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5520"/>
        </w:tabs>
        <w:adjustRightInd w:val="0"/>
        <w:snapToGrid w:val="0"/>
        <w:jc w:val="center"/>
        <w:rPr>
          <w:rFonts w:hAnsi="宋体" w:cs="宋体"/>
          <w:color w:val="000000" w:themeColor="text1"/>
          <w:sz w:val="44"/>
          <w:szCs w:val="44"/>
          <w:highlight w:val="none"/>
          <w14:textFill>
            <w14:solidFill>
              <w14:schemeClr w14:val="tx1"/>
            </w14:solidFill>
          </w14:textFill>
        </w:rPr>
      </w:pPr>
    </w:p>
    <w:p>
      <w:pPr>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 xml:space="preserve"> </w:t>
      </w:r>
      <w:r>
        <w:rPr>
          <w:rFonts w:hint="eastAsia" w:ascii="宋体" w:hAnsi="宋体" w:cs="宋体"/>
          <w:b/>
          <w:color w:val="000000" w:themeColor="text1"/>
          <w:sz w:val="44"/>
          <w:szCs w:val="44"/>
          <w:highlight w:val="none"/>
          <w14:textFill>
            <w14:solidFill>
              <w14:schemeClr w14:val="tx1"/>
            </w14:solidFill>
          </w14:textFill>
        </w:rPr>
        <w:t>驿达公司“十四五”发展战略与规划研究</w:t>
      </w:r>
    </w:p>
    <w:p>
      <w:pPr>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项目</w:t>
      </w:r>
    </w:p>
    <w:p>
      <w:pPr>
        <w:pStyle w:val="10"/>
        <w:adjustRightInd w:val="0"/>
        <w:snapToGrid w:val="0"/>
        <w:rPr>
          <w:rFonts w:hAnsi="宋体" w:cs="宋体"/>
          <w:color w:val="000000" w:themeColor="text1"/>
          <w:sz w:val="22"/>
          <w:szCs w:val="22"/>
          <w:highlight w:val="none"/>
          <w14:textFill>
            <w14:solidFill>
              <w14:schemeClr w14:val="tx1"/>
            </w14:solidFill>
          </w14:textFill>
        </w:rPr>
      </w:pPr>
    </w:p>
    <w:p>
      <w:pPr>
        <w:pStyle w:val="10"/>
        <w:adjustRightInd w:val="0"/>
        <w:snapToGrid w:val="0"/>
        <w:jc w:val="both"/>
        <w:rPr>
          <w:rFonts w:hAnsi="宋体" w:cs="宋体"/>
          <w:color w:val="000000" w:themeColor="text1"/>
          <w:sz w:val="52"/>
          <w:szCs w:val="52"/>
          <w:highlight w:val="none"/>
          <w14:textFill>
            <w14:solidFill>
              <w14:schemeClr w14:val="tx1"/>
            </w14:solidFill>
          </w14:textFill>
        </w:rPr>
      </w:pPr>
    </w:p>
    <w:p>
      <w:pPr>
        <w:pStyle w:val="10"/>
        <w:adjustRightInd w:val="0"/>
        <w:snapToGrid w:val="0"/>
        <w:jc w:val="center"/>
        <w:rPr>
          <w:rFonts w:hAnsi="宋体" w:cs="宋体"/>
          <w:color w:val="000000" w:themeColor="text1"/>
          <w:sz w:val="52"/>
          <w:szCs w:val="52"/>
          <w:highlight w:val="none"/>
          <w14:textFill>
            <w14:solidFill>
              <w14:schemeClr w14:val="tx1"/>
            </w14:solidFill>
          </w14:textFill>
        </w:rPr>
      </w:pPr>
    </w:p>
    <w:p>
      <w:pPr>
        <w:pStyle w:val="10"/>
        <w:adjustRightInd w:val="0"/>
        <w:snapToGrid w:val="0"/>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10"/>
        <w:adjustRightInd w:val="0"/>
        <w:snapToGrid w:val="0"/>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10"/>
        <w:adjustRightInd w:val="0"/>
        <w:snapToGrid w:val="0"/>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文</w:t>
      </w:r>
    </w:p>
    <w:p>
      <w:pPr>
        <w:pStyle w:val="10"/>
        <w:adjustRightInd w:val="0"/>
        <w:snapToGrid w:val="0"/>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件</w:t>
      </w:r>
    </w:p>
    <w:p>
      <w:pPr>
        <w:pStyle w:val="10"/>
        <w:adjustRightInd w:val="0"/>
        <w:snapToGrid w:val="0"/>
        <w:rPr>
          <w:rFonts w:hAnsi="宋体" w:cs="宋体"/>
          <w:color w:val="000000" w:themeColor="text1"/>
          <w:sz w:val="22"/>
          <w:szCs w:val="22"/>
          <w:highlight w:val="none"/>
          <w14:textFill>
            <w14:solidFill>
              <w14:schemeClr w14:val="tx1"/>
            </w14:solidFill>
          </w14:textFill>
        </w:rPr>
      </w:pPr>
    </w:p>
    <w:p>
      <w:pPr>
        <w:pStyle w:val="10"/>
        <w:adjustRightInd w:val="0"/>
        <w:snapToGrid w:val="0"/>
        <w:rPr>
          <w:rFonts w:hAnsi="宋体" w:cs="宋体"/>
          <w:color w:val="000000" w:themeColor="text1"/>
          <w:sz w:val="22"/>
          <w:szCs w:val="22"/>
          <w:highlight w:val="none"/>
          <w14:textFill>
            <w14:solidFill>
              <w14:schemeClr w14:val="tx1"/>
            </w14:solidFill>
          </w14:textFill>
        </w:rPr>
      </w:pPr>
    </w:p>
    <w:p>
      <w:pPr>
        <w:pStyle w:val="10"/>
        <w:adjustRightInd w:val="0"/>
        <w:snapToGrid w:val="0"/>
        <w:rPr>
          <w:rFonts w:hAnsi="宋体" w:cs="宋体"/>
          <w:color w:val="000000" w:themeColor="text1"/>
          <w:sz w:val="22"/>
          <w:szCs w:val="22"/>
          <w:highlight w:val="none"/>
          <w14:textFill>
            <w14:solidFill>
              <w14:schemeClr w14:val="tx1"/>
            </w14:solidFill>
          </w14:textFill>
        </w:rPr>
      </w:pPr>
    </w:p>
    <w:p>
      <w:pPr>
        <w:pStyle w:val="10"/>
        <w:adjustRightInd w:val="0"/>
        <w:snapToGrid w:val="0"/>
        <w:rPr>
          <w:rFonts w:hAnsi="宋体" w:cs="宋体"/>
          <w:color w:val="000000" w:themeColor="text1"/>
          <w:sz w:val="22"/>
          <w:szCs w:val="22"/>
          <w:highlight w:val="none"/>
          <w14:textFill>
            <w14:solidFill>
              <w14:schemeClr w14:val="tx1"/>
            </w14:solidFill>
          </w14:textFill>
        </w:rPr>
      </w:pPr>
    </w:p>
    <w:p>
      <w:pPr>
        <w:adjustRightInd w:val="0"/>
        <w:snapToGrid w:val="0"/>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ind w:firstLine="960" w:firstLineChars="30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采购人：安徽省驿达高速公路服务区经营管理有限公司</w:t>
      </w:r>
    </w:p>
    <w:p>
      <w:pPr>
        <w:adjustRightInd w:val="0"/>
        <w:snapToGrid w:val="0"/>
        <w:jc w:val="center"/>
        <w:rPr>
          <w:rFonts w:ascii="宋体" w:hAnsi="宋体" w:cs="宋体"/>
          <w:color w:val="000000" w:themeColor="text1"/>
          <w:sz w:val="32"/>
          <w:szCs w:val="32"/>
          <w:highlight w:val="none"/>
          <w14:textFill>
            <w14:solidFill>
              <w14:schemeClr w14:val="tx1"/>
            </w14:solidFill>
          </w14:textFill>
        </w:rPr>
      </w:pPr>
    </w:p>
    <w:p>
      <w:pPr>
        <w:rPr>
          <w:rFonts w:hint="eastAsia" w:ascii="宋体" w:hAnsi="宋体" w:eastAsia="宋体" w:cs="宋体"/>
          <w:b/>
          <w:color w:val="000000" w:themeColor="text1"/>
          <w:highlight w:val="none"/>
          <w14:textFill>
            <w14:solidFill>
              <w14:schemeClr w14:val="tx1"/>
            </w14:solidFill>
          </w14:textFill>
        </w:rPr>
      </w:pPr>
      <w:bookmarkStart w:id="0" w:name="_Toc15229"/>
      <w:bookmarkStart w:id="1" w:name="_Toc4759"/>
      <w:bookmarkStart w:id="2" w:name="_Toc35005960"/>
      <w:bookmarkStart w:id="3" w:name="_Toc17968"/>
      <w:bookmarkStart w:id="4" w:name="_Toc27829"/>
      <w:r>
        <w:rPr>
          <w:rFonts w:hint="eastAsia" w:ascii="宋体" w:hAnsi="宋体" w:eastAsia="宋体" w:cs="宋体"/>
          <w:b/>
          <w:color w:val="000000" w:themeColor="text1"/>
          <w:highlight w:val="none"/>
          <w14:textFill>
            <w14:solidFill>
              <w14:schemeClr w14:val="tx1"/>
            </w14:solidFill>
          </w14:textFill>
        </w:rPr>
        <w:br w:type="page"/>
      </w:r>
    </w:p>
    <w:p>
      <w:pPr>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目   录</w:t>
      </w:r>
    </w:p>
    <w:p>
      <w:pPr>
        <w:pStyle w:val="14"/>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_Toc10815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第一章  询比公告</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4"/>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_Toc7319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第二章  评审方法(综合评分法)</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4"/>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_Toc2302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第三章  合同条款及格式</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4"/>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_Toc27176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kern w:val="44"/>
          <w:sz w:val="28"/>
          <w:szCs w:val="28"/>
          <w:highlight w:val="none"/>
          <w14:textFill>
            <w14:solidFill>
              <w14:schemeClr w14:val="tx1"/>
            </w14:solidFill>
          </w14:textFill>
        </w:rPr>
        <w:t xml:space="preserve">第四章  </w:t>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_Toc11084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响应文件格式</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14"/>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p>
    <w:p>
      <w:pPr>
        <w:pStyle w:val="5"/>
        <w:adjustRightInd w:val="0"/>
        <w:snapToGrid w:val="0"/>
        <w:spacing w:before="100" w:beforeAutospacing="1" w:after="100" w:afterAutospacing="1" w:line="240" w:lineRule="auto"/>
        <w:ind w:firstLine="1400" w:firstLineChars="500"/>
        <w:jc w:val="both"/>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p>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pPr>
        <w:pStyle w:val="5"/>
        <w:adjustRightInd w:val="0"/>
        <w:snapToGrid w:val="0"/>
        <w:spacing w:before="100" w:beforeAutospacing="1" w:after="100" w:afterAutospacing="1" w:line="240" w:lineRule="auto"/>
        <w:ind w:firstLine="2209" w:firstLineChars="500"/>
        <w:jc w:val="both"/>
        <w:rPr>
          <w:rFonts w:ascii="宋体" w:hAnsi="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第一章  </w:t>
      </w:r>
      <w:bookmarkEnd w:id="0"/>
      <w:bookmarkEnd w:id="1"/>
      <w:r>
        <w:rPr>
          <w:rFonts w:hint="eastAsia" w:ascii="宋体" w:hAnsi="宋体" w:eastAsia="宋体" w:cs="宋体"/>
          <w:b/>
          <w:color w:val="000000" w:themeColor="text1"/>
          <w:highlight w:val="none"/>
          <w14:textFill>
            <w14:solidFill>
              <w14:schemeClr w14:val="tx1"/>
            </w14:solidFill>
          </w14:textFill>
        </w:rPr>
        <w:t>询比公告</w:t>
      </w:r>
      <w:bookmarkEnd w:id="2"/>
      <w:bookmarkEnd w:id="3"/>
      <w:bookmarkEnd w:id="4"/>
      <w:bookmarkStart w:id="5" w:name="_Toc92015764"/>
      <w:bookmarkStart w:id="6" w:name="_Toc90105449"/>
      <w:bookmarkStart w:id="7" w:name="_Toc90106003"/>
      <w:bookmarkStart w:id="8" w:name="_Toc90105822"/>
      <w:bookmarkStart w:id="9" w:name="_Toc90104554"/>
      <w:bookmarkStart w:id="10" w:name="_Toc90105261"/>
      <w:bookmarkStart w:id="11" w:name="_Toc90106822"/>
      <w:bookmarkStart w:id="12" w:name="_Toc90105636"/>
      <w:bookmarkStart w:id="13" w:name="_Toc90105072"/>
      <w:bookmarkStart w:id="14" w:name="_Toc89848282"/>
      <w:bookmarkStart w:id="15" w:name="_Toc90106184"/>
      <w:bookmarkStart w:id="16" w:name="_Toc90106641"/>
      <w:r>
        <w:rPr>
          <w:rFonts w:hint="eastAsia" w:ascii="宋体" w:hAnsi="宋体" w:cs="宋体"/>
          <w:color w:val="000000" w:themeColor="text1"/>
          <w:highlight w:val="none"/>
          <w14:textFill>
            <w14:solidFill>
              <w14:schemeClr w14:val="tx1"/>
            </w14:solidFill>
          </w14:textFill>
        </w:rPr>
        <w:t xml:space="preserve">   </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本项目“</w:t>
      </w:r>
      <w:r>
        <w:rPr>
          <w:rFonts w:hint="eastAsia" w:ascii="宋体" w:hAnsi="宋体" w:cs="宋体"/>
          <w:color w:val="000000" w:themeColor="text1"/>
          <w:kern w:val="0"/>
          <w:sz w:val="28"/>
          <w:szCs w:val="28"/>
          <w:highlight w:val="none"/>
          <w:u w:val="single"/>
          <w14:textFill>
            <w14:solidFill>
              <w14:schemeClr w14:val="tx1"/>
            </w14:solidFill>
          </w14:textFill>
        </w:rPr>
        <w:t xml:space="preserve"> 驿达公司“十四五”发展战略与规划研究项目</w:t>
      </w:r>
      <w:r>
        <w:rPr>
          <w:rFonts w:hint="eastAsia" w:ascii="宋体" w:hAnsi="宋体" w:cs="宋体"/>
          <w:color w:val="000000" w:themeColor="text1"/>
          <w:kern w:val="0"/>
          <w:sz w:val="28"/>
          <w:szCs w:val="28"/>
          <w:highlight w:val="none"/>
          <w14:textFill>
            <w14:solidFill>
              <w14:schemeClr w14:val="tx1"/>
            </w14:solidFill>
          </w14:textFill>
        </w:rPr>
        <w:t>”已列入</w:t>
      </w:r>
      <w:r>
        <w:rPr>
          <w:rFonts w:ascii="宋体" w:hAnsi="宋体" w:cs="宋体"/>
          <w:color w:val="000000" w:themeColor="text1"/>
          <w:kern w:val="0"/>
          <w:sz w:val="28"/>
          <w:szCs w:val="28"/>
          <w:highlight w:val="none"/>
          <w:u w:val="single"/>
          <w14:textFill>
            <w14:solidFill>
              <w14:schemeClr w14:val="tx1"/>
            </w14:solidFill>
          </w14:textFill>
        </w:rPr>
        <w:t>2020</w:t>
      </w:r>
      <w:r>
        <w:rPr>
          <w:rFonts w:hint="eastAsia" w:ascii="宋体" w:hAnsi="宋体" w:cs="宋体"/>
          <w:color w:val="000000" w:themeColor="text1"/>
          <w:kern w:val="0"/>
          <w:sz w:val="28"/>
          <w:szCs w:val="28"/>
          <w:highlight w:val="none"/>
          <w14:textFill>
            <w14:solidFill>
              <w14:schemeClr w14:val="tx1"/>
            </w14:solidFill>
          </w14:textFill>
        </w:rPr>
        <w:t>年度采购计划,项目资金已落实，采购人为</w:t>
      </w:r>
      <w:r>
        <w:rPr>
          <w:rFonts w:hint="eastAsia" w:ascii="宋体" w:hAnsi="宋体" w:cs="宋体"/>
          <w:color w:val="000000" w:themeColor="text1"/>
          <w:kern w:val="0"/>
          <w:sz w:val="28"/>
          <w:szCs w:val="28"/>
          <w:highlight w:val="none"/>
          <w:u w:val="single"/>
          <w14:textFill>
            <w14:solidFill>
              <w14:schemeClr w14:val="tx1"/>
            </w14:solidFill>
          </w14:textFill>
        </w:rPr>
        <w:t xml:space="preserve"> 安徽省驿达高速公路服务区经营管理有限公司  </w:t>
      </w:r>
      <w:r>
        <w:rPr>
          <w:rFonts w:hint="eastAsia" w:ascii="宋体" w:hAnsi="宋体" w:cs="宋体"/>
          <w:color w:val="000000" w:themeColor="text1"/>
          <w:kern w:val="0"/>
          <w:sz w:val="28"/>
          <w:szCs w:val="28"/>
          <w:highlight w:val="none"/>
          <w14:textFill>
            <w14:solidFill>
              <w14:schemeClr w14:val="tx1"/>
            </w14:solidFill>
          </w14:textFill>
        </w:rPr>
        <w:t>。现对“</w:t>
      </w:r>
      <w:r>
        <w:rPr>
          <w:rFonts w:hint="eastAsia" w:ascii="宋体" w:hAnsi="宋体" w:cs="宋体"/>
          <w:color w:val="000000" w:themeColor="text1"/>
          <w:kern w:val="0"/>
          <w:sz w:val="28"/>
          <w:szCs w:val="28"/>
          <w:highlight w:val="none"/>
          <w:u w:val="single"/>
          <w14:textFill>
            <w14:solidFill>
              <w14:schemeClr w14:val="tx1"/>
            </w14:solidFill>
          </w14:textFill>
        </w:rPr>
        <w:t>驿达公司“十四五”发展战略与规划研究项目</w:t>
      </w:r>
      <w:r>
        <w:rPr>
          <w:rFonts w:hint="eastAsia" w:ascii="宋体" w:hAnsi="宋体" w:cs="宋体"/>
          <w:color w:val="000000" w:themeColor="text1"/>
          <w:kern w:val="0"/>
          <w:sz w:val="28"/>
          <w:szCs w:val="28"/>
          <w:highlight w:val="none"/>
          <w14:textFill>
            <w14:solidFill>
              <w14:schemeClr w14:val="tx1"/>
            </w14:solidFill>
          </w14:textFill>
        </w:rPr>
        <w:t>”进行公开询比采购，欢迎符合条件的供应商参加。</w:t>
      </w:r>
    </w:p>
    <w:p>
      <w:pPr>
        <w:widowControl/>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一、项目概况</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1.项目名称：驿达公司“十四五”发展战略与规划研究项目</w:t>
      </w:r>
    </w:p>
    <w:p>
      <w:pPr>
        <w:widowControl/>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2.服务地点：合肥。</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3.项目编制主要内容：</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a.编制安徽省驿达高速公路服务区经营管理有限公司</w:t>
      </w:r>
      <w:r>
        <w:rPr>
          <w:rFonts w:hint="eastAsia" w:ascii="宋体" w:hAnsi="宋体" w:cs="宋体"/>
          <w:b/>
          <w:color w:val="000000" w:themeColor="text1"/>
          <w:kern w:val="0"/>
          <w:sz w:val="28"/>
          <w:szCs w:val="28"/>
          <w:highlight w:val="none"/>
          <w14:textFill>
            <w14:solidFill>
              <w14:schemeClr w14:val="tx1"/>
            </w14:solidFill>
          </w14:textFill>
        </w:rPr>
        <w:t>“十三五”规划完成情况评估报告</w:t>
      </w:r>
      <w:r>
        <w:rPr>
          <w:rFonts w:hint="eastAsia" w:ascii="宋体" w:hAnsi="宋体" w:cs="宋体"/>
          <w:color w:val="000000" w:themeColor="text1"/>
          <w:kern w:val="0"/>
          <w:sz w:val="28"/>
          <w:szCs w:val="28"/>
          <w:highlight w:val="none"/>
          <w14:textFill>
            <w14:solidFill>
              <w14:schemeClr w14:val="tx1"/>
            </w14:solidFill>
          </w14:textFill>
        </w:rPr>
        <w:t>；</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b.编制安徽省驿达高速公路服务区经营管理有限公司</w:t>
      </w:r>
      <w:r>
        <w:rPr>
          <w:rFonts w:hint="eastAsia" w:ascii="宋体" w:hAnsi="宋体" w:cs="宋体"/>
          <w:b/>
          <w:color w:val="000000" w:themeColor="text1"/>
          <w:kern w:val="0"/>
          <w:sz w:val="28"/>
          <w:szCs w:val="28"/>
          <w:highlight w:val="none"/>
          <w14:textFill>
            <w14:solidFill>
              <w14:schemeClr w14:val="tx1"/>
            </w14:solidFill>
          </w14:textFill>
        </w:rPr>
        <w:t>“十四五”发展战略与规划</w:t>
      </w:r>
      <w:r>
        <w:rPr>
          <w:rFonts w:hint="eastAsia" w:ascii="宋体" w:hAnsi="宋体" w:cs="宋体"/>
          <w:color w:val="000000" w:themeColor="text1"/>
          <w:kern w:val="0"/>
          <w:sz w:val="28"/>
          <w:szCs w:val="28"/>
          <w:highlight w:val="none"/>
          <w14:textFill>
            <w14:solidFill>
              <w14:schemeClr w14:val="tx1"/>
            </w14:solidFill>
          </w14:textFill>
        </w:rPr>
        <w:t>，体现“统领性、前瞻性、针对性和可操作性”的编制原则，注重对标分析，明确未来五年的发展战略、规划目标、发展重点、实施路径与主要措施等；</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c.开展高速公路服务区商业模式创新研究，同步编制</w:t>
      </w:r>
      <w:r>
        <w:rPr>
          <w:rFonts w:hint="eastAsia" w:ascii="宋体" w:hAnsi="宋体" w:cs="宋体"/>
          <w:b/>
          <w:color w:val="000000" w:themeColor="text1"/>
          <w:kern w:val="0"/>
          <w:sz w:val="28"/>
          <w:szCs w:val="28"/>
          <w:highlight w:val="none"/>
          <w14:textFill>
            <w14:solidFill>
              <w14:schemeClr w14:val="tx1"/>
            </w14:solidFill>
          </w14:textFill>
        </w:rPr>
        <w:t>“高速公路服务区商业模式创新研究”课题报告</w:t>
      </w:r>
      <w:r>
        <w:rPr>
          <w:rFonts w:hint="eastAsia" w:ascii="宋体" w:hAnsi="宋体" w:cs="宋体"/>
          <w:color w:val="000000" w:themeColor="text1"/>
          <w:kern w:val="0"/>
          <w:sz w:val="28"/>
          <w:szCs w:val="28"/>
          <w:highlight w:val="none"/>
          <w14:textFill>
            <w14:solidFill>
              <w14:schemeClr w14:val="tx1"/>
            </w14:solidFill>
          </w14:textFill>
        </w:rPr>
        <w:t>（与编制初稿同步完成）。</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4.最高限价：</w:t>
      </w:r>
      <w:r>
        <w:rPr>
          <w:rFonts w:ascii="宋体" w:hAnsi="宋体" w:cs="宋体"/>
          <w:color w:val="000000" w:themeColor="text1"/>
          <w:kern w:val="0"/>
          <w:sz w:val="28"/>
          <w:szCs w:val="28"/>
          <w:highlight w:val="none"/>
          <w14:textFill>
            <w14:solidFill>
              <w14:schemeClr w14:val="tx1"/>
            </w14:solidFill>
          </w14:textFill>
        </w:rPr>
        <w:t>30</w:t>
      </w:r>
      <w:r>
        <w:rPr>
          <w:rFonts w:hint="eastAsia" w:ascii="宋体" w:hAnsi="宋体" w:cs="宋体"/>
          <w:color w:val="000000" w:themeColor="text1"/>
          <w:kern w:val="0"/>
          <w:sz w:val="28"/>
          <w:szCs w:val="28"/>
          <w:highlight w:val="none"/>
          <w14:textFill>
            <w14:solidFill>
              <w14:schemeClr w14:val="tx1"/>
            </w14:solidFill>
          </w14:textFill>
        </w:rPr>
        <w:t xml:space="preserve">万元 </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5.采购类别：服务 </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6.标段划分：1个标段</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7.服务周期：包括规划编制期和后续服务期。规划编制期计划自</w:t>
      </w:r>
      <w:r>
        <w:rPr>
          <w:rFonts w:hint="eastAsia" w:ascii="宋体" w:hAnsi="宋体" w:cs="宋体"/>
          <w:color w:val="000000" w:themeColor="text1"/>
          <w:kern w:val="0"/>
          <w:sz w:val="28"/>
          <w:szCs w:val="28"/>
          <w:highlight w:val="none"/>
          <w:lang w:eastAsia="zh-CN"/>
          <w14:textFill>
            <w14:solidFill>
              <w14:schemeClr w14:val="tx1"/>
            </w14:solidFill>
          </w14:textFill>
        </w:rPr>
        <w:t>本项目合同签订之日起</w:t>
      </w:r>
      <w:r>
        <w:rPr>
          <w:rFonts w:hint="eastAsia" w:ascii="宋体" w:hAnsi="宋体" w:cs="宋体"/>
          <w:color w:val="000000" w:themeColor="text1"/>
          <w:kern w:val="0"/>
          <w:sz w:val="28"/>
          <w:szCs w:val="28"/>
          <w:highlight w:val="none"/>
          <w14:textFill>
            <w14:solidFill>
              <w14:schemeClr w14:val="tx1"/>
            </w14:solidFill>
          </w14:textFill>
        </w:rPr>
        <w:t>起至2020年12月31日止；后续服务期计划自2021年1月1日起至2021年12月31日止。</w:t>
      </w:r>
    </w:p>
    <w:p>
      <w:pPr>
        <w:widowControl/>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二、资格最低要求</w:t>
      </w:r>
    </w:p>
    <w:p>
      <w:pPr>
        <w:widowControl/>
        <w:tabs>
          <w:tab w:val="left" w:pos="2300"/>
          <w:tab w:val="left" w:pos="5660"/>
        </w:tabs>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1.供应商资格要求</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(1)供应商为在中华人民共和国境内注册、能提供本次</w:t>
      </w:r>
      <w:r>
        <w:rPr>
          <w:rFonts w:hint="eastAsia" w:ascii="宋体" w:hAnsi="宋体" w:cs="宋体"/>
          <w:color w:val="000000" w:themeColor="text1"/>
          <w:kern w:val="0"/>
          <w:sz w:val="28"/>
          <w:szCs w:val="28"/>
          <w:highlight w:val="none"/>
          <w:lang w:eastAsia="zh-CN"/>
          <w14:textFill>
            <w14:solidFill>
              <w14:schemeClr w14:val="tx1"/>
            </w14:solidFill>
          </w14:textFill>
        </w:rPr>
        <w:t>询比</w:t>
      </w:r>
      <w:r>
        <w:rPr>
          <w:rFonts w:hint="eastAsia" w:ascii="宋体" w:hAnsi="宋体" w:cs="宋体"/>
          <w:color w:val="000000" w:themeColor="text1"/>
          <w:kern w:val="0"/>
          <w:sz w:val="28"/>
          <w:szCs w:val="28"/>
          <w:highlight w:val="none"/>
          <w14:textFill>
            <w14:solidFill>
              <w14:schemeClr w14:val="tx1"/>
            </w14:solidFill>
          </w14:textFill>
        </w:rPr>
        <w:t>咨询服务的单位。</w:t>
      </w:r>
    </w:p>
    <w:p>
      <w:pPr>
        <w:widowControl/>
        <w:adjustRightInd w:val="0"/>
        <w:snapToGrid w:val="0"/>
        <w:ind w:firstLine="560" w:firstLineChars="200"/>
        <w:rPr>
          <w:rFonts w:hint="eastAsia" w:ascii="宋体" w:hAnsi="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(2)2010年1月至今，供应商主持完成2个（含）以上中央或省属国有企业（含二级子公司）且其中至少有1个为</w:t>
      </w:r>
      <w:r>
        <w:rPr>
          <w:rFonts w:hint="eastAsia" w:ascii="宋体" w:hAnsi="宋体" w:cs="宋体"/>
          <w:color w:val="000000" w:themeColor="text1"/>
          <w:kern w:val="0"/>
          <w:sz w:val="28"/>
          <w:szCs w:val="28"/>
          <w:highlight w:val="none"/>
          <w:u w:val="double"/>
          <w:lang w:eastAsia="zh-CN"/>
          <w14:textFill>
            <w14:solidFill>
              <w14:schemeClr w14:val="tx1"/>
            </w14:solidFill>
          </w14:textFill>
        </w:rPr>
        <w:t>高速公路运营行业企业</w:t>
      </w:r>
      <w:r>
        <w:rPr>
          <w:rFonts w:hint="eastAsia" w:ascii="宋体" w:hAnsi="宋体" w:cs="宋体"/>
          <w:color w:val="000000" w:themeColor="text1"/>
          <w:kern w:val="0"/>
          <w:sz w:val="28"/>
          <w:szCs w:val="28"/>
          <w:highlight w:val="none"/>
          <w:u w:val="double"/>
          <w14:textFill>
            <w14:solidFill>
              <w14:schemeClr w14:val="tx1"/>
            </w14:solidFill>
          </w14:textFill>
        </w:rPr>
        <w:t>的</w:t>
      </w:r>
      <w:r>
        <w:rPr>
          <w:rFonts w:hint="eastAsia" w:ascii="宋体" w:hAnsi="宋体" w:cs="宋体"/>
          <w:color w:val="000000" w:themeColor="text1"/>
          <w:kern w:val="0"/>
          <w:sz w:val="28"/>
          <w:szCs w:val="28"/>
          <w:highlight w:val="none"/>
          <w14:textFill>
            <w14:solidFill>
              <w14:schemeClr w14:val="tx1"/>
            </w14:solidFill>
          </w14:textFill>
        </w:rPr>
        <w:t>战略规划编制项目</w:t>
      </w:r>
      <w:r>
        <w:rPr>
          <w:rFonts w:hint="eastAsia" w:ascii="宋体" w:hAnsi="宋体" w:cs="宋体"/>
          <w:color w:val="000000" w:themeColor="text1"/>
          <w:kern w:val="0"/>
          <w:sz w:val="28"/>
          <w:szCs w:val="28"/>
          <w:highlight w:val="none"/>
          <w:lang w:eastAsia="zh-CN"/>
          <w14:textFill>
            <w14:solidFill>
              <w14:schemeClr w14:val="tx1"/>
            </w14:solidFill>
          </w14:textFill>
        </w:rPr>
        <w:t>。</w:t>
      </w:r>
    </w:p>
    <w:p>
      <w:pPr>
        <w:shd w:val="clear" w:color="auto" w:fill="FFFFFF"/>
        <w:spacing w:line="340" w:lineRule="exact"/>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①时间以合同签订时间为准②合同协议书的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复印件（扫描件）</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u w:val="double"/>
          <w14:textFill>
            <w14:solidFill>
              <w14:schemeClr w14:val="tx1"/>
            </w14:solidFill>
          </w14:textFill>
        </w:rPr>
        <w:t>无签订时间的合同作为无效业绩</w:t>
      </w:r>
      <w:r>
        <w:rPr>
          <w:rFonts w:hint="eastAsia" w:ascii="仿宋" w:hAnsi="仿宋" w:eastAsia="仿宋" w:cs="仿宋"/>
          <w:color w:val="000000" w:themeColor="text1"/>
          <w:kern w:val="0"/>
          <w:sz w:val="24"/>
          <w:szCs w:val="24"/>
          <w:highlight w:val="none"/>
          <w14:textFill>
            <w14:solidFill>
              <w14:schemeClr w14:val="tx1"/>
            </w14:solidFill>
          </w14:textFill>
        </w:rPr>
        <w:t>；合同内容无法体现</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项目工作内容的</w:t>
      </w:r>
      <w:r>
        <w:rPr>
          <w:rFonts w:hint="eastAsia" w:ascii="仿宋" w:hAnsi="仿宋" w:eastAsia="仿宋" w:cs="仿宋"/>
          <w:color w:val="000000" w:themeColor="text1"/>
          <w:kern w:val="0"/>
          <w:sz w:val="24"/>
          <w:szCs w:val="24"/>
          <w:highlight w:val="none"/>
          <w14:textFill>
            <w14:solidFill>
              <w14:schemeClr w14:val="tx1"/>
            </w14:solidFill>
          </w14:textFill>
        </w:rPr>
        <w:t>，需要提供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该</w:t>
      </w:r>
      <w:r>
        <w:rPr>
          <w:rFonts w:hint="eastAsia" w:ascii="仿宋" w:hAnsi="仿宋" w:eastAsia="仿宋" w:cs="仿宋"/>
          <w:color w:val="000000" w:themeColor="text1"/>
          <w:kern w:val="0"/>
          <w:sz w:val="24"/>
          <w:szCs w:val="24"/>
          <w:highlight w:val="none"/>
          <w14:textFill>
            <w14:solidFill>
              <w14:schemeClr w14:val="tx1"/>
            </w14:solidFill>
          </w14:textFill>
        </w:rPr>
        <w:t>项目的业主开具的证明</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以体现工作内容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业绩证明材料均须包含以上内容，否则为无效业绩。</w:t>
      </w:r>
      <w:r>
        <w:rPr>
          <w:rFonts w:hint="eastAsia" w:ascii="宋体" w:hAnsi="宋体" w:cs="宋体"/>
          <w:b/>
          <w:color w:val="000000" w:themeColor="text1"/>
          <w:sz w:val="22"/>
          <w:szCs w:val="22"/>
          <w:highlight w:val="none"/>
          <w14:textFill>
            <w14:solidFill>
              <w14:schemeClr w14:val="tx1"/>
            </w14:solidFill>
          </w14:textFill>
        </w:rPr>
        <w:t>③业绩中的高速公路运营行业企业，是指负责高速公路收费运营管理及配套服务</w:t>
      </w:r>
      <w:r>
        <w:rPr>
          <w:rFonts w:hint="eastAsia" w:ascii="宋体" w:hAnsi="宋体" w:cs="宋体"/>
          <w:b/>
          <w:color w:val="000000" w:themeColor="text1"/>
          <w:sz w:val="22"/>
          <w:szCs w:val="22"/>
          <w:highlight w:val="none"/>
          <w:lang w:val="en-US" w:eastAsia="zh-CN"/>
          <w14:textFill>
            <w14:solidFill>
              <w14:schemeClr w14:val="tx1"/>
            </w14:solidFill>
          </w14:textFill>
        </w:rPr>
        <w:t>或</w:t>
      </w:r>
      <w:r>
        <w:rPr>
          <w:rFonts w:hint="eastAsia" w:ascii="宋体" w:hAnsi="宋体" w:cs="宋体"/>
          <w:b/>
          <w:color w:val="000000" w:themeColor="text1"/>
          <w:sz w:val="22"/>
          <w:szCs w:val="22"/>
          <w:highlight w:val="none"/>
          <w14:textFill>
            <w14:solidFill>
              <w14:schemeClr w14:val="tx1"/>
            </w14:solidFill>
          </w14:textFill>
        </w:rPr>
        <w:t>高速公路</w:t>
      </w:r>
      <w:r>
        <w:rPr>
          <w:rFonts w:hint="eastAsia" w:ascii="宋体" w:hAnsi="宋体" w:cs="宋体"/>
          <w:b/>
          <w:color w:val="000000" w:themeColor="text1"/>
          <w:sz w:val="22"/>
          <w:szCs w:val="22"/>
          <w:highlight w:val="none"/>
          <w:lang w:val="en-US" w:eastAsia="zh-CN"/>
          <w14:textFill>
            <w14:solidFill>
              <w14:schemeClr w14:val="tx1"/>
            </w14:solidFill>
          </w14:textFill>
        </w:rPr>
        <w:t>投资管理</w:t>
      </w:r>
      <w:r>
        <w:rPr>
          <w:rFonts w:hint="eastAsia" w:ascii="宋体" w:hAnsi="宋体" w:cs="宋体"/>
          <w:b/>
          <w:color w:val="000000" w:themeColor="text1"/>
          <w:sz w:val="22"/>
          <w:szCs w:val="22"/>
          <w:highlight w:val="none"/>
          <w14:textFill>
            <w14:solidFill>
              <w14:schemeClr w14:val="tx1"/>
            </w14:solidFill>
          </w14:textFill>
        </w:rPr>
        <w:t>的相关单位（如高速公路收费运营企业，高速公路服务区、高速公路沿线广告牌、高速公路加油</w:t>
      </w:r>
      <w:r>
        <w:rPr>
          <w:rFonts w:hint="eastAsia" w:ascii="宋体" w:hAnsi="宋体" w:cs="宋体"/>
          <w:b/>
          <w:color w:val="000000" w:themeColor="text1"/>
          <w:sz w:val="22"/>
          <w:szCs w:val="22"/>
          <w:highlight w:val="none"/>
          <w:lang w:val="en-US" w:eastAsia="zh-CN"/>
          <w14:textFill>
            <w14:solidFill>
              <w14:schemeClr w14:val="tx1"/>
            </w14:solidFill>
          </w14:textFill>
        </w:rPr>
        <w:t>加气</w:t>
      </w:r>
      <w:r>
        <w:rPr>
          <w:rFonts w:hint="eastAsia" w:ascii="宋体" w:hAnsi="宋体" w:cs="宋体"/>
          <w:b/>
          <w:color w:val="000000" w:themeColor="text1"/>
          <w:sz w:val="22"/>
          <w:szCs w:val="22"/>
          <w:highlight w:val="none"/>
          <w14:textFill>
            <w14:solidFill>
              <w14:schemeClr w14:val="tx1"/>
            </w14:solidFill>
          </w14:textFill>
        </w:rPr>
        <w:t>等配套服务企业</w:t>
      </w:r>
      <w:r>
        <w:rPr>
          <w:rFonts w:hint="eastAsia" w:ascii="宋体" w:hAnsi="宋体" w:cs="宋体"/>
          <w:b/>
          <w:color w:val="000000" w:themeColor="text1"/>
          <w:sz w:val="22"/>
          <w:szCs w:val="22"/>
          <w:highlight w:val="none"/>
          <w:lang w:eastAsia="zh-CN"/>
          <w14:textFill>
            <w14:solidFill>
              <w14:schemeClr w14:val="tx1"/>
            </w14:solidFill>
          </w14:textFill>
        </w:rPr>
        <w:t>）。</w:t>
      </w:r>
    </w:p>
    <w:p>
      <w:pPr>
        <w:widowControl/>
        <w:adjustRightInd w:val="0"/>
        <w:snapToGrid w:val="0"/>
        <w:spacing w:line="240" w:lineRule="auto"/>
        <w:ind w:firstLine="480" w:firstLineChars="200"/>
        <w:rPr>
          <w:rFonts w:ascii="宋体" w:hAnsi="宋体" w:cs="宋体"/>
          <w:color w:val="000000" w:themeColor="text1"/>
          <w:kern w:val="0"/>
          <w:sz w:val="24"/>
          <w:szCs w:val="24"/>
          <w:highlight w:val="none"/>
          <w14:textFill>
            <w14:solidFill>
              <w14:schemeClr w14:val="tx1"/>
            </w14:solidFill>
          </w14:textFill>
        </w:rPr>
      </w:pP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2.人员最低要求：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56"/>
        <w:gridCol w:w="964"/>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28" w:type="dxa"/>
            <w:vAlign w:val="center"/>
          </w:tcPr>
          <w:p>
            <w:pPr>
              <w:widowControl/>
              <w:adjustRightInd w:val="0"/>
              <w:snapToGrid w:val="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序号</w:t>
            </w:r>
          </w:p>
        </w:tc>
        <w:tc>
          <w:tcPr>
            <w:tcW w:w="1556" w:type="dxa"/>
            <w:vAlign w:val="center"/>
          </w:tcPr>
          <w:p>
            <w:pPr>
              <w:widowControl/>
              <w:adjustRightInd w:val="0"/>
              <w:snapToGrid w:val="0"/>
              <w:ind w:firstLine="420" w:firstLineChars="20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岗位</w:t>
            </w:r>
          </w:p>
        </w:tc>
        <w:tc>
          <w:tcPr>
            <w:tcW w:w="964" w:type="dxa"/>
            <w:vAlign w:val="center"/>
          </w:tcPr>
          <w:p>
            <w:pPr>
              <w:widowControl/>
              <w:adjustRightInd w:val="0"/>
              <w:snapToGrid w:val="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人数</w:t>
            </w:r>
          </w:p>
        </w:tc>
        <w:tc>
          <w:tcPr>
            <w:tcW w:w="5724" w:type="dxa"/>
            <w:vAlign w:val="center"/>
          </w:tcPr>
          <w:p>
            <w:pPr>
              <w:widowControl/>
              <w:adjustRightInd w:val="0"/>
              <w:snapToGrid w:val="0"/>
              <w:ind w:firstLine="420" w:firstLineChars="20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8" w:type="dxa"/>
            <w:vAlign w:val="center"/>
          </w:tcPr>
          <w:p>
            <w:pPr>
              <w:widowControl/>
              <w:adjustRightInd w:val="0"/>
              <w:snapToGrid w:val="0"/>
              <w:ind w:firstLine="210" w:firstLineChars="100"/>
              <w:jc w:val="both"/>
              <w:rPr>
                <w:rFonts w:ascii="宋体" w:hAnsi="宋体" w:cs="宋体"/>
                <w:color w:val="000000" w:themeColor="text1"/>
                <w:kern w:val="0"/>
                <w:sz w:val="21"/>
                <w:szCs w:val="21"/>
                <w:highlight w:val="none"/>
                <w14:textFill>
                  <w14:solidFill>
                    <w14:schemeClr w14:val="tx1"/>
                  </w14:solidFill>
                </w14:textFill>
              </w:rPr>
            </w:pPr>
            <w:bookmarkStart w:id="17" w:name="_Hlk29313700"/>
            <w:r>
              <w:rPr>
                <w:rFonts w:hint="eastAsia" w:ascii="宋体" w:hAnsi="宋体" w:cs="宋体"/>
                <w:color w:val="000000" w:themeColor="text1"/>
                <w:kern w:val="0"/>
                <w:sz w:val="21"/>
                <w:szCs w:val="21"/>
                <w:highlight w:val="none"/>
                <w14:textFill>
                  <w14:solidFill>
                    <w14:schemeClr w14:val="tx1"/>
                  </w14:solidFill>
                </w14:textFill>
              </w:rPr>
              <w:t>1</w:t>
            </w:r>
          </w:p>
        </w:tc>
        <w:tc>
          <w:tcPr>
            <w:tcW w:w="1556" w:type="dxa"/>
            <w:vAlign w:val="center"/>
          </w:tcPr>
          <w:p>
            <w:pPr>
              <w:widowControl/>
              <w:adjustRightInd w:val="0"/>
              <w:snapToGrid w:val="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项目负责人</w:t>
            </w:r>
          </w:p>
        </w:tc>
        <w:tc>
          <w:tcPr>
            <w:tcW w:w="964" w:type="dxa"/>
            <w:vAlign w:val="center"/>
          </w:tcPr>
          <w:p>
            <w:pPr>
              <w:widowControl/>
              <w:adjustRightInd w:val="0"/>
              <w:snapToGrid w:val="0"/>
              <w:ind w:firstLine="420" w:firstLineChars="20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5724" w:type="dxa"/>
            <w:vAlign w:val="center"/>
          </w:tcPr>
          <w:p>
            <w:pPr>
              <w:widowControl/>
              <w:adjustRightInd w:val="0"/>
              <w:snapToGrid w:val="0"/>
              <w:ind w:firstLine="48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作为项目负责人完成过</w:t>
            </w:r>
            <w:r>
              <w:rPr>
                <w:rFonts w:hint="eastAsia"/>
                <w:color w:val="000000" w:themeColor="text1"/>
                <w:highlight w:val="none"/>
                <w:u w:val="double"/>
                <w14:textFill>
                  <w14:solidFill>
                    <w14:schemeClr w14:val="tx1"/>
                  </w14:solidFill>
                </w14:textFill>
              </w:rPr>
              <w:t>国有交通企业</w:t>
            </w:r>
            <w:r>
              <w:rPr>
                <w:rFonts w:hint="eastAsia"/>
                <w:color w:val="000000" w:themeColor="text1"/>
                <w:highlight w:val="none"/>
                <w14:textFill>
                  <w14:solidFill>
                    <w14:schemeClr w14:val="tx1"/>
                  </w14:solidFill>
                </w14:textFill>
              </w:rPr>
              <w:t>的战略规划编制业务</w:t>
            </w:r>
            <w:r>
              <w:rPr>
                <w:rFonts w:hint="eastAsia"/>
                <w:color w:val="000000" w:themeColor="text1"/>
                <w:highlight w:val="none"/>
                <w:lang w:eastAsia="zh-CN"/>
                <w14:textFill>
                  <w14:solidFill>
                    <w14:schemeClr w14:val="tx1"/>
                  </w14:solidFill>
                </w14:textFill>
              </w:rPr>
              <w:t>。</w:t>
            </w:r>
          </w:p>
          <w:p>
            <w:pPr>
              <w:keepNext w:val="0"/>
              <w:keepLines w:val="0"/>
              <w:widowControl/>
              <w:suppressLineNumbers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①合同协议书的</w:t>
            </w:r>
            <w:r>
              <w:rPr>
                <w:rFonts w:hint="eastAsia"/>
                <w:color w:val="000000" w:themeColor="text1"/>
                <w:highlight w:val="none"/>
                <w:lang w:eastAsia="zh-CN"/>
                <w14:textFill>
                  <w14:solidFill>
                    <w14:schemeClr w14:val="tx1"/>
                  </w14:solidFill>
                </w14:textFill>
              </w:rPr>
              <w:t>复印件（扫描件）</w:t>
            </w:r>
            <w:r>
              <w:rPr>
                <w:rFonts w:hint="eastAsia"/>
                <w:color w:val="000000" w:themeColor="text1"/>
                <w:highlight w:val="none"/>
                <w14:textFill>
                  <w14:solidFill>
                    <w14:schemeClr w14:val="tx1"/>
                  </w14:solidFill>
                </w14:textFill>
              </w:rPr>
              <w:t>；合同内容无法体现</w:t>
            </w:r>
            <w:r>
              <w:rPr>
                <w:rFonts w:hint="eastAsia"/>
                <w:color w:val="000000" w:themeColor="text1"/>
                <w:highlight w:val="none"/>
                <w:lang w:val="en-US" w:eastAsia="zh-CN"/>
                <w14:textFill>
                  <w14:solidFill>
                    <w14:schemeClr w14:val="tx1"/>
                  </w14:solidFill>
                </w14:textFill>
              </w:rPr>
              <w:t>项目工作内容或项目负责人的</w:t>
            </w:r>
            <w:r>
              <w:rPr>
                <w:rFonts w:hint="eastAsia"/>
                <w:color w:val="000000" w:themeColor="text1"/>
                <w:highlight w:val="none"/>
                <w14:textFill>
                  <w14:solidFill>
                    <w14:schemeClr w14:val="tx1"/>
                  </w14:solidFill>
                </w14:textFill>
              </w:rPr>
              <w:t>，需要提供</w:t>
            </w:r>
            <w:r>
              <w:rPr>
                <w:rFonts w:hint="eastAsia"/>
                <w:color w:val="000000" w:themeColor="text1"/>
                <w:highlight w:val="none"/>
                <w:lang w:val="en-US" w:eastAsia="zh-CN"/>
                <w14:textFill>
                  <w14:solidFill>
                    <w14:schemeClr w14:val="tx1"/>
                  </w14:solidFill>
                </w14:textFill>
              </w:rPr>
              <w:t>该</w:t>
            </w:r>
            <w:r>
              <w:rPr>
                <w:rFonts w:hint="eastAsia"/>
                <w:color w:val="000000" w:themeColor="text1"/>
                <w:highlight w:val="none"/>
                <w14:textFill>
                  <w14:solidFill>
                    <w14:schemeClr w14:val="tx1"/>
                  </w14:solidFill>
                </w14:textFill>
              </w:rPr>
              <w:t>项目的</w:t>
            </w:r>
            <w:r>
              <w:rPr>
                <w:rFonts w:hint="eastAsia"/>
                <w:color w:val="000000" w:themeColor="text1"/>
                <w:highlight w:val="none"/>
                <w:lang w:val="en-US" w:eastAsia="zh-CN"/>
                <w14:textFill>
                  <w14:solidFill>
                    <w14:schemeClr w14:val="tx1"/>
                  </w14:solidFill>
                </w14:textFill>
              </w:rPr>
              <w:t>业主</w:t>
            </w:r>
            <w:r>
              <w:rPr>
                <w:rFonts w:hint="eastAsia"/>
                <w:color w:val="000000" w:themeColor="text1"/>
                <w:highlight w:val="none"/>
                <w14:textFill>
                  <w14:solidFill>
                    <w14:schemeClr w14:val="tx1"/>
                  </w14:solidFill>
                </w14:textFill>
              </w:rPr>
              <w:t>证明</w:t>
            </w:r>
            <w:r>
              <w:rPr>
                <w:rFonts w:hint="eastAsia"/>
                <w:color w:val="000000" w:themeColor="text1"/>
                <w:highlight w:val="none"/>
                <w:lang w:val="en-US" w:eastAsia="zh-CN"/>
                <w14:textFill>
                  <w14:solidFill>
                    <w14:schemeClr w14:val="tx1"/>
                  </w14:solidFill>
                </w14:textFill>
              </w:rPr>
              <w:t>以体现工作内容和项目负责人</w:t>
            </w:r>
            <w:r>
              <w:rPr>
                <w:rFonts w:hint="eastAsia"/>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②</w:t>
            </w:r>
            <w:r>
              <w:rPr>
                <w:rFonts w:hint="eastAsia" w:ascii="宋体" w:hAnsi="宋体" w:cs="宋体"/>
                <w:b/>
                <w:color w:val="000000" w:themeColor="text1"/>
                <w:sz w:val="22"/>
                <w:szCs w:val="22"/>
                <w:highlight w:val="none"/>
                <w14:textFill>
                  <w14:solidFill>
                    <w14:schemeClr w14:val="tx1"/>
                  </w14:solidFill>
                </w14:textFill>
              </w:rPr>
              <w:t>业绩中的国有交通企业，是指</w:t>
            </w:r>
            <w:r>
              <w:rPr>
                <w:rFonts w:hint="eastAsia" w:ascii="宋体" w:hAnsi="宋体" w:cs="宋体"/>
                <w:b/>
                <w:color w:val="000000" w:themeColor="text1"/>
                <w:sz w:val="22"/>
                <w:szCs w:val="22"/>
                <w:highlight w:val="none"/>
                <w:lang w:val="en-US" w:eastAsia="zh-CN"/>
                <w14:textFill>
                  <w14:solidFill>
                    <w14:schemeClr w14:val="tx1"/>
                  </w14:solidFill>
                </w14:textFill>
              </w:rPr>
              <w:t>国有从事铁路运输、公路运输、水路运输、航空运输和管道运输等交通营运管理的企业 。</w:t>
            </w:r>
            <w:r>
              <w:rPr>
                <w:rFonts w:hint="eastAsia"/>
                <w:color w:val="000000" w:themeColor="text1"/>
                <w:highlight w:val="none"/>
                <w:lang w:val="en-US" w:eastAsia="zh-CN"/>
                <w14:textFill>
                  <w14:solidFill>
                    <w14:schemeClr w14:val="tx1"/>
                  </w14:solidFill>
                </w14:textFill>
              </w:rPr>
              <w:t>业绩证明材料均须包含以上内容，否则为无效业绩。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28" w:type="dxa"/>
            <w:vAlign w:val="center"/>
          </w:tcPr>
          <w:p>
            <w:pPr>
              <w:widowControl/>
              <w:adjustRightInd w:val="0"/>
              <w:snapToGrid w:val="0"/>
              <w:ind w:firstLine="210" w:firstLineChars="100"/>
              <w:jc w:val="both"/>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556" w:type="dxa"/>
            <w:vAlign w:val="center"/>
          </w:tcPr>
          <w:p>
            <w:pPr>
              <w:widowControl/>
              <w:adjustRightInd w:val="0"/>
              <w:snapToGrid w:val="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项目编写人员</w:t>
            </w:r>
          </w:p>
        </w:tc>
        <w:tc>
          <w:tcPr>
            <w:tcW w:w="964" w:type="dxa"/>
            <w:vAlign w:val="center"/>
          </w:tcPr>
          <w:p>
            <w:pPr>
              <w:widowControl/>
              <w:adjustRightInd w:val="0"/>
              <w:snapToGrid w:val="0"/>
              <w:ind w:firstLine="420" w:firstLineChars="20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5724" w:type="dxa"/>
            <w:vAlign w:val="center"/>
          </w:tcPr>
          <w:p>
            <w:pPr>
              <w:widowControl/>
              <w:adjustRightInd w:val="0"/>
              <w:snapToGrid w:val="0"/>
              <w:ind w:firstLine="480" w:firstLineChars="200"/>
              <w:rPr>
                <w:rFonts w:hint="eastAsia"/>
                <w:color w:val="000000" w:themeColor="text1"/>
                <w:highlight w:val="none"/>
                <w14:textFill>
                  <w14:solidFill>
                    <w14:schemeClr w14:val="tx1"/>
                  </w14:solidFill>
                </w14:textFill>
              </w:rPr>
            </w:pPr>
            <w:bookmarkStart w:id="18" w:name="_Hlk30515493"/>
            <w:r>
              <w:rPr>
                <w:rFonts w:hint="eastAsia"/>
                <w:color w:val="000000" w:themeColor="text1"/>
                <w:highlight w:val="none"/>
                <w14:textFill>
                  <w14:solidFill>
                    <w14:schemeClr w14:val="tx1"/>
                  </w14:solidFill>
                </w14:textFill>
              </w:rPr>
              <w:t>项目编写人员中至少有一人作为主要人员参与完成过高速公路运营企业的战略规划编制业务；提供合同或业主证明。</w:t>
            </w:r>
            <w:bookmarkEnd w:id="18"/>
          </w:p>
          <w:p>
            <w:pPr>
              <w:widowControl/>
              <w:adjustRightInd w:val="0"/>
              <w:snapToGrid w:val="0"/>
              <w:spacing w:line="240" w:lineRule="auto"/>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①合同协议书的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复印件（扫描件）</w:t>
            </w:r>
            <w:r>
              <w:rPr>
                <w:rFonts w:hint="eastAsia" w:ascii="仿宋" w:hAnsi="仿宋" w:eastAsia="仿宋" w:cs="仿宋"/>
                <w:color w:val="000000" w:themeColor="text1"/>
                <w:kern w:val="0"/>
                <w:sz w:val="24"/>
                <w:szCs w:val="24"/>
                <w:highlight w:val="none"/>
                <w14:textFill>
                  <w14:solidFill>
                    <w14:schemeClr w14:val="tx1"/>
                  </w14:solidFill>
                </w14:textFill>
              </w:rPr>
              <w:t>；合同内容无法体现</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项目工作内容或编写人员的</w:t>
            </w:r>
            <w:r>
              <w:rPr>
                <w:rFonts w:hint="eastAsia" w:ascii="仿宋" w:hAnsi="仿宋" w:eastAsia="仿宋" w:cs="仿宋"/>
                <w:color w:val="000000" w:themeColor="text1"/>
                <w:kern w:val="0"/>
                <w:sz w:val="24"/>
                <w:szCs w:val="24"/>
                <w:highlight w:val="none"/>
                <w14:textFill>
                  <w14:solidFill>
                    <w14:schemeClr w14:val="tx1"/>
                  </w14:solidFill>
                </w14:textFill>
              </w:rPr>
              <w:t>，需要提供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该</w:t>
            </w:r>
            <w:r>
              <w:rPr>
                <w:rFonts w:hint="eastAsia" w:ascii="仿宋" w:hAnsi="仿宋" w:eastAsia="仿宋" w:cs="仿宋"/>
                <w:color w:val="000000" w:themeColor="text1"/>
                <w:kern w:val="0"/>
                <w:sz w:val="24"/>
                <w:szCs w:val="24"/>
                <w:highlight w:val="none"/>
                <w14:textFill>
                  <w14:solidFill>
                    <w14:schemeClr w14:val="tx1"/>
                  </w14:solidFill>
                </w14:textFill>
              </w:rPr>
              <w:t>项目的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业主</w:t>
            </w:r>
            <w:r>
              <w:rPr>
                <w:rFonts w:hint="eastAsia" w:ascii="仿宋" w:hAnsi="仿宋" w:eastAsia="仿宋" w:cs="仿宋"/>
                <w:color w:val="000000" w:themeColor="text1"/>
                <w:kern w:val="0"/>
                <w:sz w:val="24"/>
                <w:szCs w:val="24"/>
                <w:highlight w:val="none"/>
                <w14:textFill>
                  <w14:solidFill>
                    <w14:schemeClr w14:val="tx1"/>
                  </w14:solidFill>
                </w14:textFill>
              </w:rPr>
              <w:t>证明</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以体现工作内容和参与编写的人员</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②</w:t>
            </w:r>
            <w:r>
              <w:rPr>
                <w:rFonts w:hint="eastAsia" w:ascii="宋体" w:hAnsi="宋体" w:cs="宋体"/>
                <w:b/>
                <w:color w:val="000000" w:themeColor="text1"/>
                <w:sz w:val="22"/>
                <w:szCs w:val="22"/>
                <w:highlight w:val="none"/>
                <w14:textFill>
                  <w14:solidFill>
                    <w14:schemeClr w14:val="tx1"/>
                  </w14:solidFill>
                </w14:textFill>
              </w:rPr>
              <w:t>业绩中的高速公路运营行业企业，是指负责高速公路收费运营管理及配套服务</w:t>
            </w:r>
            <w:r>
              <w:rPr>
                <w:rFonts w:hint="eastAsia" w:ascii="宋体" w:hAnsi="宋体" w:cs="宋体"/>
                <w:b/>
                <w:color w:val="000000" w:themeColor="text1"/>
                <w:sz w:val="22"/>
                <w:szCs w:val="22"/>
                <w:highlight w:val="none"/>
                <w:lang w:val="en-US" w:eastAsia="zh-CN"/>
                <w14:textFill>
                  <w14:solidFill>
                    <w14:schemeClr w14:val="tx1"/>
                  </w14:solidFill>
                </w14:textFill>
              </w:rPr>
              <w:t>或</w:t>
            </w:r>
            <w:r>
              <w:rPr>
                <w:rFonts w:hint="eastAsia" w:ascii="宋体" w:hAnsi="宋体" w:cs="宋体"/>
                <w:b/>
                <w:color w:val="000000" w:themeColor="text1"/>
                <w:sz w:val="22"/>
                <w:szCs w:val="22"/>
                <w:highlight w:val="none"/>
                <w14:textFill>
                  <w14:solidFill>
                    <w14:schemeClr w14:val="tx1"/>
                  </w14:solidFill>
                </w14:textFill>
              </w:rPr>
              <w:t>高速公路</w:t>
            </w:r>
            <w:r>
              <w:rPr>
                <w:rFonts w:hint="eastAsia" w:ascii="宋体" w:hAnsi="宋体" w:cs="宋体"/>
                <w:b/>
                <w:color w:val="000000" w:themeColor="text1"/>
                <w:sz w:val="22"/>
                <w:szCs w:val="22"/>
                <w:highlight w:val="none"/>
                <w:lang w:val="en-US" w:eastAsia="zh-CN"/>
                <w14:textFill>
                  <w14:solidFill>
                    <w14:schemeClr w14:val="tx1"/>
                  </w14:solidFill>
                </w14:textFill>
              </w:rPr>
              <w:t>投资管理</w:t>
            </w:r>
            <w:r>
              <w:rPr>
                <w:rFonts w:hint="eastAsia" w:ascii="宋体" w:hAnsi="宋体" w:cs="宋体"/>
                <w:b/>
                <w:color w:val="000000" w:themeColor="text1"/>
                <w:sz w:val="22"/>
                <w:szCs w:val="22"/>
                <w:highlight w:val="none"/>
                <w14:textFill>
                  <w14:solidFill>
                    <w14:schemeClr w14:val="tx1"/>
                  </w14:solidFill>
                </w14:textFill>
              </w:rPr>
              <w:t>的相关单位（如高速公路收费运营企业，高速公路服务区、高速公路沿线广告牌、高速公路加油</w:t>
            </w:r>
            <w:r>
              <w:rPr>
                <w:rFonts w:hint="eastAsia" w:ascii="宋体" w:hAnsi="宋体" w:cs="宋体"/>
                <w:b/>
                <w:color w:val="000000" w:themeColor="text1"/>
                <w:sz w:val="22"/>
                <w:szCs w:val="22"/>
                <w:highlight w:val="none"/>
                <w:lang w:val="en-US" w:eastAsia="zh-CN"/>
                <w14:textFill>
                  <w14:solidFill>
                    <w14:schemeClr w14:val="tx1"/>
                  </w14:solidFill>
                </w14:textFill>
              </w:rPr>
              <w:t>加气</w:t>
            </w:r>
            <w:r>
              <w:rPr>
                <w:rFonts w:hint="eastAsia" w:ascii="宋体" w:hAnsi="宋体" w:cs="宋体"/>
                <w:b/>
                <w:color w:val="000000" w:themeColor="text1"/>
                <w:sz w:val="22"/>
                <w:szCs w:val="22"/>
                <w:highlight w:val="none"/>
                <w14:textFill>
                  <w14:solidFill>
                    <w14:schemeClr w14:val="tx1"/>
                  </w14:solidFill>
                </w14:textFill>
              </w:rPr>
              <w:t>等配套服务企业</w:t>
            </w:r>
            <w:r>
              <w:rPr>
                <w:rFonts w:hint="eastAsia" w:ascii="宋体" w:hAnsi="宋体" w:cs="宋体"/>
                <w:b/>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业绩证明材料均须包含以上内容，否则为无效业绩。</w:t>
            </w:r>
          </w:p>
        </w:tc>
      </w:tr>
      <w:bookmarkEnd w:id="17"/>
    </w:tbl>
    <w:p>
      <w:pPr>
        <w:widowControl/>
        <w:tabs>
          <w:tab w:val="left" w:pos="2300"/>
          <w:tab w:val="left" w:pos="5660"/>
        </w:tabs>
        <w:adjustRightInd w:val="0"/>
        <w:snapToGrid w:val="0"/>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w:t>
      </w:r>
      <w:r>
        <w:rPr>
          <w:rFonts w:hint="eastAsia" w:ascii="仿宋" w:hAnsi="仿宋" w:eastAsia="仿宋" w:cs="仿宋"/>
          <w:color w:val="000000" w:themeColor="text1"/>
          <w:kern w:val="0"/>
          <w:sz w:val="28"/>
          <w:szCs w:val="32"/>
          <w:highlight w:val="none"/>
          <w14:textFill>
            <w14:solidFill>
              <w14:schemeClr w14:val="tx1"/>
            </w14:solidFill>
          </w14:textFill>
        </w:rPr>
        <w:t>信誉要求：</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（1）没有被责令停业，暂扣或吊销执照，或吊销资质证书。</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（2）没有进入清算程序，或被宣告破产，或其他丧失履约能力的情形。</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（3）没有在国家企业信用信息公示系统（https://www.gsxt.gov.cn）中被列入严重违法失信企业名单。</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（4）没有</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8"/>
          <w:szCs w:val="28"/>
          <w:highlight w:val="none"/>
          <w14:textFill>
            <w14:solidFill>
              <w14:schemeClr w14:val="tx1"/>
            </w14:solidFill>
          </w14:textFill>
        </w:rPr>
        <w:t>在“信用中国”网站（https://w</w:t>
      </w:r>
      <w:r>
        <w:rPr>
          <w:rFonts w:hint="eastAsia" w:ascii="宋体" w:hAnsi="宋体" w:cs="宋体"/>
          <w:color w:val="000000" w:themeColor="text1"/>
          <w:kern w:val="0"/>
          <w:sz w:val="28"/>
          <w:szCs w:val="28"/>
          <w:highlight w:val="none"/>
          <w14:textFill>
            <w14:solidFill>
              <w14:schemeClr w14:val="tx1"/>
            </w14:solidFill>
          </w14:textFill>
        </w:rPr>
        <w:fldChar w:fldCharType="end"/>
      </w:r>
      <w:r>
        <w:rPr>
          <w:rFonts w:hint="eastAsia" w:ascii="宋体" w:hAnsi="宋体" w:cs="宋体"/>
          <w:color w:val="000000" w:themeColor="text1"/>
          <w:kern w:val="0"/>
          <w:sz w:val="28"/>
          <w:szCs w:val="28"/>
          <w:highlight w:val="none"/>
          <w14:textFill>
            <w14:solidFill>
              <w14:schemeClr w14:val="tx1"/>
            </w14:solidFill>
          </w14:textFill>
        </w:rPr>
        <w:t>w</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8"/>
          <w:szCs w:val="28"/>
          <w:highlight w:val="none"/>
          <w14:textFill>
            <w14:solidFill>
              <w14:schemeClr w14:val="tx1"/>
            </w14:solidFill>
          </w14:textFill>
        </w:rPr>
        <w:t>w.creditchina.gov.c</w:t>
      </w:r>
      <w:r>
        <w:rPr>
          <w:rFonts w:hint="eastAsia" w:ascii="宋体" w:hAnsi="宋体" w:cs="宋体"/>
          <w:color w:val="000000" w:themeColor="text1"/>
          <w:kern w:val="0"/>
          <w:sz w:val="28"/>
          <w:szCs w:val="28"/>
          <w:highlight w:val="none"/>
          <w14:textFill>
            <w14:solidFill>
              <w14:schemeClr w14:val="tx1"/>
            </w14:solidFill>
          </w14:textFill>
        </w:rPr>
        <w:fldChar w:fldCharType="end"/>
      </w:r>
      <w:r>
        <w:rPr>
          <w:rFonts w:hint="eastAsia" w:ascii="宋体" w:hAnsi="宋体" w:cs="宋体"/>
          <w:color w:val="000000" w:themeColor="text1"/>
          <w:kern w:val="0"/>
          <w:sz w:val="28"/>
          <w:szCs w:val="28"/>
          <w:highlight w:val="none"/>
          <w14:textFill>
            <w14:solidFill>
              <w14:schemeClr w14:val="tx1"/>
            </w14:solidFill>
          </w14:textFill>
        </w:rPr>
        <w:t>n）中被列入失信被执行人名单。</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（5）在近三年内供应商或其法定代表人、拟委任的项目负责人没有行贿犯罪行为。</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（6）没有在安徽省驿达高速公路服务区经营管理有限公司存在放弃中标或放弃履约等不良行为。</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2.单位负责人为同一人或者存在控股、管理关系的不同单位,不得参加同一标包或者未划分标包的同一采购项目询比；与采购人存在利害关系可能影响询比公正性的单位，不得参加询比。</w:t>
      </w:r>
    </w:p>
    <w:p>
      <w:pPr>
        <w:widowControl/>
        <w:tabs>
          <w:tab w:val="left" w:pos="2300"/>
          <w:tab w:val="left" w:pos="5660"/>
        </w:tabs>
        <w:adjustRightInd w:val="0"/>
        <w:snapToGrid w:val="0"/>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kern w:val="0"/>
          <w:sz w:val="28"/>
          <w:szCs w:val="28"/>
          <w:highlight w:val="none"/>
          <w14:textFill>
            <w14:solidFill>
              <w14:schemeClr w14:val="tx1"/>
            </w14:solidFill>
          </w14:textFill>
        </w:rPr>
        <w:t>3</w:t>
      </w:r>
      <w:r>
        <w:rPr>
          <w:rFonts w:hint="eastAsia" w:ascii="宋体" w:hAnsi="宋体" w:cs="宋体"/>
          <w:color w:val="000000" w:themeColor="text1"/>
          <w:kern w:val="0"/>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本次采购</w:t>
      </w:r>
      <w:r>
        <w:rPr>
          <w:rFonts w:hint="eastAsia" w:ascii="宋体" w:hAnsi="宋体" w:cs="宋体"/>
          <w:color w:val="000000" w:themeColor="text1"/>
          <w:kern w:val="0"/>
          <w:sz w:val="28"/>
          <w:szCs w:val="28"/>
          <w:highlight w:val="none"/>
          <w:u w:val="single"/>
          <w14:textFill>
            <w14:solidFill>
              <w14:schemeClr w14:val="tx1"/>
            </w14:solidFill>
          </w14:textFill>
        </w:rPr>
        <w:t>不接受</w:t>
      </w:r>
      <w:r>
        <w:rPr>
          <w:rFonts w:hint="eastAsia" w:ascii="宋体" w:hAnsi="宋体" w:cs="宋体"/>
          <w:color w:val="000000" w:themeColor="text1"/>
          <w:sz w:val="28"/>
          <w:szCs w:val="28"/>
          <w:highlight w:val="none"/>
          <w14:textFill>
            <w14:solidFill>
              <w14:schemeClr w14:val="tx1"/>
            </w14:solidFill>
          </w14:textFill>
        </w:rPr>
        <w:t>联合体竞标。</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三、询比文件获取时间及方式</w:t>
      </w:r>
    </w:p>
    <w:p>
      <w:pPr>
        <w:widowControl/>
        <w:adjustRightInd w:val="0"/>
        <w:snapToGrid w:val="0"/>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凡有意向参加本项目的</w:t>
      </w:r>
      <w:r>
        <w:rPr>
          <w:rFonts w:hint="eastAsia" w:ascii="宋体" w:hAnsi="宋体" w:cs="宋体"/>
          <w:color w:val="000000" w:themeColor="text1"/>
          <w:kern w:val="0"/>
          <w:sz w:val="28"/>
          <w:szCs w:val="28"/>
          <w:highlight w:val="none"/>
          <w14:textFill>
            <w14:solidFill>
              <w14:schemeClr w14:val="tx1"/>
            </w14:solidFill>
          </w14:textFill>
        </w:rPr>
        <w:t>供应商</w:t>
      </w:r>
      <w:r>
        <w:rPr>
          <w:rFonts w:hint="eastAsia" w:ascii="宋体" w:hAnsi="宋体" w:cs="宋体"/>
          <w:color w:val="000000" w:themeColor="text1"/>
          <w:sz w:val="28"/>
          <w:szCs w:val="28"/>
          <w:highlight w:val="none"/>
          <w14:textFill>
            <w14:solidFill>
              <w14:schemeClr w14:val="tx1"/>
            </w14:solidFill>
          </w14:textFill>
        </w:rPr>
        <w:t>，可于</w:t>
      </w:r>
      <w:r>
        <w:rPr>
          <w:rFonts w:hint="eastAsia" w:ascii="宋体" w:hAnsi="宋体" w:cs="宋体"/>
          <w:color w:val="000000" w:themeColor="text1"/>
          <w:kern w:val="0"/>
          <w:sz w:val="28"/>
          <w:szCs w:val="28"/>
          <w:highlight w:val="none"/>
          <w:u w:val="single"/>
          <w14:textFill>
            <w14:solidFill>
              <w14:schemeClr w14:val="tx1"/>
            </w14:solidFill>
          </w14:textFill>
        </w:rPr>
        <w:t xml:space="preserve"> 2020 </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3</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31</w:t>
      </w:r>
      <w:r>
        <w:rPr>
          <w:rFonts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日起</w:t>
      </w:r>
      <w:r>
        <w:rPr>
          <w:rFonts w:hint="eastAsia" w:ascii="宋体" w:hAnsi="宋体" w:cs="宋体"/>
          <w:color w:val="000000" w:themeColor="text1"/>
          <w:sz w:val="28"/>
          <w:szCs w:val="28"/>
          <w:highlight w:val="none"/>
          <w14:textFill>
            <w14:solidFill>
              <w14:schemeClr w14:val="tx1"/>
            </w14:solidFill>
          </w14:textFill>
        </w:rPr>
        <w:t>在</w:t>
      </w:r>
      <w:r>
        <w:rPr>
          <w:rFonts w:hint="eastAsia" w:ascii="宋体" w:hAnsi="宋体" w:cs="宋体"/>
          <w:color w:val="000000" w:themeColor="text1"/>
          <w:kern w:val="0"/>
          <w:sz w:val="28"/>
          <w:szCs w:val="28"/>
          <w:highlight w:val="none"/>
          <w14:textFill>
            <w14:solidFill>
              <w14:schemeClr w14:val="tx1"/>
            </w14:solidFill>
          </w14:textFill>
        </w:rPr>
        <w:t>安徽省驿达高速公路服务区经营管理有限公司网站</w:t>
      </w:r>
      <w:r>
        <w:rPr>
          <w:rFonts w:hint="eastAsia" w:ascii="宋体" w:hAnsi="宋体" w:cs="宋体"/>
          <w:color w:val="000000" w:themeColor="text1"/>
          <w:sz w:val="28"/>
          <w:szCs w:val="28"/>
          <w:highlight w:val="none"/>
          <w14:textFill>
            <w14:solidFill>
              <w14:schemeClr w14:val="tx1"/>
            </w14:solidFill>
          </w14:textFill>
        </w:rPr>
        <w:t>自行下载询比文件。</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四、响应文件递交时间及地点</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响应文件递交的截止时间（询比截止时间）为</w:t>
      </w:r>
      <w:r>
        <w:rPr>
          <w:rFonts w:hint="eastAsia" w:ascii="宋体" w:hAnsi="宋体" w:cs="宋体"/>
          <w:color w:val="000000" w:themeColor="text1"/>
          <w:sz w:val="28"/>
          <w:szCs w:val="28"/>
          <w:highlight w:val="none"/>
          <w:u w:val="single"/>
          <w14:textFill>
            <w14:solidFill>
              <w14:schemeClr w14:val="tx1"/>
            </w14:solidFill>
          </w14:textFill>
        </w:rPr>
        <w:t xml:space="preserve"> 2020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16</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10</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时</w:t>
      </w:r>
      <w:r>
        <w:rPr>
          <w:rFonts w:hint="eastAsia" w:ascii="宋体" w:hAnsi="宋体" w:cs="宋体"/>
          <w:color w:val="000000" w:themeColor="text1"/>
          <w:kern w:val="0"/>
          <w:sz w:val="28"/>
          <w:szCs w:val="28"/>
          <w:highlight w:val="none"/>
          <w14:textFill>
            <w14:solidFill>
              <w14:schemeClr w14:val="tx1"/>
            </w14:solidFill>
          </w14:textFill>
        </w:rPr>
        <w:t>，递交地点为</w:t>
      </w:r>
      <w:r>
        <w:rPr>
          <w:rFonts w:hint="eastAsia" w:ascii="宋体" w:hAnsi="宋体" w:cs="宋体"/>
          <w:color w:val="000000" w:themeColor="text1"/>
          <w:sz w:val="28"/>
          <w:szCs w:val="28"/>
          <w:highlight w:val="none"/>
          <w:u w:val="single"/>
          <w14:textFill>
            <w14:solidFill>
              <w14:schemeClr w14:val="tx1"/>
            </w14:solidFill>
          </w14:textFill>
        </w:rPr>
        <w:t xml:space="preserve">安徽省驿达高速公路服务区经营管理有限公司 </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四楼会议室（安徽省合肥市望江西路520号皖通科技园内10号楼）</w:t>
      </w:r>
      <w:r>
        <w:rPr>
          <w:rFonts w:hint="eastAsia" w:ascii="宋体" w:hAnsi="宋体" w:cs="宋体"/>
          <w:color w:val="000000" w:themeColor="text1"/>
          <w:kern w:val="0"/>
          <w:sz w:val="28"/>
          <w:szCs w:val="28"/>
          <w:highlight w:val="none"/>
          <w14:textFill>
            <w14:solidFill>
              <w14:schemeClr w14:val="tx1"/>
            </w14:solidFill>
          </w14:textFill>
        </w:rPr>
        <w:t>。采购人定于响应文件递交截止的同一时间、同一地点举行公开开标。供应商的法定代表人或授权代理人应携带本人身份证准时参加开标会议，否则将视其默认评审结果。逾期送达的或者未送达指定地点的响应文件，采购人不予受理。</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五、联系方式</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采购人：安徽省驿达高速公路服务区经营管理有限公司</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地址：安徽省合肥市望江西路520号皖通科技园内10号楼  </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联系人：叶工  徐工  </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电话： 0551-6</w:t>
      </w:r>
      <w:r>
        <w:rPr>
          <w:rFonts w:ascii="宋体" w:hAnsi="宋体" w:cs="宋体"/>
          <w:color w:val="000000" w:themeColor="text1"/>
          <w:kern w:val="0"/>
          <w:sz w:val="28"/>
          <w:szCs w:val="28"/>
          <w:highlight w:val="none"/>
          <w14:textFill>
            <w14:solidFill>
              <w14:schemeClr w14:val="tx1"/>
            </w14:solidFill>
          </w14:textFill>
        </w:rPr>
        <w:t>5333510</w:t>
      </w:r>
      <w:r>
        <w:rPr>
          <w:rFonts w:hint="eastAsia" w:ascii="宋体" w:hAnsi="宋体" w:cs="宋体"/>
          <w:color w:val="000000" w:themeColor="text1"/>
          <w:kern w:val="0"/>
          <w:sz w:val="28"/>
          <w:szCs w:val="28"/>
          <w:highlight w:val="none"/>
          <w14:textFill>
            <w14:solidFill>
              <w14:schemeClr w14:val="tx1"/>
            </w14:solidFill>
          </w14:textFill>
        </w:rPr>
        <w:t xml:space="preserve">  0551-65333776 </w:t>
      </w:r>
    </w:p>
    <w:p>
      <w:pPr>
        <w:pStyle w:val="9"/>
        <w:ind w:firstLine="560" w:firstLineChars="200"/>
        <w:rPr>
          <w:rFonts w:hAnsi="宋体" w:cs="宋体"/>
          <w:color w:val="000000" w:themeColor="text1"/>
          <w:kern w:val="0"/>
          <w:szCs w:val="28"/>
          <w:highlight w:val="none"/>
          <w14:textFill>
            <w14:solidFill>
              <w14:schemeClr w14:val="tx1"/>
            </w14:solidFill>
          </w14:textFill>
        </w:rPr>
      </w:pPr>
      <w:r>
        <w:rPr>
          <w:rFonts w:hint="eastAsia" w:hAnsi="宋体" w:cs="宋体"/>
          <w:color w:val="000000" w:themeColor="text1"/>
          <w:kern w:val="0"/>
          <w:szCs w:val="28"/>
          <w:highlight w:val="none"/>
          <w14:textFill>
            <w14:solidFill>
              <w14:schemeClr w14:val="tx1"/>
            </w14:solidFill>
          </w14:textFill>
        </w:rPr>
        <w:t>邮箱：</w:t>
      </w:r>
      <w:r>
        <w:rPr>
          <w:rFonts w:hint="default" w:ascii="宋体" w:hAnsi="宋体" w:eastAsia="宋体" w:cs="宋体"/>
          <w:color w:val="000000" w:themeColor="text1"/>
          <w:kern w:val="0"/>
          <w:sz w:val="28"/>
          <w:szCs w:val="28"/>
          <w:highlight w:val="none"/>
          <w:lang w:val="en-US" w:eastAsia="zh-CN" w:bidi="ar-SA"/>
          <w14:textFill>
            <w14:solidFill>
              <w14:schemeClr w14:val="tx1"/>
            </w14:solidFill>
          </w14:textFill>
        </w:rPr>
        <w:t>xuy221@ahjkjt.com</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六、发布公告的媒介</w:t>
      </w:r>
    </w:p>
    <w:p>
      <w:pPr>
        <w:widowControl/>
        <w:tabs>
          <w:tab w:val="left" w:pos="2300"/>
          <w:tab w:val="left" w:pos="5660"/>
        </w:tabs>
        <w:adjustRightInd w:val="0"/>
        <w:snapToGrid w:val="0"/>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本项目询比公告在安徽省驿达高速公路服务区经营管理有限公司网站上发布。</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七、其他询比事项</w:t>
      </w:r>
    </w:p>
    <w:p>
      <w:pPr>
        <w:widowControl/>
        <w:adjustRightInd w:val="0"/>
        <w:snapToGrid w:val="0"/>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.现场考察及标前会议</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u w:val="single"/>
          <w14:textFill>
            <w14:solidFill>
              <w14:schemeClr w14:val="tx1"/>
            </w14:solidFill>
          </w14:textFill>
        </w:rPr>
        <w:t>不组织</w:t>
      </w:r>
      <w:r>
        <w:rPr>
          <w:rFonts w:hint="eastAsia" w:ascii="宋体" w:hAnsi="宋体" w:cs="宋体"/>
          <w:color w:val="000000" w:themeColor="text1"/>
          <w:kern w:val="0"/>
          <w:sz w:val="28"/>
          <w:szCs w:val="28"/>
          <w:highlight w:val="none"/>
          <w14:textFill>
            <w14:solidFill>
              <w14:schemeClr w14:val="tx1"/>
            </w14:solidFill>
          </w14:textFill>
        </w:rPr>
        <w:t>现场考察与标前会议，</w:t>
      </w:r>
      <w:r>
        <w:rPr>
          <w:rFonts w:hint="eastAsia" w:ascii="宋体" w:hAnsi="宋体" w:cs="宋体"/>
          <w:color w:val="000000" w:themeColor="text1"/>
          <w:sz w:val="28"/>
          <w:szCs w:val="28"/>
          <w:highlight w:val="none"/>
          <w14:textFill>
            <w14:solidFill>
              <w14:schemeClr w14:val="tx1"/>
            </w14:solidFill>
          </w14:textFill>
        </w:rPr>
        <w:t>供应商</w:t>
      </w:r>
      <w:r>
        <w:rPr>
          <w:rFonts w:hint="eastAsia" w:ascii="宋体" w:hAnsi="宋体" w:cs="宋体"/>
          <w:color w:val="000000" w:themeColor="text1"/>
          <w:kern w:val="0"/>
          <w:sz w:val="28"/>
          <w:szCs w:val="28"/>
          <w:highlight w:val="none"/>
          <w14:textFill>
            <w14:solidFill>
              <w14:schemeClr w14:val="tx1"/>
            </w14:solidFill>
          </w14:textFill>
        </w:rPr>
        <w:t>可根据需要自行组织进行现场考察，现场考察期间的交通、食宿等由</w:t>
      </w:r>
      <w:r>
        <w:rPr>
          <w:rFonts w:hint="eastAsia" w:ascii="宋体" w:hAnsi="宋体" w:cs="宋体"/>
          <w:color w:val="000000" w:themeColor="text1"/>
          <w:sz w:val="28"/>
          <w:szCs w:val="28"/>
          <w:highlight w:val="none"/>
          <w14:textFill>
            <w14:solidFill>
              <w14:schemeClr w14:val="tx1"/>
            </w14:solidFill>
          </w14:textFill>
        </w:rPr>
        <w:t>供应商</w:t>
      </w:r>
      <w:r>
        <w:rPr>
          <w:rFonts w:hint="eastAsia" w:ascii="宋体" w:hAnsi="宋体" w:cs="宋体"/>
          <w:color w:val="000000" w:themeColor="text1"/>
          <w:kern w:val="0"/>
          <w:sz w:val="28"/>
          <w:szCs w:val="28"/>
          <w:highlight w:val="none"/>
          <w14:textFill>
            <w14:solidFill>
              <w14:schemeClr w14:val="tx1"/>
            </w14:solidFill>
          </w14:textFill>
        </w:rPr>
        <w:t>自行安排，费用自理。</w:t>
      </w:r>
    </w:p>
    <w:p>
      <w:pPr>
        <w:widowControl/>
        <w:adjustRightInd w:val="0"/>
        <w:snapToGrid w:val="0"/>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2.响应文件装订及包封</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响应文件由</w:t>
      </w:r>
      <w:r>
        <w:rPr>
          <w:rFonts w:hint="eastAsia" w:ascii="宋体" w:hAnsi="宋体" w:cs="宋体"/>
          <w:color w:val="000000" w:themeColor="text1"/>
          <w:kern w:val="0"/>
          <w:sz w:val="28"/>
          <w:szCs w:val="28"/>
          <w:highlight w:val="none"/>
          <w14:textFill>
            <w14:solidFill>
              <w14:schemeClr w14:val="tx1"/>
            </w14:solidFill>
          </w14:textFill>
        </w:rPr>
        <w:t>第一个信封（</w:t>
      </w:r>
      <w:r>
        <w:rPr>
          <w:rFonts w:hint="eastAsia" w:ascii="宋体" w:hAnsi="宋体" w:cs="宋体"/>
          <w:color w:val="000000" w:themeColor="text1"/>
          <w:sz w:val="28"/>
          <w:szCs w:val="28"/>
          <w:highlight w:val="none"/>
          <w14:textFill>
            <w14:solidFill>
              <w14:schemeClr w14:val="tx1"/>
            </w14:solidFill>
          </w14:textFill>
        </w:rPr>
        <w:t>商务及技术文件</w:t>
      </w:r>
      <w:r>
        <w:rPr>
          <w:rFonts w:hint="eastAsia" w:ascii="宋体" w:hAnsi="宋体" w:cs="宋体"/>
          <w:color w:val="000000" w:themeColor="text1"/>
          <w:kern w:val="0"/>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第二个信封（报价文件）</w:t>
      </w:r>
      <w:r>
        <w:rPr>
          <w:rFonts w:hint="eastAsia" w:ascii="宋体" w:hAnsi="宋体" w:cs="宋体"/>
          <w:color w:val="000000" w:themeColor="text1"/>
          <w:sz w:val="28"/>
          <w:szCs w:val="28"/>
          <w:highlight w:val="none"/>
          <w14:textFill>
            <w14:solidFill>
              <w14:schemeClr w14:val="tx1"/>
            </w14:solidFill>
          </w14:textFill>
        </w:rPr>
        <w:t>两部分组成。</w:t>
      </w:r>
      <w:r>
        <w:rPr>
          <w:rFonts w:hint="eastAsia" w:ascii="宋体" w:hAnsi="宋体" w:cs="宋体"/>
          <w:color w:val="000000" w:themeColor="text1"/>
          <w:kern w:val="0"/>
          <w:sz w:val="28"/>
          <w:szCs w:val="28"/>
          <w:highlight w:val="none"/>
          <w14:textFill>
            <w14:solidFill>
              <w14:schemeClr w14:val="tx1"/>
            </w14:solidFill>
          </w14:textFill>
        </w:rPr>
        <w:t>第一个信封（</w:t>
      </w:r>
      <w:r>
        <w:rPr>
          <w:rFonts w:hint="eastAsia" w:ascii="宋体" w:hAnsi="宋体" w:cs="宋体"/>
          <w:color w:val="000000" w:themeColor="text1"/>
          <w:sz w:val="28"/>
          <w:szCs w:val="28"/>
          <w:highlight w:val="none"/>
          <w14:textFill>
            <w14:solidFill>
              <w14:schemeClr w14:val="tx1"/>
            </w14:solidFill>
          </w14:textFill>
        </w:rPr>
        <w:t>商务及技术文件</w:t>
      </w:r>
      <w:r>
        <w:rPr>
          <w:rFonts w:hint="eastAsia" w:ascii="宋体" w:hAnsi="宋体" w:cs="宋体"/>
          <w:color w:val="000000" w:themeColor="text1"/>
          <w:kern w:val="0"/>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：正本1份，副本</w:t>
      </w:r>
      <w:r>
        <w:rPr>
          <w:rFonts w:hint="eastAsia" w:ascii="宋体" w:hAnsi="宋体" w:cs="宋体"/>
          <w:color w:val="000000" w:themeColor="text1"/>
          <w:sz w:val="28"/>
          <w:szCs w:val="28"/>
          <w:highlight w:val="none"/>
          <w:u w:val="single"/>
          <w14:textFill>
            <w14:solidFill>
              <w14:schemeClr w14:val="tx1"/>
            </w14:solidFill>
          </w14:textFill>
        </w:rPr>
        <w:t xml:space="preserve"> 1 </w:t>
      </w:r>
      <w:r>
        <w:rPr>
          <w:rFonts w:hint="eastAsia" w:ascii="宋体" w:hAnsi="宋体" w:cs="宋体"/>
          <w:color w:val="000000" w:themeColor="text1"/>
          <w:sz w:val="28"/>
          <w:szCs w:val="28"/>
          <w:highlight w:val="none"/>
          <w14:textFill>
            <w14:solidFill>
              <w14:schemeClr w14:val="tx1"/>
            </w14:solidFill>
          </w14:textFill>
        </w:rPr>
        <w:t>份；</w:t>
      </w:r>
      <w:r>
        <w:rPr>
          <w:rFonts w:hint="eastAsia" w:ascii="宋体" w:hAnsi="宋体" w:cs="宋体"/>
          <w:color w:val="000000" w:themeColor="text1"/>
          <w:kern w:val="0"/>
          <w:sz w:val="28"/>
          <w:szCs w:val="28"/>
          <w:highlight w:val="none"/>
          <w14:textFill>
            <w14:solidFill>
              <w14:schemeClr w14:val="tx1"/>
            </w14:solidFill>
          </w14:textFill>
        </w:rPr>
        <w:t>第二个信封（报价文件）</w:t>
      </w:r>
      <w:r>
        <w:rPr>
          <w:rFonts w:hint="eastAsia" w:ascii="宋体" w:hAnsi="宋体" w:cs="宋体"/>
          <w:color w:val="000000" w:themeColor="text1"/>
          <w:sz w:val="28"/>
          <w:szCs w:val="28"/>
          <w:highlight w:val="none"/>
          <w14:textFill>
            <w14:solidFill>
              <w14:schemeClr w14:val="tx1"/>
            </w14:solidFill>
          </w14:textFill>
        </w:rPr>
        <w:t>：正本1份，副本</w:t>
      </w:r>
      <w:r>
        <w:rPr>
          <w:rFonts w:hint="eastAsia" w:ascii="宋体" w:hAnsi="宋体" w:cs="宋体"/>
          <w:color w:val="000000" w:themeColor="text1"/>
          <w:sz w:val="28"/>
          <w:szCs w:val="28"/>
          <w:highlight w:val="none"/>
          <w:u w:val="single"/>
          <w14:textFill>
            <w14:solidFill>
              <w14:schemeClr w14:val="tx1"/>
            </w14:solidFill>
          </w14:textFill>
        </w:rPr>
        <w:t xml:space="preserve"> 1 </w:t>
      </w:r>
      <w:r>
        <w:rPr>
          <w:rFonts w:hint="eastAsia" w:ascii="宋体" w:hAnsi="宋体" w:cs="宋体"/>
          <w:color w:val="000000" w:themeColor="text1"/>
          <w:sz w:val="28"/>
          <w:szCs w:val="28"/>
          <w:highlight w:val="none"/>
          <w14:textFill>
            <w14:solidFill>
              <w14:schemeClr w14:val="tx1"/>
            </w14:solidFill>
          </w14:textFill>
        </w:rPr>
        <w:t>份。中标人签订合同时另行向采购人提供副本</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sz w:val="28"/>
          <w:szCs w:val="28"/>
          <w:highlight w:val="none"/>
          <w14:textFill>
            <w14:solidFill>
              <w14:schemeClr w14:val="tx1"/>
            </w14:solidFill>
          </w14:textFill>
        </w:rPr>
        <w:t>份。正本和副本的封面右上角应清楚地标记“正本”或“副本”的字样。当正本与副本不一致时，以正本为准。</w:t>
      </w:r>
      <w:r>
        <w:rPr>
          <w:rFonts w:hint="eastAsia" w:ascii="宋体" w:hAnsi="宋体" w:cs="宋体"/>
          <w:color w:val="000000" w:themeColor="text1"/>
          <w:kern w:val="0"/>
          <w:sz w:val="28"/>
          <w:szCs w:val="28"/>
          <w:highlight w:val="none"/>
          <w14:textFill>
            <w14:solidFill>
              <w14:schemeClr w14:val="tx1"/>
            </w14:solidFill>
          </w14:textFill>
        </w:rPr>
        <w:t>本次响应文件</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第一个信封和第二个信封</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建议采用胶装，否则供应商应对其响应文件未胶装而导致的缺损负责。</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w:t>
      </w:r>
      <w:r>
        <w:rPr>
          <w:rFonts w:hint="eastAsia" w:ascii="宋体" w:hAnsi="宋体" w:cs="宋体"/>
          <w:color w:val="000000" w:themeColor="text1"/>
          <w:kern w:val="0"/>
          <w:sz w:val="28"/>
          <w:szCs w:val="28"/>
          <w:highlight w:val="none"/>
          <w:u w:val="double"/>
          <w14:textFill>
            <w14:solidFill>
              <w14:schemeClr w14:val="tx1"/>
            </w14:solidFill>
          </w14:textFill>
        </w:rPr>
        <w:t>第一个信封（商务及技术文件）和第二个信封（报价文件）分别装订密封</w:t>
      </w:r>
      <w:r>
        <w:rPr>
          <w:rFonts w:hint="eastAsia" w:ascii="宋体" w:hAnsi="宋体" w:cs="宋体"/>
          <w:color w:val="000000" w:themeColor="text1"/>
          <w:kern w:val="0"/>
          <w:sz w:val="28"/>
          <w:szCs w:val="28"/>
          <w:highlight w:val="none"/>
          <w14:textFill>
            <w14:solidFill>
              <w14:schemeClr w14:val="tx1"/>
            </w14:solidFill>
          </w14:textFill>
        </w:rPr>
        <w:t>，并清楚地标明“第一个信封（商务及技术文件）”、 “第二个信封（报价文件）”。第一个信封（商务及技术文件）响应文件</w:t>
      </w:r>
      <w:r>
        <w:rPr>
          <w:rFonts w:hint="eastAsia" w:ascii="宋体" w:hAnsi="宋体" w:cs="宋体"/>
          <w:color w:val="000000" w:themeColor="text1"/>
          <w:kern w:val="0"/>
          <w:sz w:val="28"/>
          <w:szCs w:val="28"/>
          <w:highlight w:val="none"/>
          <w:u w:val="double"/>
          <w14:textFill>
            <w14:solidFill>
              <w14:schemeClr w14:val="tx1"/>
            </w14:solidFill>
          </w14:textFill>
        </w:rPr>
        <w:t>单独装订成册</w:t>
      </w:r>
      <w:r>
        <w:rPr>
          <w:rFonts w:hint="eastAsia" w:ascii="宋体" w:hAnsi="宋体" w:cs="宋体"/>
          <w:color w:val="000000" w:themeColor="text1"/>
          <w:kern w:val="0"/>
          <w:sz w:val="28"/>
          <w:szCs w:val="28"/>
          <w:highlight w:val="none"/>
          <w14:textFill>
            <w14:solidFill>
              <w14:schemeClr w14:val="tx1"/>
            </w14:solidFill>
          </w14:textFill>
        </w:rPr>
        <w:t>，第二个信封（报价文件）响应文件</w:t>
      </w:r>
      <w:r>
        <w:rPr>
          <w:rFonts w:hint="eastAsia" w:ascii="宋体" w:hAnsi="宋体" w:cs="宋体"/>
          <w:color w:val="000000" w:themeColor="text1"/>
          <w:kern w:val="0"/>
          <w:sz w:val="28"/>
          <w:szCs w:val="28"/>
          <w:highlight w:val="none"/>
          <w:u w:val="double"/>
          <w14:textFill>
            <w14:solidFill>
              <w14:schemeClr w14:val="tx1"/>
            </w14:solidFill>
          </w14:textFill>
        </w:rPr>
        <w:t>单独装订成册</w:t>
      </w:r>
      <w:r>
        <w:rPr>
          <w:rFonts w:hint="eastAsia" w:ascii="宋体" w:hAnsi="宋体" w:cs="宋体"/>
          <w:color w:val="000000" w:themeColor="text1"/>
          <w:kern w:val="0"/>
          <w:sz w:val="28"/>
          <w:szCs w:val="28"/>
          <w:highlight w:val="none"/>
          <w14:textFill>
            <w14:solidFill>
              <w14:schemeClr w14:val="tx1"/>
            </w14:solidFill>
          </w14:textFill>
        </w:rPr>
        <w:t>。封套上应载明的信息：</w:t>
      </w:r>
    </w:p>
    <w:p>
      <w:pPr>
        <w:adjustRightInd w:val="0"/>
        <w:snapToGrid w:val="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响应文件第一个信封（商务及技术文件）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（项目名称）第一个信封（商务及技术文件）响应文件</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在</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时</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分（询比截止时间）前不得开启</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w:t>
            </w:r>
            <w:r>
              <w:rPr>
                <w:rFonts w:hint="eastAsia" w:ascii="宋体" w:hAnsi="宋体" w:cs="宋体"/>
                <w:color w:val="000000" w:themeColor="text1"/>
                <w:sz w:val="28"/>
                <w:szCs w:val="28"/>
                <w:highlight w:val="none"/>
                <w:u w:val="single"/>
                <w14:textFill>
                  <w14:solidFill>
                    <w14:schemeClr w14:val="tx1"/>
                  </w14:solidFill>
                </w14:textFill>
              </w:rPr>
              <w:t xml:space="preserve">                      </w:t>
            </w:r>
          </w:p>
        </w:tc>
      </w:tr>
    </w:tbl>
    <w:p>
      <w:pPr>
        <w:adjustRightInd w:val="0"/>
        <w:snapToGrid w:val="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响应文件第二个信封（报价文件）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（项目名称）第二个信封（报价文件）响应文件</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在第一个信封（商务及技术文件）评审完成前不得开启</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w:t>
            </w:r>
            <w:r>
              <w:rPr>
                <w:rFonts w:hint="eastAsia" w:ascii="宋体" w:hAnsi="宋体" w:cs="宋体"/>
                <w:color w:val="000000" w:themeColor="text1"/>
                <w:sz w:val="28"/>
                <w:szCs w:val="28"/>
                <w:highlight w:val="none"/>
                <w:u w:val="single"/>
                <w14:textFill>
                  <w14:solidFill>
                    <w14:schemeClr w14:val="tx1"/>
                  </w14:solidFill>
                </w14:textFill>
              </w:rPr>
              <w:t xml:space="preserve">                      </w:t>
            </w:r>
          </w:p>
        </w:tc>
      </w:tr>
    </w:tbl>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响应文件的正本与副本应统一密封在一个封套中，封套应密封完好，</w:t>
      </w:r>
      <w:r>
        <w:rPr>
          <w:rFonts w:hint="eastAsia" w:ascii="宋体" w:hAnsi="宋体" w:cs="宋体"/>
          <w:color w:val="000000" w:themeColor="text1"/>
          <w:kern w:val="0"/>
          <w:sz w:val="28"/>
          <w:szCs w:val="28"/>
          <w:highlight w:val="none"/>
          <w:u w:val="double"/>
          <w14:textFill>
            <w14:solidFill>
              <w14:schemeClr w14:val="tx1"/>
            </w14:solidFill>
          </w14:textFill>
        </w:rPr>
        <w:t>封套上应加盖供应商单位公章或授权代理人签字。</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响应保证金</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（1）响应保证金金额：</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ascii="宋体" w:hAnsi="宋体" w:cs="宋体"/>
          <w:color w:val="000000" w:themeColor="text1"/>
          <w:kern w:val="0"/>
          <w:sz w:val="28"/>
          <w:szCs w:val="28"/>
          <w:highlight w:val="none"/>
          <w:u w:val="single"/>
          <w14:textFill>
            <w14:solidFill>
              <w14:schemeClr w14:val="tx1"/>
            </w14:solidFill>
          </w14:textFill>
        </w:rPr>
        <w:t>5000</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元。</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（2）响应保证金形式：电汇（转账）。</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若采用电汇（转账）形式，响应保证金必须由供应商的</w:t>
      </w:r>
      <w:r>
        <w:rPr>
          <w:rFonts w:hint="eastAsia" w:ascii="宋体" w:hAnsi="宋体" w:cs="宋体"/>
          <w:color w:val="000000" w:themeColor="text1"/>
          <w:kern w:val="0"/>
          <w:sz w:val="28"/>
          <w:szCs w:val="28"/>
          <w:highlight w:val="none"/>
          <w:u w:val="double"/>
          <w14:textFill>
            <w14:solidFill>
              <w14:schemeClr w14:val="tx1"/>
            </w14:solidFill>
          </w14:textFill>
        </w:rPr>
        <w:t>基本账户</w:t>
      </w:r>
      <w:r>
        <w:rPr>
          <w:rFonts w:hint="eastAsia" w:ascii="宋体" w:hAnsi="宋体" w:cs="宋体"/>
          <w:color w:val="000000" w:themeColor="text1"/>
          <w:kern w:val="0"/>
          <w:sz w:val="28"/>
          <w:szCs w:val="28"/>
          <w:highlight w:val="none"/>
          <w14:textFill>
            <w14:solidFill>
              <w14:schemeClr w14:val="tx1"/>
            </w14:solidFill>
          </w14:textFill>
        </w:rPr>
        <w:t>一次性汇入本公告所示账户，</w:t>
      </w:r>
      <w:r>
        <w:rPr>
          <w:rFonts w:hint="eastAsia" w:ascii="宋体" w:hAnsi="宋体" w:cs="宋体"/>
          <w:b/>
          <w:color w:val="000000" w:themeColor="text1"/>
          <w:kern w:val="0"/>
          <w:sz w:val="28"/>
          <w:szCs w:val="28"/>
          <w:highlight w:val="none"/>
          <w14:textFill>
            <w14:solidFill>
              <w14:schemeClr w14:val="tx1"/>
            </w14:solidFill>
          </w14:textFill>
        </w:rPr>
        <w:t>并在2020年</w:t>
      </w:r>
      <w:r>
        <w:rPr>
          <w:rFonts w:hint="eastAsia" w:ascii="宋体" w:hAnsi="宋体" w:cs="宋体"/>
          <w:b/>
          <w:color w:val="000000" w:themeColor="text1"/>
          <w:kern w:val="0"/>
          <w:sz w:val="28"/>
          <w:szCs w:val="28"/>
          <w:highlight w:val="none"/>
          <w:lang w:val="en-US" w:eastAsia="zh-CN"/>
          <w14:textFill>
            <w14:solidFill>
              <w14:schemeClr w14:val="tx1"/>
            </w14:solidFill>
          </w14:textFill>
        </w:rPr>
        <w:t>4</w:t>
      </w:r>
      <w:r>
        <w:rPr>
          <w:rFonts w:hint="eastAsia" w:ascii="宋体" w:hAnsi="宋体" w:cs="宋体"/>
          <w:b/>
          <w:color w:val="000000" w:themeColor="text1"/>
          <w:kern w:val="0"/>
          <w:sz w:val="28"/>
          <w:szCs w:val="28"/>
          <w:highlight w:val="none"/>
          <w14:textFill>
            <w14:solidFill>
              <w14:schemeClr w14:val="tx1"/>
            </w14:solidFill>
          </w14:textFill>
        </w:rPr>
        <w:t>月</w:t>
      </w:r>
      <w:r>
        <w:rPr>
          <w:rFonts w:hint="eastAsia" w:ascii="宋体" w:hAnsi="宋体" w:cs="宋体"/>
          <w:b/>
          <w:color w:val="000000" w:themeColor="text1"/>
          <w:kern w:val="0"/>
          <w:sz w:val="28"/>
          <w:szCs w:val="28"/>
          <w:highlight w:val="none"/>
          <w:lang w:val="en-US" w:eastAsia="zh-CN"/>
          <w14:textFill>
            <w14:solidFill>
              <w14:schemeClr w14:val="tx1"/>
            </w14:solidFill>
          </w14:textFill>
        </w:rPr>
        <w:t>15</w:t>
      </w:r>
      <w:r>
        <w:rPr>
          <w:rFonts w:hint="eastAsia" w:ascii="宋体" w:hAnsi="宋体" w:cs="宋体"/>
          <w:b/>
          <w:color w:val="000000" w:themeColor="text1"/>
          <w:kern w:val="0"/>
          <w:sz w:val="28"/>
          <w:szCs w:val="28"/>
          <w:highlight w:val="none"/>
          <w14:textFill>
            <w14:solidFill>
              <w14:schemeClr w14:val="tx1"/>
            </w14:solidFill>
          </w14:textFill>
        </w:rPr>
        <w:t>日下午</w:t>
      </w:r>
      <w:r>
        <w:rPr>
          <w:rFonts w:hint="eastAsia" w:ascii="宋体" w:hAnsi="宋体" w:cs="宋体"/>
          <w:b/>
          <w:color w:val="000000" w:themeColor="text1"/>
          <w:kern w:val="0"/>
          <w:sz w:val="28"/>
          <w:szCs w:val="28"/>
          <w:highlight w:val="none"/>
          <w:lang w:val="en-US" w:eastAsia="zh-CN"/>
          <w14:textFill>
            <w14:solidFill>
              <w14:schemeClr w14:val="tx1"/>
            </w14:solidFill>
          </w14:textFill>
        </w:rPr>
        <w:t>17</w:t>
      </w:r>
      <w:r>
        <w:rPr>
          <w:rFonts w:hint="eastAsia" w:ascii="宋体" w:hAnsi="宋体" w:cs="宋体"/>
          <w:b/>
          <w:color w:val="000000" w:themeColor="text1"/>
          <w:kern w:val="0"/>
          <w:sz w:val="28"/>
          <w:szCs w:val="28"/>
          <w:highlight w:val="none"/>
          <w14:textFill>
            <w14:solidFill>
              <w14:schemeClr w14:val="tx1"/>
            </w14:solidFill>
          </w14:textFill>
        </w:rPr>
        <w:t>点前到账，否则视为无效</w:t>
      </w:r>
      <w:r>
        <w:rPr>
          <w:rFonts w:hint="eastAsia" w:ascii="宋体" w:hAnsi="宋体" w:cs="宋体"/>
          <w:color w:val="000000" w:themeColor="text1"/>
          <w:kern w:val="0"/>
          <w:sz w:val="28"/>
          <w:szCs w:val="28"/>
          <w:highlight w:val="none"/>
          <w14:textFill>
            <w14:solidFill>
              <w14:schemeClr w14:val="tx1"/>
            </w14:solidFill>
          </w14:textFill>
        </w:rPr>
        <w:t>。</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（3）响应保证金退还</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签订合同后5个工作日内，按照原来款账户全额退还中标人及未中标人响应保证金。</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询比文件澄清</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（1）供应商对询比文件的疑问应在递交响应文件截止之日3天前通过电话、邮件的方式向采购人提出；</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（2）采购人将在递交响应文件截止之日2天前以答疑澄清形式在</w:t>
      </w:r>
      <w:r>
        <w:rPr>
          <w:rFonts w:hint="eastAsia" w:ascii="宋体" w:hAnsi="宋体" w:cs="宋体"/>
          <w:color w:val="000000" w:themeColor="text1"/>
          <w:sz w:val="28"/>
          <w:szCs w:val="28"/>
          <w:highlight w:val="none"/>
          <w14:textFill>
            <w14:solidFill>
              <w14:schemeClr w14:val="tx1"/>
            </w14:solidFill>
          </w14:textFill>
        </w:rPr>
        <w:t>安徽省驿达高速公路服务区经营管理有限公司</w:t>
      </w:r>
      <w:r>
        <w:rPr>
          <w:rFonts w:hint="eastAsia" w:ascii="宋体" w:hAnsi="宋体" w:cs="宋体"/>
          <w:color w:val="000000" w:themeColor="text1"/>
          <w:kern w:val="0"/>
          <w:sz w:val="28"/>
          <w:szCs w:val="28"/>
          <w:highlight w:val="none"/>
          <w14:textFill>
            <w14:solidFill>
              <w14:schemeClr w14:val="tx1"/>
            </w14:solidFill>
          </w14:textFill>
        </w:rPr>
        <w:t>网站发布。供应商应主动关注网站上的相关信息，无需回函确认；采购人不再以其他方式通知。</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履约保证金</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（1）履约保证金金额：</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ascii="宋体" w:hAnsi="宋体" w:cs="宋体"/>
          <w:color w:val="000000" w:themeColor="text1"/>
          <w:kern w:val="0"/>
          <w:sz w:val="28"/>
          <w:szCs w:val="28"/>
          <w:highlight w:val="none"/>
          <w:u w:val="single"/>
          <w14:textFill>
            <w14:solidFill>
              <w14:schemeClr w14:val="tx1"/>
            </w14:solidFill>
          </w14:textFill>
        </w:rPr>
        <w:t>10</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%签约合同价；</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（2）履约保证金形式：电汇（转账）或银行保函；采用银行保函时，出具履约担保银行级别须为国有或股份制商业银行支行及其以上。</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八、响应保证金账户</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户    名：安徽省驿达高速公路服务区经营管理有限公司</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开户银行：中国工商银行合肥市高新技术产业开发区支行</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账    号：1302011919201123880</w:t>
      </w:r>
    </w:p>
    <w:p>
      <w:pPr>
        <w:tabs>
          <w:tab w:val="left" w:pos="2300"/>
          <w:tab w:val="left" w:pos="5660"/>
        </w:tabs>
        <w:autoSpaceDE w:val="0"/>
        <w:autoSpaceDN w:val="0"/>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注：供应商人须在递交响应文件时一并递交退还响应保证金的收据和单位基本账户，以便后期退还响应保证金时使用。</w:t>
      </w:r>
    </w:p>
    <w:p>
      <w:pPr>
        <w:tabs>
          <w:tab w:val="left" w:pos="2300"/>
          <w:tab w:val="left" w:pos="5660"/>
        </w:tabs>
        <w:autoSpaceDE w:val="0"/>
        <w:autoSpaceDN w:val="0"/>
        <w:adjustRightInd w:val="0"/>
        <w:snapToGrid w:val="0"/>
        <w:ind w:firstLine="480"/>
        <w:jc w:val="right"/>
        <w:rPr>
          <w:rFonts w:ascii="宋体" w:hAnsi="宋体" w:cs="宋体"/>
          <w:color w:val="000000" w:themeColor="text1"/>
          <w:sz w:val="28"/>
          <w:szCs w:val="28"/>
          <w:highlight w:val="none"/>
          <w14:textFill>
            <w14:solidFill>
              <w14:schemeClr w14:val="tx1"/>
            </w14:solidFill>
          </w14:textFill>
        </w:rPr>
      </w:pPr>
    </w:p>
    <w:p>
      <w:pPr>
        <w:tabs>
          <w:tab w:val="left" w:pos="2300"/>
          <w:tab w:val="left" w:pos="5660"/>
        </w:tabs>
        <w:autoSpaceDE w:val="0"/>
        <w:autoSpaceDN w:val="0"/>
        <w:adjustRightInd w:val="0"/>
        <w:snapToGrid w:val="0"/>
        <w:ind w:firstLine="480"/>
        <w:jc w:val="right"/>
        <w:rPr>
          <w:rFonts w:ascii="宋体" w:hAnsi="宋体" w:cs="宋体"/>
          <w:color w:val="000000" w:themeColor="text1"/>
          <w:sz w:val="28"/>
          <w:szCs w:val="28"/>
          <w:highlight w:val="none"/>
          <w14:textFill>
            <w14:solidFill>
              <w14:schemeClr w14:val="tx1"/>
            </w14:solidFill>
          </w14:textFill>
        </w:rPr>
      </w:pPr>
    </w:p>
    <w:p>
      <w:pPr>
        <w:tabs>
          <w:tab w:val="left" w:pos="2300"/>
          <w:tab w:val="left" w:pos="5660"/>
        </w:tabs>
        <w:autoSpaceDE w:val="0"/>
        <w:autoSpaceDN w:val="0"/>
        <w:adjustRightInd w:val="0"/>
        <w:snapToGrid w:val="0"/>
        <w:ind w:firstLine="480"/>
        <w:jc w:val="righ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2020年</w:t>
      </w:r>
      <w:r>
        <w:rPr>
          <w:rFonts w:hint="eastAsia" w:ascii="宋体" w:hAnsi="宋体" w:cs="宋体"/>
          <w:color w:val="000000" w:themeColor="text1"/>
          <w:sz w:val="28"/>
          <w:szCs w:val="28"/>
          <w:highlight w:val="none"/>
          <w:u w:val="singl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lang w:val="en-US" w:eastAsia="zh-CN"/>
          <w14:textFill>
            <w14:solidFill>
              <w14:schemeClr w14:val="tx1"/>
            </w14:solidFill>
          </w14:textFill>
        </w:rPr>
        <w:t>31</w:t>
      </w:r>
      <w:r>
        <w:rPr>
          <w:rFonts w:hint="eastAsia" w:ascii="宋体" w:hAnsi="宋体" w:cs="宋体"/>
          <w:color w:val="000000" w:themeColor="text1"/>
          <w:sz w:val="28"/>
          <w:szCs w:val="28"/>
          <w:highlight w:val="none"/>
          <w14:textFill>
            <w14:solidFill>
              <w14:schemeClr w14:val="tx1"/>
            </w14:solidFill>
          </w14:textFill>
        </w:rPr>
        <w:t>日</w:t>
      </w:r>
    </w:p>
    <w:bookmarkEnd w:id="5"/>
    <w:bookmarkEnd w:id="6"/>
    <w:bookmarkEnd w:id="7"/>
    <w:bookmarkEnd w:id="8"/>
    <w:bookmarkEnd w:id="9"/>
    <w:bookmarkEnd w:id="10"/>
    <w:bookmarkEnd w:id="11"/>
    <w:bookmarkEnd w:id="12"/>
    <w:bookmarkEnd w:id="13"/>
    <w:bookmarkEnd w:id="14"/>
    <w:bookmarkEnd w:id="15"/>
    <w:bookmarkEnd w:id="16"/>
    <w:p>
      <w:pPr>
        <w:pStyle w:val="5"/>
        <w:adjustRightInd w:val="0"/>
        <w:snapToGrid w:val="0"/>
        <w:spacing w:before="0" w:after="0" w:line="240" w:lineRule="auto"/>
        <w:rPr>
          <w:rFonts w:ascii="宋体" w:hAnsi="宋体" w:eastAsia="宋体" w:cs="宋体"/>
          <w:color w:val="000000" w:themeColor="text1"/>
          <w:highlight w:val="none"/>
          <w14:textFill>
            <w14:solidFill>
              <w14:schemeClr w14:val="tx1"/>
            </w14:solidFill>
          </w14:textFill>
        </w:rPr>
      </w:pPr>
    </w:p>
    <w:p>
      <w:pPr>
        <w:widowControl/>
        <w:adjustRightInd w:val="0"/>
        <w:snapToGrid w:val="0"/>
        <w:rPr>
          <w:rFonts w:ascii="宋体" w:hAnsi="宋体" w:cs="宋体"/>
          <w:color w:val="000000" w:themeColor="text1"/>
          <w:highlight w:val="none"/>
          <w14:textFill>
            <w14:solidFill>
              <w14:schemeClr w14:val="tx1"/>
            </w14:solidFill>
          </w14:textFill>
        </w:rPr>
      </w:pPr>
    </w:p>
    <w:p>
      <w:pPr>
        <w:widowControl/>
        <w:adjustRightInd w:val="0"/>
        <w:snapToGrid w:val="0"/>
        <w:rPr>
          <w:rFonts w:ascii="宋体" w:hAnsi="宋体" w:cs="宋体"/>
          <w:color w:val="000000" w:themeColor="text1"/>
          <w:highlight w:val="none"/>
          <w14:textFill>
            <w14:solidFill>
              <w14:schemeClr w14:val="tx1"/>
            </w14:solidFill>
          </w14:textFill>
        </w:rPr>
      </w:pPr>
    </w:p>
    <w:p>
      <w:pPr>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br w:type="page"/>
      </w:r>
    </w:p>
    <w:p>
      <w:pPr>
        <w:widowControl/>
        <w:adjustRightInd w:val="0"/>
        <w:snapToGrid w:val="0"/>
        <w:spacing w:after="240" w:afterLines="100"/>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第二章  评审方法(综合评分法)</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本次评审采用综合评分法。评审小组对满足询比文件实质要求的响应文件进行商务技术和报价打分，按照综合得分由高到低的顺序推荐成交候选人，但报价低于其成本的除外。综合得分相等时，响应报价低的供应商优先，响应报价也相等时，由评审小组通过抽签的形式确定排序。</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评审小组分两阶段评审：</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第一阶段：首先对响应文件第一个信封（商务及技术文件）进行初步审查及响应性评审，其次对通过初步审查及响应性评审的供应商的响应文件第一个信封（商务及技术文件）进行详细评审；</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第二阶段：采购人只对响应文件第一个信封（商务及技术文件）通过初步审查及响应性评审的供应商的响应文件第二个信封（报价文件）进行二次开启；评审小组首先对已开启的响应文件第二个信封（报价文件）进行初步审查及响应性评审，其次对通过初步审查及响应性评审的供应商的第二个信封（报价文件）进行详细评审；并对第二个信封（报价文件）通过初步审查及响应性评审的供应商的商务技术得分和响应报价得分进行汇总，得出综合得分，按照综合得分由高到低的顺序推荐成交候选人。</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本项目评审小组由采购人代表2人及专家评委</w:t>
      </w:r>
      <w:r>
        <w:rPr>
          <w:rFonts w:hint="eastAsia" w:ascii="仿宋" w:hAnsi="仿宋" w:eastAsia="仿宋" w:cs="仿宋"/>
          <w:color w:val="000000" w:themeColor="text1"/>
          <w:kern w:val="0"/>
          <w:sz w:val="28"/>
          <w:szCs w:val="32"/>
          <w:highlight w:val="none"/>
          <w:u w:val="single"/>
          <w14:textFill>
            <w14:solidFill>
              <w14:schemeClr w14:val="tx1"/>
            </w14:solidFill>
          </w14:textFill>
        </w:rPr>
        <w:t xml:space="preserve"> 3 </w:t>
      </w:r>
      <w:r>
        <w:rPr>
          <w:rFonts w:hint="eastAsia" w:ascii="仿宋" w:hAnsi="仿宋" w:eastAsia="仿宋" w:cs="仿宋"/>
          <w:color w:val="000000" w:themeColor="text1"/>
          <w:kern w:val="0"/>
          <w:sz w:val="28"/>
          <w:szCs w:val="32"/>
          <w:highlight w:val="none"/>
          <w14:textFill>
            <w14:solidFill>
              <w14:schemeClr w14:val="tx1"/>
            </w14:solidFill>
          </w14:textFill>
        </w:rPr>
        <w:t>人共同组成，评审小组按以下程序进行评审。</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1、初步审查及响应性评审</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响应文件第一个信封（商务及技术文件）：</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（1）供应商资格符合询比公告中所列各项资格条件要求；</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（2）响应文件签字、盖章齐全，符合响应文件格式规定；</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（3）未出现报价的相关内容；</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（4）响应文件内容齐全，格式符合询比文件要求；</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（5）响应文件正、副本份数符合询比文件要求。</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响应文件第二个信封（报价文件）：</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（1）响应文件签字、盖章齐全，符合响应文件格式规定；</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（2）报价未超出采购人规定的采购最高限价（30万元）；</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（3）响应文件内容齐全，格式符合询比文件要求；</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（4）响应文件正、副本份数符合询比文件要求。</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供应商有不满足上述条件之一的，不通过初步审查及响应性评审。</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2、详细评审</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评审小组对通过初步审查及响应性评审的响应文件按以下量化因素和分值进行评分，计算出综合得分：</w:t>
      </w:r>
    </w:p>
    <w:tbl>
      <w:tblPr>
        <w:tblStyle w:val="18"/>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38"/>
        <w:gridCol w:w="1788"/>
        <w:gridCol w:w="4163"/>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序号</w:t>
            </w:r>
          </w:p>
        </w:tc>
        <w:tc>
          <w:tcPr>
            <w:tcW w:w="1338" w:type="dxa"/>
            <w:vAlign w:val="center"/>
          </w:tcPr>
          <w:p>
            <w:pPr>
              <w:spacing w:line="360" w:lineRule="exact"/>
              <w:jc w:val="center"/>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评审因素</w:t>
            </w:r>
          </w:p>
          <w:p>
            <w:pPr>
              <w:spacing w:line="360" w:lineRule="exact"/>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及分值</w:t>
            </w:r>
          </w:p>
        </w:tc>
        <w:tc>
          <w:tcPr>
            <w:tcW w:w="5951" w:type="dxa"/>
            <w:gridSpan w:val="2"/>
            <w:vAlign w:val="center"/>
          </w:tcPr>
          <w:p>
            <w:pPr>
              <w:spacing w:line="360" w:lineRule="exact"/>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具体要求内容</w:t>
            </w:r>
          </w:p>
        </w:tc>
        <w:tc>
          <w:tcPr>
            <w:tcW w:w="722" w:type="dxa"/>
            <w:vAlign w:val="center"/>
          </w:tcPr>
          <w:p>
            <w:pPr>
              <w:spacing w:line="360" w:lineRule="exact"/>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1338" w:type="dxa"/>
            <w:vAlign w:val="center"/>
          </w:tcPr>
          <w:p>
            <w:pPr>
              <w:widowControl/>
              <w:jc w:val="center"/>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对</w:t>
            </w:r>
            <w:r>
              <w:rPr>
                <w:rFonts w:hint="eastAsia"/>
                <w:color w:val="000000" w:themeColor="text1"/>
                <w:kern w:val="0"/>
                <w:sz w:val="21"/>
                <w:szCs w:val="21"/>
                <w:highlight w:val="none"/>
                <w14:textFill>
                  <w14:solidFill>
                    <w14:schemeClr w14:val="tx1"/>
                  </w14:solidFill>
                </w14:textFill>
              </w:rPr>
              <w:t>询比文件</w:t>
            </w:r>
            <w:r>
              <w:rPr>
                <w:color w:val="000000" w:themeColor="text1"/>
                <w:kern w:val="0"/>
                <w:sz w:val="21"/>
                <w:szCs w:val="21"/>
                <w:highlight w:val="none"/>
                <w14:textFill>
                  <w14:solidFill>
                    <w14:schemeClr w14:val="tx1"/>
                  </w14:solidFill>
                </w14:textFill>
              </w:rPr>
              <w:t>的响应程度及</w:t>
            </w:r>
            <w:r>
              <w:rPr>
                <w:rFonts w:hint="eastAsia"/>
                <w:color w:val="000000" w:themeColor="text1"/>
                <w:kern w:val="0"/>
                <w:sz w:val="21"/>
                <w:szCs w:val="21"/>
                <w:highlight w:val="none"/>
                <w14:textFill>
                  <w14:solidFill>
                    <w14:schemeClr w14:val="tx1"/>
                  </w14:solidFill>
                </w14:textFill>
              </w:rPr>
              <w:t>项目建议</w:t>
            </w:r>
            <w:r>
              <w:rPr>
                <w:color w:val="000000" w:themeColor="text1"/>
                <w:kern w:val="0"/>
                <w:sz w:val="21"/>
                <w:szCs w:val="21"/>
                <w:highlight w:val="none"/>
                <w14:textFill>
                  <w14:solidFill>
                    <w14:schemeClr w14:val="tx1"/>
                  </w14:solidFill>
                </w14:textFill>
              </w:rPr>
              <w:t>方案质量</w:t>
            </w:r>
          </w:p>
        </w:tc>
        <w:tc>
          <w:tcPr>
            <w:tcW w:w="5951" w:type="dxa"/>
            <w:gridSpan w:val="2"/>
            <w:vAlign w:val="center"/>
          </w:tcPr>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满足询比文件关于工作计划、方法步骤、人员配置、行业分析等基本要求的得</w:t>
            </w:r>
            <w:r>
              <w:rPr>
                <w:color w:val="000000" w:themeColor="text1"/>
                <w:kern w:val="0"/>
                <w:sz w:val="21"/>
                <w:szCs w:val="21"/>
                <w:highlight w:val="none"/>
                <w14:textFill>
                  <w14:solidFill>
                    <w14:schemeClr w14:val="tx1"/>
                  </w14:solidFill>
                </w14:textFill>
              </w:rPr>
              <w:t>24</w:t>
            </w:r>
            <w:r>
              <w:rPr>
                <w:rFonts w:hint="eastAsia"/>
                <w:color w:val="000000" w:themeColor="text1"/>
                <w:kern w:val="0"/>
                <w:sz w:val="21"/>
                <w:szCs w:val="21"/>
                <w:highlight w:val="none"/>
                <w14:textFill>
                  <w14:solidFill>
                    <w14:schemeClr w14:val="tx1"/>
                  </w14:solidFill>
                </w14:textFill>
              </w:rPr>
              <w:t>分，在此基础上，根据以下要素评分：</w:t>
            </w:r>
          </w:p>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（1）项目建议</w:t>
            </w:r>
            <w:r>
              <w:rPr>
                <w:color w:val="000000" w:themeColor="text1"/>
                <w:kern w:val="0"/>
                <w:sz w:val="21"/>
                <w:szCs w:val="21"/>
                <w:highlight w:val="none"/>
                <w14:textFill>
                  <w14:solidFill>
                    <w14:schemeClr w14:val="tx1"/>
                  </w14:solidFill>
                </w14:textFill>
              </w:rPr>
              <w:t>方案</w:t>
            </w:r>
            <w:r>
              <w:rPr>
                <w:rFonts w:hint="eastAsia"/>
                <w:color w:val="000000" w:themeColor="text1"/>
                <w:kern w:val="0"/>
                <w:sz w:val="21"/>
                <w:szCs w:val="21"/>
                <w:highlight w:val="none"/>
                <w14:textFill>
                  <w14:solidFill>
                    <w14:schemeClr w14:val="tx1"/>
                  </w14:solidFill>
                </w14:textFill>
              </w:rPr>
              <w:t>中对驿达公司现有业务的分析和建议基本符合现实情况，理解程度一般，有基本分析及建议的，加1</w:t>
            </w: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2分；分析和建议符合现实情况，理解深入，有较为深刻认识及建议的，加3</w:t>
            </w:r>
            <w:r>
              <w:rPr>
                <w:color w:val="000000" w:themeColor="text1"/>
                <w:kern w:val="0"/>
                <w:sz w:val="21"/>
                <w:szCs w:val="21"/>
                <w:highlight w:val="none"/>
                <w14:textFill>
                  <w14:solidFill>
                    <w14:schemeClr w14:val="tx1"/>
                  </w14:solidFill>
                </w14:textFill>
              </w:rPr>
              <w:t>-4</w:t>
            </w:r>
            <w:r>
              <w:rPr>
                <w:rFonts w:hint="eastAsia"/>
                <w:color w:val="000000" w:themeColor="text1"/>
                <w:kern w:val="0"/>
                <w:sz w:val="21"/>
                <w:szCs w:val="21"/>
                <w:highlight w:val="none"/>
                <w14:textFill>
                  <w14:solidFill>
                    <w14:schemeClr w14:val="tx1"/>
                  </w14:solidFill>
                </w14:textFill>
              </w:rPr>
              <w:t>分</w:t>
            </w: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理解情况不符实际，分析及建议不合公司实际的，不加分。</w:t>
            </w:r>
          </w:p>
          <w:p>
            <w:pPr>
              <w:widowControl/>
              <w:jc w:val="both"/>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2</w:t>
            </w: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项目建议方案中高速公路服务区行业未来发展、服务区商业运营等情况的分析针对性和指导性一般的，加1-</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分；对行业发展及商业运营分析针对性较强，具有较强指导意义的，加</w:t>
            </w:r>
            <w:r>
              <w:rPr>
                <w:color w:val="000000" w:themeColor="text1"/>
                <w:kern w:val="0"/>
                <w:sz w:val="21"/>
                <w:szCs w:val="21"/>
                <w:highlight w:val="none"/>
                <w14:textFill>
                  <w14:solidFill>
                    <w14:schemeClr w14:val="tx1"/>
                  </w14:solidFill>
                </w14:textFill>
              </w:rPr>
              <w:t>4</w:t>
            </w:r>
            <w:r>
              <w:rPr>
                <w:rFonts w:hint="eastAsia"/>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6</w:t>
            </w:r>
            <w:r>
              <w:rPr>
                <w:rFonts w:hint="eastAsia"/>
                <w:color w:val="000000" w:themeColor="text1"/>
                <w:kern w:val="0"/>
                <w:sz w:val="21"/>
                <w:szCs w:val="21"/>
                <w:highlight w:val="none"/>
                <w14:textFill>
                  <w14:solidFill>
                    <w14:schemeClr w14:val="tx1"/>
                  </w14:solidFill>
                </w14:textFill>
              </w:rPr>
              <w:t>分；分析不合理，指导性不强的，不加分。</w:t>
            </w:r>
          </w:p>
          <w:p>
            <w:pPr>
              <w:widowControl/>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项目建议</w:t>
            </w:r>
            <w:r>
              <w:rPr>
                <w:color w:val="000000" w:themeColor="text1"/>
                <w:kern w:val="0"/>
                <w:sz w:val="21"/>
                <w:szCs w:val="21"/>
                <w:highlight w:val="none"/>
                <w14:textFill>
                  <w14:solidFill>
                    <w14:schemeClr w14:val="tx1"/>
                  </w14:solidFill>
                </w14:textFill>
              </w:rPr>
              <w:t>方案</w:t>
            </w:r>
            <w:r>
              <w:rPr>
                <w:rFonts w:hint="eastAsia"/>
                <w:color w:val="000000" w:themeColor="text1"/>
                <w:kern w:val="0"/>
                <w:sz w:val="21"/>
                <w:szCs w:val="21"/>
                <w:highlight w:val="none"/>
                <w14:textFill>
                  <w14:solidFill>
                    <w14:schemeClr w14:val="tx1"/>
                  </w14:solidFill>
                </w14:textFill>
              </w:rPr>
              <w:t>中</w:t>
            </w:r>
            <w:r>
              <w:rPr>
                <w:color w:val="000000" w:themeColor="text1"/>
                <w:kern w:val="0"/>
                <w:sz w:val="21"/>
                <w:szCs w:val="21"/>
                <w:highlight w:val="none"/>
                <w14:textFill>
                  <w14:solidFill>
                    <w14:schemeClr w14:val="tx1"/>
                  </w14:solidFill>
                </w14:textFill>
              </w:rPr>
              <w:t>对</w:t>
            </w:r>
            <w:r>
              <w:rPr>
                <w:rFonts w:hint="eastAsia"/>
                <w:color w:val="000000" w:themeColor="text1"/>
                <w:kern w:val="0"/>
                <w:sz w:val="21"/>
                <w:szCs w:val="21"/>
                <w:highlight w:val="none"/>
                <w14:textFill>
                  <w14:solidFill>
                    <w14:schemeClr w14:val="tx1"/>
                  </w14:solidFill>
                </w14:textFill>
              </w:rPr>
              <w:t>高速公路服务区商业模式分析及创新研究方向研究方向目标一般，前瞻性、可操作性一般的，加1-</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分；目标明确、创新意义较强、具有前瞻性和可操作性的，加</w:t>
            </w:r>
            <w:r>
              <w:rPr>
                <w:color w:val="000000" w:themeColor="text1"/>
                <w:kern w:val="0"/>
                <w:sz w:val="21"/>
                <w:szCs w:val="21"/>
                <w:highlight w:val="none"/>
                <w14:textFill>
                  <w14:solidFill>
                    <w14:schemeClr w14:val="tx1"/>
                  </w14:solidFill>
                </w14:textFill>
              </w:rPr>
              <w:t>4</w:t>
            </w:r>
            <w:r>
              <w:rPr>
                <w:rFonts w:hint="eastAsia"/>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6</w:t>
            </w:r>
            <w:r>
              <w:rPr>
                <w:rFonts w:hint="eastAsia"/>
                <w:color w:val="000000" w:themeColor="text1"/>
                <w:kern w:val="0"/>
                <w:sz w:val="21"/>
                <w:szCs w:val="21"/>
                <w:highlight w:val="none"/>
                <w14:textFill>
                  <w14:solidFill>
                    <w14:schemeClr w14:val="tx1"/>
                  </w14:solidFill>
                </w14:textFill>
              </w:rPr>
              <w:t>分；研究方向目标不符实际，内容空洞，不具操作性的，不加分。</w:t>
            </w:r>
          </w:p>
        </w:tc>
        <w:tc>
          <w:tcPr>
            <w:tcW w:w="722" w:type="dxa"/>
            <w:vAlign w:val="center"/>
          </w:tcPr>
          <w:p>
            <w:pPr>
              <w:widowControl/>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1338" w:type="dxa"/>
            <w:vAlign w:val="center"/>
          </w:tcPr>
          <w:p>
            <w:pPr>
              <w:widowControl/>
              <w:jc w:val="center"/>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咨询质量控制措施</w:t>
            </w:r>
          </w:p>
        </w:tc>
        <w:tc>
          <w:tcPr>
            <w:tcW w:w="5951" w:type="dxa"/>
            <w:gridSpan w:val="2"/>
            <w:vAlign w:val="center"/>
          </w:tcPr>
          <w:p>
            <w:pPr>
              <w:widowControl/>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满足询比文件基本要求得</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分，方案中工作思路明确、人员配置合理、主要提纲及步骤细致科学等情况，酌情加0</w:t>
            </w:r>
            <w:r>
              <w:rPr>
                <w:color w:val="000000" w:themeColor="text1"/>
                <w:kern w:val="0"/>
                <w:sz w:val="21"/>
                <w:szCs w:val="21"/>
                <w:highlight w:val="none"/>
                <w14:textFill>
                  <w14:solidFill>
                    <w14:schemeClr w14:val="tx1"/>
                  </w14:solidFill>
                </w14:textFill>
              </w:rPr>
              <w:t>～2</w:t>
            </w:r>
            <w:r>
              <w:rPr>
                <w:rFonts w:hint="eastAsia"/>
                <w:color w:val="000000" w:themeColor="text1"/>
                <w:kern w:val="0"/>
                <w:sz w:val="21"/>
                <w:szCs w:val="21"/>
                <w:highlight w:val="none"/>
                <w14:textFill>
                  <w14:solidFill>
                    <w14:schemeClr w14:val="tx1"/>
                  </w14:solidFill>
                </w14:textFill>
              </w:rPr>
              <w:t>分。</w:t>
            </w:r>
          </w:p>
        </w:tc>
        <w:tc>
          <w:tcPr>
            <w:tcW w:w="722" w:type="dxa"/>
            <w:vAlign w:val="center"/>
          </w:tcPr>
          <w:p>
            <w:pPr>
              <w:widowControl/>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1338" w:type="dxa"/>
            <w:vAlign w:val="center"/>
          </w:tcPr>
          <w:p>
            <w:pPr>
              <w:widowControl/>
              <w:jc w:val="center"/>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咨询进度控制措施</w:t>
            </w:r>
          </w:p>
        </w:tc>
        <w:tc>
          <w:tcPr>
            <w:tcW w:w="5951" w:type="dxa"/>
            <w:gridSpan w:val="2"/>
            <w:vAlign w:val="center"/>
          </w:tcPr>
          <w:p>
            <w:pPr>
              <w:widowControl/>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满足询比文件基本要求得</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分，方案中工作计划有序、时间安排合理等情况，酌情加0～2分。</w:t>
            </w:r>
          </w:p>
        </w:tc>
        <w:tc>
          <w:tcPr>
            <w:tcW w:w="722" w:type="dxa"/>
            <w:vAlign w:val="center"/>
          </w:tcPr>
          <w:p>
            <w:pPr>
              <w:widowControl/>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p>
        </w:tc>
        <w:tc>
          <w:tcPr>
            <w:tcW w:w="1338" w:type="dxa"/>
            <w:vAlign w:val="center"/>
          </w:tcPr>
          <w:p>
            <w:pPr>
              <w:widowControl/>
              <w:jc w:val="both"/>
              <w:rPr>
                <w:color w:val="000000" w:themeColor="text1"/>
                <w:kern w:val="0"/>
                <w:sz w:val="21"/>
                <w:szCs w:val="21"/>
                <w:highlight w:val="none"/>
                <w14:textFill>
                  <w14:solidFill>
                    <w14:schemeClr w14:val="tx1"/>
                  </w14:solidFill>
                </w14:textFill>
              </w:rPr>
            </w:pPr>
          </w:p>
          <w:p>
            <w:pPr>
              <w:widowControl/>
              <w:jc w:val="both"/>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项目业绩</w:t>
            </w:r>
          </w:p>
        </w:tc>
        <w:tc>
          <w:tcPr>
            <w:tcW w:w="5951" w:type="dxa"/>
            <w:gridSpan w:val="2"/>
            <w:vAlign w:val="center"/>
          </w:tcPr>
          <w:p>
            <w:pPr>
              <w:widowControl/>
              <w:jc w:val="both"/>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2010年元月至今，</w:t>
            </w:r>
            <w:r>
              <w:rPr>
                <w:rFonts w:hint="eastAsia"/>
                <w:color w:val="000000" w:themeColor="text1"/>
                <w:kern w:val="0"/>
                <w:sz w:val="21"/>
                <w:szCs w:val="21"/>
                <w:highlight w:val="none"/>
                <w14:textFill>
                  <w14:solidFill>
                    <w14:schemeClr w14:val="tx1"/>
                  </w14:solidFill>
                </w14:textFill>
              </w:rPr>
              <w:t>供应商主持完成2个（含）以上中央或省属国有企业（含二级子公司）且其中至少有1个为</w:t>
            </w:r>
            <w:r>
              <w:rPr>
                <w:rFonts w:hint="eastAsia"/>
                <w:color w:val="000000" w:themeColor="text1"/>
                <w:kern w:val="0"/>
                <w:sz w:val="21"/>
                <w:szCs w:val="21"/>
                <w:highlight w:val="none"/>
                <w:lang w:eastAsia="zh-CN"/>
                <w14:textFill>
                  <w14:solidFill>
                    <w14:schemeClr w14:val="tx1"/>
                  </w14:solidFill>
                </w14:textFill>
              </w:rPr>
              <w:t>高速公路运营行业企业</w:t>
            </w:r>
            <w:r>
              <w:rPr>
                <w:rFonts w:hint="eastAsia"/>
                <w:color w:val="000000" w:themeColor="text1"/>
                <w:kern w:val="0"/>
                <w:sz w:val="21"/>
                <w:szCs w:val="21"/>
                <w:highlight w:val="none"/>
                <w14:textFill>
                  <w14:solidFill>
                    <w14:schemeClr w14:val="tx1"/>
                  </w14:solidFill>
                </w14:textFill>
              </w:rPr>
              <w:t>的战略规划编制项目</w:t>
            </w:r>
            <w:r>
              <w:rPr>
                <w:color w:val="000000" w:themeColor="text1"/>
                <w:kern w:val="0"/>
                <w:sz w:val="21"/>
                <w:szCs w:val="21"/>
                <w:highlight w:val="none"/>
                <w14:textFill>
                  <w14:solidFill>
                    <w14:schemeClr w14:val="tx1"/>
                  </w14:solidFill>
                </w14:textFill>
              </w:rPr>
              <w:t>的得</w:t>
            </w:r>
            <w:r>
              <w:rPr>
                <w:rFonts w:hint="eastAsia"/>
                <w:color w:val="000000" w:themeColor="text1"/>
                <w:kern w:val="0"/>
                <w:sz w:val="21"/>
                <w:szCs w:val="21"/>
                <w:highlight w:val="none"/>
                <w14:textFill>
                  <w14:solidFill>
                    <w14:schemeClr w14:val="tx1"/>
                  </w14:solidFill>
                </w14:textFill>
              </w:rPr>
              <w:t>1</w:t>
            </w:r>
            <w:r>
              <w:rPr>
                <w:color w:val="000000" w:themeColor="text1"/>
                <w:kern w:val="0"/>
                <w:sz w:val="21"/>
                <w:szCs w:val="21"/>
                <w:highlight w:val="none"/>
                <w14:textFill>
                  <w14:solidFill>
                    <w14:schemeClr w14:val="tx1"/>
                  </w14:solidFill>
                </w14:textFill>
              </w:rPr>
              <w:t>5分</w:t>
            </w:r>
            <w:r>
              <w:rPr>
                <w:rFonts w:hint="eastAsia"/>
                <w:color w:val="000000" w:themeColor="text1"/>
                <w:kern w:val="0"/>
                <w:sz w:val="21"/>
                <w:szCs w:val="21"/>
                <w:highlight w:val="none"/>
                <w14:textFill>
                  <w14:solidFill>
                    <w14:schemeClr w14:val="tx1"/>
                  </w14:solidFill>
                </w14:textFill>
              </w:rPr>
              <w:t>，在此基础上，按以下评分要素进行加分：</w:t>
            </w:r>
          </w:p>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（1）每增加1个国有</w:t>
            </w:r>
            <w:r>
              <w:rPr>
                <w:rFonts w:hint="eastAsia"/>
                <w:color w:val="000000" w:themeColor="text1"/>
                <w:kern w:val="0"/>
                <w:sz w:val="21"/>
                <w:szCs w:val="21"/>
                <w:highlight w:val="none"/>
                <w:lang w:eastAsia="zh-CN"/>
                <w14:textFill>
                  <w14:solidFill>
                    <w14:schemeClr w14:val="tx1"/>
                  </w14:solidFill>
                </w14:textFill>
              </w:rPr>
              <w:t>高速公路运营行业企业</w:t>
            </w:r>
            <w:r>
              <w:rPr>
                <w:color w:val="000000" w:themeColor="text1"/>
                <w:kern w:val="0"/>
                <w:sz w:val="21"/>
                <w:szCs w:val="21"/>
                <w:highlight w:val="none"/>
                <w14:textFill>
                  <w14:solidFill>
                    <w14:schemeClr w14:val="tx1"/>
                  </w14:solidFill>
                </w14:textFill>
              </w:rPr>
              <w:t>战略规划编制项目</w:t>
            </w:r>
            <w:r>
              <w:rPr>
                <w:rFonts w:hint="eastAsia"/>
                <w:color w:val="000000" w:themeColor="text1"/>
                <w:kern w:val="0"/>
                <w:sz w:val="21"/>
                <w:szCs w:val="21"/>
                <w:highlight w:val="none"/>
                <w14:textFill>
                  <w14:solidFill>
                    <w14:schemeClr w14:val="tx1"/>
                  </w14:solidFill>
                </w14:textFill>
              </w:rPr>
              <w:t>业绩</w:t>
            </w:r>
            <w:r>
              <w:rPr>
                <w:color w:val="000000" w:themeColor="text1"/>
                <w:kern w:val="0"/>
                <w:sz w:val="21"/>
                <w:szCs w:val="21"/>
                <w:highlight w:val="none"/>
                <w14:textFill>
                  <w14:solidFill>
                    <w14:schemeClr w14:val="tx1"/>
                  </w14:solidFill>
                </w14:textFill>
              </w:rPr>
              <w:t>的</w:t>
            </w:r>
            <w:r>
              <w:rPr>
                <w:rFonts w:hint="eastAsia"/>
                <w:color w:val="000000" w:themeColor="text1"/>
                <w:kern w:val="0"/>
                <w:sz w:val="21"/>
                <w:szCs w:val="21"/>
                <w:highlight w:val="none"/>
                <w14:textFill>
                  <w14:solidFill>
                    <w14:schemeClr w14:val="tx1"/>
                  </w14:solidFill>
                </w14:textFill>
              </w:rPr>
              <w:t>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分，最高加</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w:t>
            </w:r>
          </w:p>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2</w:t>
            </w:r>
            <w:r>
              <w:rPr>
                <w:rFonts w:hint="eastAsia"/>
                <w:color w:val="000000" w:themeColor="text1"/>
                <w:kern w:val="0"/>
                <w:sz w:val="21"/>
                <w:szCs w:val="21"/>
                <w:highlight w:val="none"/>
                <w14:textFill>
                  <w14:solidFill>
                    <w14:schemeClr w14:val="tx1"/>
                  </w14:solidFill>
                </w14:textFill>
              </w:rPr>
              <w:t>）每增加一个国有高速公路服务区行业企业的管理咨询项目（包括但不限于流程再造、组织结构优化、人力资源等）项目业绩的加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分，最高加</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w:t>
            </w:r>
            <w:r>
              <w:rPr>
                <w:rFonts w:hint="eastAsia"/>
                <w:color w:val="000000" w:themeColor="text1"/>
                <w:kern w:val="0"/>
                <w:sz w:val="21"/>
                <w:szCs w:val="21"/>
                <w:highlight w:val="none"/>
                <w:lang w:val="en-US" w:eastAsia="zh-CN"/>
                <w14:textFill>
                  <w14:solidFill>
                    <w14:schemeClr w14:val="tx1"/>
                  </w14:solidFill>
                </w14:textFill>
              </w:rPr>
              <w:t>（不包括企业战略规划和商业咨询的专项咨询）</w:t>
            </w:r>
            <w:r>
              <w:rPr>
                <w:rFonts w:hint="eastAsia"/>
                <w:color w:val="000000" w:themeColor="text1"/>
                <w:kern w:val="0"/>
                <w:sz w:val="21"/>
                <w:szCs w:val="21"/>
                <w:highlight w:val="none"/>
                <w14:textFill>
                  <w14:solidFill>
                    <w14:schemeClr w14:val="tx1"/>
                  </w14:solidFill>
                </w14:textFill>
              </w:rPr>
              <w:t>。</w:t>
            </w:r>
          </w:p>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（3）有为省属国有企业提供过商业项目、商业模式、商业营销项目咨询服务业绩的，每有1家的加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分，最高加</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w:t>
            </w:r>
            <w:r>
              <w:rPr>
                <w:rFonts w:hint="eastAsia"/>
                <w:color w:val="000000" w:themeColor="text1"/>
                <w:kern w:val="0"/>
                <w:sz w:val="21"/>
                <w:szCs w:val="21"/>
                <w:highlight w:val="none"/>
                <w:lang w:val="en-US" w:eastAsia="zh-CN"/>
                <w14:textFill>
                  <w14:solidFill>
                    <w14:schemeClr w14:val="tx1"/>
                  </w14:solidFill>
                </w14:textFill>
              </w:rPr>
              <w:t>（不包括企业战略规划的专项咨询）</w:t>
            </w:r>
            <w:r>
              <w:rPr>
                <w:rFonts w:hint="eastAsia"/>
                <w:color w:val="000000" w:themeColor="text1"/>
                <w:kern w:val="0"/>
                <w:sz w:val="21"/>
                <w:szCs w:val="21"/>
                <w:highlight w:val="none"/>
                <w14:textFill>
                  <w14:solidFill>
                    <w14:schemeClr w14:val="tx1"/>
                  </w14:solidFill>
                </w14:textFill>
              </w:rPr>
              <w:t>。</w:t>
            </w:r>
          </w:p>
          <w:p>
            <w:pPr>
              <w:widowControl/>
              <w:jc w:val="both"/>
              <w:rPr>
                <w:rFonts w:hint="eastAsia"/>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（4）有为国有企业提供深化“三项制度”改革专项咨询服务业绩的，每有1</w:t>
            </w:r>
            <w:r>
              <w:rPr>
                <w:rFonts w:hint="eastAsia"/>
                <w:color w:val="000000" w:themeColor="text1"/>
                <w:kern w:val="0"/>
                <w:sz w:val="21"/>
                <w:szCs w:val="21"/>
                <w:highlight w:val="none"/>
                <w:lang w:val="en-US" w:eastAsia="zh-CN"/>
                <w14:textFill>
                  <w14:solidFill>
                    <w14:schemeClr w14:val="tx1"/>
                  </w14:solidFill>
                </w14:textFill>
              </w:rPr>
              <w:t>个业绩</w:t>
            </w:r>
            <w:bookmarkStart w:id="46" w:name="_GoBack"/>
            <w:bookmarkEnd w:id="46"/>
            <w:r>
              <w:rPr>
                <w:rFonts w:hint="eastAsia"/>
                <w:color w:val="000000" w:themeColor="text1"/>
                <w:kern w:val="0"/>
                <w:sz w:val="21"/>
                <w:szCs w:val="21"/>
                <w:highlight w:val="none"/>
                <w14:textFill>
                  <w14:solidFill>
                    <w14:schemeClr w14:val="tx1"/>
                  </w14:solidFill>
                </w14:textFill>
              </w:rPr>
              <w:t>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分，最高加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w:t>
            </w:r>
          </w:p>
          <w:p>
            <w:pPr>
              <w:widowControl/>
              <w:jc w:val="both"/>
              <w:rPr>
                <w:rFonts w:hint="eastAsia"/>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①时间以合同签订时间为准②合同协议书的</w:t>
            </w:r>
            <w:r>
              <w:rPr>
                <w:rFonts w:hint="eastAsia"/>
                <w:color w:val="000000" w:themeColor="text1"/>
                <w:kern w:val="0"/>
                <w:sz w:val="21"/>
                <w:szCs w:val="21"/>
                <w:highlight w:val="none"/>
                <w:lang w:eastAsia="zh-CN"/>
                <w14:textFill>
                  <w14:solidFill>
                    <w14:schemeClr w14:val="tx1"/>
                  </w14:solidFill>
                </w14:textFill>
              </w:rPr>
              <w:t>复印件（扫描件）</w:t>
            </w:r>
            <w:r>
              <w:rPr>
                <w:rFonts w:hint="eastAsia"/>
                <w:color w:val="000000" w:themeColor="text1"/>
                <w:kern w:val="0"/>
                <w:sz w:val="21"/>
                <w:szCs w:val="21"/>
                <w:highlight w:val="none"/>
                <w14:textFill>
                  <w14:solidFill>
                    <w14:schemeClr w14:val="tx1"/>
                  </w14:solidFill>
                </w14:textFill>
              </w:rPr>
              <w:t>，无签订时间的合同作为无效业绩；合同内容无法体现</w:t>
            </w:r>
            <w:r>
              <w:rPr>
                <w:rFonts w:hint="eastAsia"/>
                <w:color w:val="000000" w:themeColor="text1"/>
                <w:kern w:val="0"/>
                <w:sz w:val="21"/>
                <w:szCs w:val="21"/>
                <w:highlight w:val="none"/>
                <w:lang w:val="en-US" w:eastAsia="zh-CN"/>
                <w14:textFill>
                  <w14:solidFill>
                    <w14:schemeClr w14:val="tx1"/>
                  </w14:solidFill>
                </w14:textFill>
              </w:rPr>
              <w:t>项目工作内容的</w:t>
            </w:r>
            <w:r>
              <w:rPr>
                <w:rFonts w:hint="eastAsia"/>
                <w:color w:val="000000" w:themeColor="text1"/>
                <w:kern w:val="0"/>
                <w:sz w:val="21"/>
                <w:szCs w:val="21"/>
                <w:highlight w:val="none"/>
                <w14:textFill>
                  <w14:solidFill>
                    <w14:schemeClr w14:val="tx1"/>
                  </w14:solidFill>
                </w14:textFill>
              </w:rPr>
              <w:t>，需要提供</w:t>
            </w:r>
            <w:r>
              <w:rPr>
                <w:rFonts w:hint="eastAsia"/>
                <w:color w:val="000000" w:themeColor="text1"/>
                <w:kern w:val="0"/>
                <w:sz w:val="21"/>
                <w:szCs w:val="21"/>
                <w:highlight w:val="none"/>
                <w:lang w:val="en-US" w:eastAsia="zh-CN"/>
                <w14:textFill>
                  <w14:solidFill>
                    <w14:schemeClr w14:val="tx1"/>
                  </w14:solidFill>
                </w14:textFill>
              </w:rPr>
              <w:t>该</w:t>
            </w:r>
            <w:r>
              <w:rPr>
                <w:rFonts w:hint="eastAsia"/>
                <w:color w:val="000000" w:themeColor="text1"/>
                <w:kern w:val="0"/>
                <w:sz w:val="21"/>
                <w:szCs w:val="21"/>
                <w:highlight w:val="none"/>
                <w14:textFill>
                  <w14:solidFill>
                    <w14:schemeClr w14:val="tx1"/>
                  </w14:solidFill>
                </w14:textFill>
              </w:rPr>
              <w:t>项目业主开具的证明</w:t>
            </w:r>
            <w:r>
              <w:rPr>
                <w:rFonts w:hint="eastAsia"/>
                <w:color w:val="000000" w:themeColor="text1"/>
                <w:kern w:val="0"/>
                <w:sz w:val="21"/>
                <w:szCs w:val="21"/>
                <w:highlight w:val="none"/>
                <w:lang w:val="en-US" w:eastAsia="zh-CN"/>
                <w14:textFill>
                  <w14:solidFill>
                    <w14:schemeClr w14:val="tx1"/>
                  </w14:solidFill>
                </w14:textFill>
              </w:rPr>
              <w:t>以体现工作内容</w:t>
            </w:r>
            <w:r>
              <w:rPr>
                <w:rFonts w:hint="eastAsia"/>
                <w:color w:val="000000" w:themeColor="text1"/>
                <w:kern w:val="0"/>
                <w:sz w:val="21"/>
                <w:szCs w:val="21"/>
                <w:highlight w:val="none"/>
                <w:lang w:eastAsia="zh-CN"/>
                <w14:textFill>
                  <w14:solidFill>
                    <w14:schemeClr w14:val="tx1"/>
                  </w14:solidFill>
                </w14:textFill>
              </w:rPr>
              <w:t>；</w:t>
            </w:r>
            <w:r>
              <w:rPr>
                <w:rFonts w:hint="eastAsia"/>
                <w:color w:val="000000" w:themeColor="text1"/>
                <w:kern w:val="0"/>
                <w:sz w:val="21"/>
                <w:szCs w:val="21"/>
                <w:highlight w:val="none"/>
                <w:lang w:val="en-US" w:eastAsia="zh-CN"/>
                <w14:textFill>
                  <w14:solidFill>
                    <w14:schemeClr w14:val="tx1"/>
                  </w14:solidFill>
                </w14:textFill>
              </w:rPr>
              <w:t>业绩证明材料均须包含以上内容，否则为无效业绩。</w:t>
            </w:r>
            <w:r>
              <w:rPr>
                <w:rFonts w:hint="eastAsia"/>
                <w:color w:val="000000" w:themeColor="text1"/>
                <w:kern w:val="0"/>
                <w:sz w:val="21"/>
                <w:szCs w:val="21"/>
                <w:highlight w:val="none"/>
                <w:lang w:val="en-US" w:eastAsia="zh-CN"/>
                <w14:textFill>
                  <w14:solidFill>
                    <w14:schemeClr w14:val="tx1"/>
                  </w14:solidFill>
                </w14:textFill>
              </w:rPr>
              <w:t>③</w:t>
            </w:r>
            <w:r>
              <w:rPr>
                <w:rFonts w:hint="eastAsia"/>
                <w:color w:val="000000" w:themeColor="text1"/>
                <w:kern w:val="0"/>
                <w:sz w:val="21"/>
                <w:szCs w:val="21"/>
                <w:highlight w:val="none"/>
                <w14:textFill>
                  <w14:solidFill>
                    <w14:schemeClr w14:val="tx1"/>
                  </w14:solidFill>
                </w14:textFill>
              </w:rPr>
              <w:t>同一业绩不重复计分。</w:t>
            </w:r>
          </w:p>
        </w:tc>
        <w:tc>
          <w:tcPr>
            <w:tcW w:w="722" w:type="dxa"/>
            <w:vAlign w:val="center"/>
          </w:tcPr>
          <w:p>
            <w:pPr>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c>
          <w:tcPr>
            <w:tcW w:w="1338" w:type="dxa"/>
            <w:vAlign w:val="center"/>
          </w:tcPr>
          <w:p>
            <w:pPr>
              <w:jc w:val="both"/>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拟任项目</w:t>
            </w:r>
            <w:r>
              <w:rPr>
                <w:rFonts w:hint="eastAsia"/>
                <w:color w:val="000000" w:themeColor="text1"/>
                <w:kern w:val="0"/>
                <w:sz w:val="21"/>
                <w:szCs w:val="21"/>
                <w:highlight w:val="none"/>
                <w14:textFill>
                  <w14:solidFill>
                    <w14:schemeClr w14:val="tx1"/>
                  </w14:solidFill>
                </w14:textFill>
              </w:rPr>
              <w:t>负责人</w:t>
            </w:r>
          </w:p>
        </w:tc>
        <w:tc>
          <w:tcPr>
            <w:tcW w:w="5951" w:type="dxa"/>
            <w:gridSpan w:val="2"/>
            <w:vAlign w:val="center"/>
          </w:tcPr>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满足询比文件基本要求得</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分，在此基础上，每增加1</w:t>
            </w:r>
            <w:r>
              <w:rPr>
                <w:rFonts w:hint="eastAsia"/>
                <w:color w:val="000000" w:themeColor="text1"/>
                <w:kern w:val="0"/>
                <w:sz w:val="21"/>
                <w:szCs w:val="21"/>
                <w:highlight w:val="none"/>
                <w:lang w:val="en-US" w:eastAsia="zh-CN"/>
                <w14:textFill>
                  <w14:solidFill>
                    <w14:schemeClr w14:val="tx1"/>
                  </w14:solidFill>
                </w14:textFill>
              </w:rPr>
              <w:t>个</w:t>
            </w:r>
            <w:r>
              <w:rPr>
                <w:color w:val="000000" w:themeColor="text1"/>
                <w:kern w:val="0"/>
                <w:sz w:val="21"/>
                <w:szCs w:val="21"/>
                <w:highlight w:val="none"/>
                <w14:textFill>
                  <w14:solidFill>
                    <w14:schemeClr w14:val="tx1"/>
                  </w14:solidFill>
                </w14:textFill>
              </w:rPr>
              <w:t>负责完成</w:t>
            </w:r>
            <w:r>
              <w:rPr>
                <w:rFonts w:hint="eastAsia"/>
                <w:color w:val="000000" w:themeColor="text1"/>
                <w:kern w:val="0"/>
                <w:sz w:val="21"/>
                <w:szCs w:val="21"/>
                <w:highlight w:val="none"/>
                <w14:textFill>
                  <w14:solidFill>
                    <w14:schemeClr w14:val="tx1"/>
                  </w14:solidFill>
                </w14:textFill>
              </w:rPr>
              <w:t>的国有</w:t>
            </w:r>
            <w:r>
              <w:rPr>
                <w:rFonts w:hint="eastAsia"/>
                <w:color w:val="000000" w:themeColor="text1"/>
                <w:kern w:val="0"/>
                <w:sz w:val="21"/>
                <w:szCs w:val="21"/>
                <w:highlight w:val="none"/>
                <w:lang w:eastAsia="zh-CN"/>
                <w14:textFill>
                  <w14:solidFill>
                    <w14:schemeClr w14:val="tx1"/>
                  </w14:solidFill>
                </w14:textFill>
              </w:rPr>
              <w:t>高速公路运营行业企业</w:t>
            </w:r>
            <w:r>
              <w:rPr>
                <w:rFonts w:hint="eastAsia"/>
                <w:color w:val="000000" w:themeColor="text1"/>
                <w:kern w:val="0"/>
                <w:sz w:val="21"/>
                <w:szCs w:val="21"/>
                <w:highlight w:val="none"/>
                <w14:textFill>
                  <w14:solidFill>
                    <w14:schemeClr w14:val="tx1"/>
                  </w14:solidFill>
                </w14:textFill>
              </w:rPr>
              <w:t>战略规划编制业务</w:t>
            </w:r>
            <w:r>
              <w:rPr>
                <w:rFonts w:hint="eastAsia"/>
                <w:color w:val="000000" w:themeColor="text1"/>
                <w:kern w:val="0"/>
                <w:sz w:val="21"/>
                <w:szCs w:val="21"/>
                <w:highlight w:val="none"/>
                <w:lang w:val="en-US" w:eastAsia="zh-CN"/>
                <w14:textFill>
                  <w14:solidFill>
                    <w14:schemeClr w14:val="tx1"/>
                  </w14:solidFill>
                </w14:textFill>
              </w:rPr>
              <w:t>的</w:t>
            </w:r>
            <w:r>
              <w:rPr>
                <w:rFonts w:hint="eastAsia"/>
                <w:color w:val="000000" w:themeColor="text1"/>
                <w:kern w:val="0"/>
                <w:sz w:val="21"/>
                <w:szCs w:val="21"/>
                <w:highlight w:val="none"/>
                <w14:textFill>
                  <w14:solidFill>
                    <w14:schemeClr w14:val="tx1"/>
                  </w14:solidFill>
                </w14:textFill>
              </w:rPr>
              <w:t>加1分</w:t>
            </w:r>
            <w:r>
              <w:rPr>
                <w:color w:val="000000" w:themeColor="text1"/>
                <w:kern w:val="0"/>
                <w:sz w:val="21"/>
                <w:szCs w:val="21"/>
                <w:highlight w:val="none"/>
                <w14:textFill>
                  <w14:solidFill>
                    <w14:schemeClr w14:val="tx1"/>
                  </w14:solidFill>
                </w14:textFill>
              </w:rPr>
              <w:t>，最高</w:t>
            </w:r>
            <w:r>
              <w:rPr>
                <w:rFonts w:hint="eastAsia"/>
                <w:color w:val="000000" w:themeColor="text1"/>
                <w:kern w:val="0"/>
                <w:sz w:val="21"/>
                <w:szCs w:val="21"/>
                <w:highlight w:val="none"/>
                <w14:textFill>
                  <w14:solidFill>
                    <w14:schemeClr w14:val="tx1"/>
                  </w14:solidFill>
                </w14:textFill>
              </w:rPr>
              <w:t>加2</w:t>
            </w:r>
            <w:r>
              <w:rPr>
                <w:color w:val="000000" w:themeColor="text1"/>
                <w:kern w:val="0"/>
                <w:sz w:val="21"/>
                <w:szCs w:val="21"/>
                <w:highlight w:val="none"/>
                <w14:textFill>
                  <w14:solidFill>
                    <w14:schemeClr w14:val="tx1"/>
                  </w14:solidFill>
                </w14:textFill>
              </w:rPr>
              <w:t>分。</w:t>
            </w:r>
          </w:p>
          <w:p>
            <w:pPr>
              <w:widowControl/>
              <w:jc w:val="both"/>
              <w:rPr>
                <w:rFonts w:hint="eastAsia"/>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①合同协议书的</w:t>
            </w:r>
            <w:r>
              <w:rPr>
                <w:rFonts w:hint="eastAsia"/>
                <w:color w:val="000000" w:themeColor="text1"/>
                <w:kern w:val="0"/>
                <w:sz w:val="21"/>
                <w:szCs w:val="21"/>
                <w:highlight w:val="none"/>
                <w:lang w:eastAsia="zh-CN"/>
                <w14:textFill>
                  <w14:solidFill>
                    <w14:schemeClr w14:val="tx1"/>
                  </w14:solidFill>
                </w14:textFill>
              </w:rPr>
              <w:t>复印件（扫描件）</w:t>
            </w:r>
            <w:r>
              <w:rPr>
                <w:rFonts w:hint="eastAsia"/>
                <w:color w:val="000000" w:themeColor="text1"/>
                <w:kern w:val="0"/>
                <w:sz w:val="21"/>
                <w:szCs w:val="21"/>
                <w:highlight w:val="none"/>
                <w14:textFill>
                  <w14:solidFill>
                    <w14:schemeClr w14:val="tx1"/>
                  </w14:solidFill>
                </w14:textFill>
              </w:rPr>
              <w:t>，合同内容无法体现</w:t>
            </w:r>
            <w:r>
              <w:rPr>
                <w:rFonts w:hint="eastAsia"/>
                <w:color w:val="000000" w:themeColor="text1"/>
                <w:kern w:val="0"/>
                <w:sz w:val="21"/>
                <w:szCs w:val="21"/>
                <w:highlight w:val="none"/>
                <w:lang w:val="en-US" w:eastAsia="zh-CN"/>
                <w14:textFill>
                  <w14:solidFill>
                    <w14:schemeClr w14:val="tx1"/>
                  </w14:solidFill>
                </w14:textFill>
              </w:rPr>
              <w:t>项目工作内容或项目负责人的</w:t>
            </w:r>
            <w:r>
              <w:rPr>
                <w:rFonts w:hint="eastAsia"/>
                <w:color w:val="000000" w:themeColor="text1"/>
                <w:kern w:val="0"/>
                <w:sz w:val="21"/>
                <w:szCs w:val="21"/>
                <w:highlight w:val="none"/>
                <w14:textFill>
                  <w14:solidFill>
                    <w14:schemeClr w14:val="tx1"/>
                  </w14:solidFill>
                </w14:textFill>
              </w:rPr>
              <w:t>，需要提供</w:t>
            </w:r>
            <w:r>
              <w:rPr>
                <w:rFonts w:hint="eastAsia"/>
                <w:color w:val="000000" w:themeColor="text1"/>
                <w:kern w:val="0"/>
                <w:sz w:val="21"/>
                <w:szCs w:val="21"/>
                <w:highlight w:val="none"/>
                <w:lang w:val="en-US" w:eastAsia="zh-CN"/>
                <w14:textFill>
                  <w14:solidFill>
                    <w14:schemeClr w14:val="tx1"/>
                  </w14:solidFill>
                </w14:textFill>
              </w:rPr>
              <w:t>该</w:t>
            </w:r>
            <w:r>
              <w:rPr>
                <w:rFonts w:hint="eastAsia"/>
                <w:color w:val="000000" w:themeColor="text1"/>
                <w:kern w:val="0"/>
                <w:sz w:val="21"/>
                <w:szCs w:val="21"/>
                <w:highlight w:val="none"/>
                <w14:textFill>
                  <w14:solidFill>
                    <w14:schemeClr w14:val="tx1"/>
                  </w14:solidFill>
                </w14:textFill>
              </w:rPr>
              <w:t>项目业主</w:t>
            </w:r>
            <w:r>
              <w:rPr>
                <w:rFonts w:hint="eastAsia"/>
                <w:color w:val="000000" w:themeColor="text1"/>
                <w:kern w:val="0"/>
                <w:sz w:val="21"/>
                <w:szCs w:val="21"/>
                <w:highlight w:val="none"/>
                <w:lang w:val="en-US" w:eastAsia="zh-CN"/>
                <w14:textFill>
                  <w14:solidFill>
                    <w14:schemeClr w14:val="tx1"/>
                  </w14:solidFill>
                </w14:textFill>
              </w:rPr>
              <w:t>单位</w:t>
            </w:r>
            <w:r>
              <w:rPr>
                <w:rFonts w:hint="eastAsia"/>
                <w:color w:val="000000" w:themeColor="text1"/>
                <w:kern w:val="0"/>
                <w:sz w:val="21"/>
                <w:szCs w:val="21"/>
                <w:highlight w:val="none"/>
                <w14:textFill>
                  <w14:solidFill>
                    <w14:schemeClr w14:val="tx1"/>
                  </w14:solidFill>
                </w14:textFill>
              </w:rPr>
              <w:t>开具的证明</w:t>
            </w:r>
            <w:r>
              <w:rPr>
                <w:rFonts w:hint="eastAsia"/>
                <w:color w:val="000000" w:themeColor="text1"/>
                <w:kern w:val="0"/>
                <w:sz w:val="21"/>
                <w:szCs w:val="21"/>
                <w:highlight w:val="none"/>
                <w:lang w:val="en-US" w:eastAsia="zh-CN"/>
                <w14:textFill>
                  <w14:solidFill>
                    <w14:schemeClr w14:val="tx1"/>
                  </w14:solidFill>
                </w14:textFill>
              </w:rPr>
              <w:t>以体现工作内容和项目负责人的</w:t>
            </w:r>
            <w:r>
              <w:rPr>
                <w:rFonts w:hint="eastAsia"/>
                <w:color w:val="000000" w:themeColor="text1"/>
                <w:kern w:val="0"/>
                <w:sz w:val="21"/>
                <w:szCs w:val="21"/>
                <w:highlight w:val="none"/>
                <w:lang w:eastAsia="zh-CN"/>
                <w14:textFill>
                  <w14:solidFill>
                    <w14:schemeClr w14:val="tx1"/>
                  </w14:solidFill>
                </w14:textFill>
              </w:rPr>
              <w:t>；</w:t>
            </w:r>
            <w:r>
              <w:rPr>
                <w:rFonts w:hint="eastAsia"/>
                <w:color w:val="000000" w:themeColor="text1"/>
                <w:kern w:val="0"/>
                <w:sz w:val="21"/>
                <w:szCs w:val="21"/>
                <w:highlight w:val="none"/>
                <w:lang w:val="en-US" w:eastAsia="zh-CN"/>
                <w14:textFill>
                  <w14:solidFill>
                    <w14:schemeClr w14:val="tx1"/>
                  </w14:solidFill>
                </w14:textFill>
              </w:rPr>
              <w:t>业绩证明材料均须包含以上内容，否则为无效业绩。</w:t>
            </w:r>
          </w:p>
        </w:tc>
        <w:tc>
          <w:tcPr>
            <w:tcW w:w="722" w:type="dxa"/>
            <w:vAlign w:val="center"/>
          </w:tcPr>
          <w:p>
            <w:pPr>
              <w:widowControl/>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p>
        </w:tc>
        <w:tc>
          <w:tcPr>
            <w:tcW w:w="1338" w:type="dxa"/>
            <w:vAlign w:val="center"/>
          </w:tcPr>
          <w:p>
            <w:pPr>
              <w:jc w:val="both"/>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拟任项目</w:t>
            </w:r>
            <w:r>
              <w:rPr>
                <w:rFonts w:hint="eastAsia"/>
                <w:color w:val="000000" w:themeColor="text1"/>
                <w:kern w:val="0"/>
                <w:sz w:val="21"/>
                <w:szCs w:val="21"/>
                <w:highlight w:val="none"/>
                <w14:textFill>
                  <w14:solidFill>
                    <w14:schemeClr w14:val="tx1"/>
                  </w14:solidFill>
                </w14:textFill>
              </w:rPr>
              <w:t>编写人员</w:t>
            </w:r>
          </w:p>
        </w:tc>
        <w:tc>
          <w:tcPr>
            <w:tcW w:w="5951" w:type="dxa"/>
            <w:gridSpan w:val="2"/>
            <w:vAlign w:val="center"/>
          </w:tcPr>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满足询比文件基本要求得</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分，在此基础上，每增加1名作为主要人员参与完成过高速公路企业的战略规划编制业务的项目人员加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w:t>
            </w:r>
            <w:r>
              <w:rPr>
                <w:color w:val="000000" w:themeColor="text1"/>
                <w:kern w:val="0"/>
                <w:sz w:val="21"/>
                <w:szCs w:val="21"/>
                <w:highlight w:val="none"/>
                <w14:textFill>
                  <w14:solidFill>
                    <w14:schemeClr w14:val="tx1"/>
                  </w14:solidFill>
                </w14:textFill>
              </w:rPr>
              <w:t>，最高</w:t>
            </w:r>
            <w:r>
              <w:rPr>
                <w:rFonts w:hint="eastAsia"/>
                <w:color w:val="000000" w:themeColor="text1"/>
                <w:kern w:val="0"/>
                <w:sz w:val="21"/>
                <w:szCs w:val="21"/>
                <w:highlight w:val="none"/>
                <w14:textFill>
                  <w14:solidFill>
                    <w14:schemeClr w14:val="tx1"/>
                  </w14:solidFill>
                </w14:textFill>
              </w:rPr>
              <w:t>加2</w:t>
            </w:r>
            <w:r>
              <w:rPr>
                <w:color w:val="000000" w:themeColor="text1"/>
                <w:kern w:val="0"/>
                <w:sz w:val="21"/>
                <w:szCs w:val="21"/>
                <w:highlight w:val="none"/>
                <w14:textFill>
                  <w14:solidFill>
                    <w14:schemeClr w14:val="tx1"/>
                  </w14:solidFill>
                </w14:textFill>
              </w:rPr>
              <w:t>分。</w:t>
            </w:r>
          </w:p>
          <w:p>
            <w:pPr>
              <w:widowControl/>
              <w:jc w:val="both"/>
              <w:rPr>
                <w:rFonts w:hint="eastAsia"/>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①合同协议书的</w:t>
            </w:r>
            <w:r>
              <w:rPr>
                <w:rFonts w:hint="eastAsia"/>
                <w:color w:val="000000" w:themeColor="text1"/>
                <w:kern w:val="0"/>
                <w:sz w:val="21"/>
                <w:szCs w:val="21"/>
                <w:highlight w:val="none"/>
                <w:lang w:eastAsia="zh-CN"/>
                <w14:textFill>
                  <w14:solidFill>
                    <w14:schemeClr w14:val="tx1"/>
                  </w14:solidFill>
                </w14:textFill>
              </w:rPr>
              <w:t>复印件（扫描件）</w:t>
            </w:r>
            <w:r>
              <w:rPr>
                <w:rFonts w:hint="eastAsia"/>
                <w:color w:val="000000" w:themeColor="text1"/>
                <w:kern w:val="0"/>
                <w:sz w:val="21"/>
                <w:szCs w:val="21"/>
                <w:highlight w:val="none"/>
                <w14:textFill>
                  <w14:solidFill>
                    <w14:schemeClr w14:val="tx1"/>
                  </w14:solidFill>
                </w14:textFill>
              </w:rPr>
              <w:t>，合同内容无法体现</w:t>
            </w:r>
            <w:r>
              <w:rPr>
                <w:rFonts w:hint="eastAsia"/>
                <w:color w:val="000000" w:themeColor="text1"/>
                <w:kern w:val="0"/>
                <w:sz w:val="21"/>
                <w:szCs w:val="21"/>
                <w:highlight w:val="none"/>
                <w:lang w:val="en-US" w:eastAsia="zh-CN"/>
                <w14:textFill>
                  <w14:solidFill>
                    <w14:schemeClr w14:val="tx1"/>
                  </w14:solidFill>
                </w14:textFill>
              </w:rPr>
              <w:t>项目工作内容或项目编写人员的</w:t>
            </w:r>
            <w:r>
              <w:rPr>
                <w:rFonts w:hint="eastAsia"/>
                <w:color w:val="000000" w:themeColor="text1"/>
                <w:kern w:val="0"/>
                <w:sz w:val="21"/>
                <w:szCs w:val="21"/>
                <w:highlight w:val="none"/>
                <w14:textFill>
                  <w14:solidFill>
                    <w14:schemeClr w14:val="tx1"/>
                  </w14:solidFill>
                </w14:textFill>
              </w:rPr>
              <w:t>，需要提供</w:t>
            </w:r>
            <w:r>
              <w:rPr>
                <w:rFonts w:hint="eastAsia"/>
                <w:color w:val="000000" w:themeColor="text1"/>
                <w:kern w:val="0"/>
                <w:sz w:val="21"/>
                <w:szCs w:val="21"/>
                <w:highlight w:val="none"/>
                <w:lang w:val="en-US" w:eastAsia="zh-CN"/>
                <w14:textFill>
                  <w14:solidFill>
                    <w14:schemeClr w14:val="tx1"/>
                  </w14:solidFill>
                </w14:textFill>
              </w:rPr>
              <w:t>该</w:t>
            </w:r>
            <w:r>
              <w:rPr>
                <w:rFonts w:hint="eastAsia"/>
                <w:color w:val="000000" w:themeColor="text1"/>
                <w:kern w:val="0"/>
                <w:sz w:val="21"/>
                <w:szCs w:val="21"/>
                <w:highlight w:val="none"/>
                <w14:textFill>
                  <w14:solidFill>
                    <w14:schemeClr w14:val="tx1"/>
                  </w14:solidFill>
                </w14:textFill>
              </w:rPr>
              <w:t>项目业主</w:t>
            </w:r>
            <w:r>
              <w:rPr>
                <w:rFonts w:hint="eastAsia"/>
                <w:color w:val="000000" w:themeColor="text1"/>
                <w:kern w:val="0"/>
                <w:sz w:val="21"/>
                <w:szCs w:val="21"/>
                <w:highlight w:val="none"/>
                <w:lang w:val="en-US" w:eastAsia="zh-CN"/>
                <w14:textFill>
                  <w14:solidFill>
                    <w14:schemeClr w14:val="tx1"/>
                  </w14:solidFill>
                </w14:textFill>
              </w:rPr>
              <w:t>单位</w:t>
            </w:r>
            <w:r>
              <w:rPr>
                <w:rFonts w:hint="eastAsia"/>
                <w:color w:val="000000" w:themeColor="text1"/>
                <w:kern w:val="0"/>
                <w:sz w:val="21"/>
                <w:szCs w:val="21"/>
                <w:highlight w:val="none"/>
                <w14:textFill>
                  <w14:solidFill>
                    <w14:schemeClr w14:val="tx1"/>
                  </w14:solidFill>
                </w14:textFill>
              </w:rPr>
              <w:t>开具的证明</w:t>
            </w:r>
            <w:r>
              <w:rPr>
                <w:rFonts w:hint="eastAsia"/>
                <w:color w:val="000000" w:themeColor="text1"/>
                <w:kern w:val="0"/>
                <w:sz w:val="21"/>
                <w:szCs w:val="21"/>
                <w:highlight w:val="none"/>
                <w:lang w:val="en-US" w:eastAsia="zh-CN"/>
                <w14:textFill>
                  <w14:solidFill>
                    <w14:schemeClr w14:val="tx1"/>
                  </w14:solidFill>
                </w14:textFill>
              </w:rPr>
              <w:t>以体现工作内容和项目编写人员</w:t>
            </w:r>
            <w:r>
              <w:rPr>
                <w:rFonts w:hint="eastAsia"/>
                <w:color w:val="000000" w:themeColor="text1"/>
                <w:kern w:val="0"/>
                <w:sz w:val="21"/>
                <w:szCs w:val="21"/>
                <w:highlight w:val="none"/>
                <w:lang w:eastAsia="zh-CN"/>
                <w14:textFill>
                  <w14:solidFill>
                    <w14:schemeClr w14:val="tx1"/>
                  </w14:solidFill>
                </w14:textFill>
              </w:rPr>
              <w:t>；</w:t>
            </w:r>
            <w:r>
              <w:rPr>
                <w:rFonts w:hint="eastAsia"/>
                <w:color w:val="000000" w:themeColor="text1"/>
                <w:kern w:val="0"/>
                <w:sz w:val="21"/>
                <w:szCs w:val="21"/>
                <w:highlight w:val="none"/>
                <w:lang w:val="en-US" w:eastAsia="zh-CN"/>
                <w14:textFill>
                  <w14:solidFill>
                    <w14:schemeClr w14:val="tx1"/>
                  </w14:solidFill>
                </w14:textFill>
              </w:rPr>
              <w:t>业绩证明材料均须包含以上内容，否则为无效业绩。</w:t>
            </w:r>
          </w:p>
        </w:tc>
        <w:tc>
          <w:tcPr>
            <w:tcW w:w="722" w:type="dxa"/>
            <w:vAlign w:val="center"/>
          </w:tcPr>
          <w:p>
            <w:pPr>
              <w:widowControl/>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w:t>
            </w:r>
          </w:p>
        </w:tc>
        <w:tc>
          <w:tcPr>
            <w:tcW w:w="1338" w:type="dxa"/>
            <w:vAlign w:val="center"/>
          </w:tcPr>
          <w:p>
            <w:pPr>
              <w:jc w:val="both"/>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后续服务内容</w:t>
            </w:r>
          </w:p>
        </w:tc>
        <w:tc>
          <w:tcPr>
            <w:tcW w:w="5951" w:type="dxa"/>
            <w:gridSpan w:val="2"/>
            <w:vAlign w:val="center"/>
          </w:tcPr>
          <w:p>
            <w:pPr>
              <w:widowControl/>
              <w:jc w:val="both"/>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满足询比文件基本要求得</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w:t>
            </w:r>
            <w:r>
              <w:rPr>
                <w:color w:val="000000" w:themeColor="text1"/>
                <w:kern w:val="0"/>
                <w:sz w:val="21"/>
                <w:szCs w:val="21"/>
                <w:highlight w:val="none"/>
                <w14:textFill>
                  <w14:solidFill>
                    <w14:schemeClr w14:val="tx1"/>
                  </w14:solidFill>
                </w14:textFill>
              </w:rPr>
              <w:t>根据服务承诺及措施的可行性、周密性</w:t>
            </w:r>
            <w:r>
              <w:rPr>
                <w:rFonts w:hint="eastAsia"/>
                <w:color w:val="000000" w:themeColor="text1"/>
                <w:kern w:val="0"/>
                <w:sz w:val="21"/>
                <w:szCs w:val="21"/>
                <w:highlight w:val="none"/>
                <w14:textFill>
                  <w14:solidFill>
                    <w14:schemeClr w14:val="tx1"/>
                  </w14:solidFill>
                </w14:textFill>
              </w:rPr>
              <w:t>以及</w:t>
            </w:r>
            <w:r>
              <w:rPr>
                <w:color w:val="000000" w:themeColor="text1"/>
                <w:kern w:val="0"/>
                <w:sz w:val="21"/>
                <w:szCs w:val="21"/>
                <w:highlight w:val="none"/>
                <w14:textFill>
                  <w14:solidFill>
                    <w14:schemeClr w14:val="tx1"/>
                  </w14:solidFill>
                </w14:textFill>
              </w:rPr>
              <w:t>服务响应时间</w:t>
            </w:r>
            <w:r>
              <w:rPr>
                <w:rFonts w:hint="eastAsia"/>
                <w:color w:val="000000" w:themeColor="text1"/>
                <w:kern w:val="0"/>
                <w:sz w:val="21"/>
                <w:szCs w:val="21"/>
                <w:highlight w:val="none"/>
                <w14:textFill>
                  <w14:solidFill>
                    <w14:schemeClr w14:val="tx1"/>
                  </w14:solidFill>
                </w14:textFill>
              </w:rPr>
              <w:t>情况加0</w:t>
            </w:r>
            <w:r>
              <w:rPr>
                <w:color w:val="000000" w:themeColor="text1"/>
                <w:kern w:val="0"/>
                <w:sz w:val="21"/>
                <w:szCs w:val="21"/>
                <w:highlight w:val="none"/>
                <w14:textFill>
                  <w14:solidFill>
                    <w14:schemeClr w14:val="tx1"/>
                  </w14:solidFill>
                </w14:textFill>
              </w:rPr>
              <w:t>～2</w:t>
            </w:r>
            <w:r>
              <w:rPr>
                <w:rFonts w:hint="eastAsia"/>
                <w:color w:val="000000" w:themeColor="text1"/>
                <w:kern w:val="0"/>
                <w:sz w:val="21"/>
                <w:szCs w:val="21"/>
                <w:highlight w:val="none"/>
                <w14:textFill>
                  <w14:solidFill>
                    <w14:schemeClr w14:val="tx1"/>
                  </w14:solidFill>
                </w14:textFill>
              </w:rPr>
              <w:t>分。</w:t>
            </w:r>
          </w:p>
        </w:tc>
        <w:tc>
          <w:tcPr>
            <w:tcW w:w="722" w:type="dxa"/>
            <w:vAlign w:val="center"/>
          </w:tcPr>
          <w:p>
            <w:pPr>
              <w:widowControl/>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vAlign w:val="center"/>
          </w:tcPr>
          <w:p>
            <w:pPr>
              <w:spacing w:line="360" w:lineRule="exact"/>
              <w:jc w:val="center"/>
              <w:rPr>
                <w:rFonts w:hint="eastAsia"/>
                <w:color w:val="000000" w:themeColor="text1"/>
                <w:highlight w:val="none"/>
                <w:vertAlign w:val="baseli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w:t>
            </w:r>
          </w:p>
        </w:tc>
        <w:tc>
          <w:tcPr>
            <w:tcW w:w="1338" w:type="dxa"/>
            <w:vMerge w:val="restart"/>
            <w:vAlign w:val="center"/>
          </w:tcPr>
          <w:p>
            <w:pPr>
              <w:spacing w:line="360" w:lineRule="exact"/>
              <w:jc w:val="center"/>
              <w:rPr>
                <w:rFonts w:hint="eastAsia"/>
                <w:color w:val="000000" w:themeColor="text1"/>
                <w:highlight w:val="none"/>
                <w:vertAlign w:val="baseli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报价（10分）</w:t>
            </w:r>
          </w:p>
        </w:tc>
        <w:tc>
          <w:tcPr>
            <w:tcW w:w="1788" w:type="dxa"/>
            <w:vAlign w:val="center"/>
          </w:tcPr>
          <w:p>
            <w:pPr>
              <w:adjustRightInd w:val="0"/>
              <w:snapToGrid w:val="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评标基准价</w:t>
            </w:r>
          </w:p>
          <w:p>
            <w:pPr>
              <w:adjustRightInd w:val="0"/>
              <w:snapToGrid w:val="0"/>
              <w:jc w:val="center"/>
              <w:rPr>
                <w:rFonts w:hint="eastAsia"/>
                <w:color w:val="000000" w:themeColor="text1"/>
                <w:highlight w:val="none"/>
                <w:vertAlign w:val="baseli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计算方法</w:t>
            </w:r>
          </w:p>
        </w:tc>
        <w:tc>
          <w:tcPr>
            <w:tcW w:w="4163" w:type="dxa"/>
            <w:vAlign w:val="center"/>
          </w:tcPr>
          <w:p>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(1)评标价的确定：</w:t>
            </w:r>
          </w:p>
          <w:p>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评标价Di＝响应函中报价</w:t>
            </w:r>
          </w:p>
          <w:p>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(2)评标价基准值的计算：</w:t>
            </w:r>
          </w:p>
          <w:p>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通过报价文件初步评审的供应商报价的</w:t>
            </w:r>
            <w:r>
              <w:rPr>
                <w:rFonts w:hint="eastAsia"/>
                <w:color w:val="000000" w:themeColor="text1"/>
                <w:sz w:val="21"/>
                <w:szCs w:val="21"/>
                <w:highlight w:val="none"/>
                <w:u w:val="double"/>
                <w14:textFill>
                  <w14:solidFill>
                    <w14:schemeClr w14:val="tx1"/>
                  </w14:solidFill>
                </w14:textFill>
              </w:rPr>
              <w:t>平均值</w:t>
            </w:r>
            <w:r>
              <w:rPr>
                <w:rFonts w:hint="eastAsia"/>
                <w:color w:val="000000" w:themeColor="text1"/>
                <w:sz w:val="21"/>
                <w:szCs w:val="21"/>
                <w:highlight w:val="none"/>
                <w14:textFill>
                  <w14:solidFill>
                    <w14:schemeClr w14:val="tx1"/>
                  </w14:solidFill>
                </w14:textFill>
              </w:rPr>
              <w:t>为评标基准价。（当通过报价文件初步评审的供应商家数大于或等于5时，计算该平均值时去掉一个最高报价和一个最低报价）</w:t>
            </w:r>
          </w:p>
          <w:p>
            <w:pPr>
              <w:pStyle w:val="9"/>
              <w:jc w:val="both"/>
              <w:rPr>
                <w:rFonts w:hint="eastAsia"/>
                <w:color w:val="000000" w:themeColor="text1"/>
                <w:highlight w:val="none"/>
                <w:vertAlign w:val="baseline"/>
                <w14:textFill>
                  <w14:solidFill>
                    <w14:schemeClr w14:val="tx1"/>
                  </w14:solidFill>
                </w14:textFill>
              </w:rPr>
            </w:pPr>
            <w:r>
              <w:rPr>
                <w:rFonts w:hint="eastAsia" w:ascii="Calibri" w:hAnsi="Calibri"/>
                <w:color w:val="000000" w:themeColor="text1"/>
                <w:sz w:val="21"/>
                <w:szCs w:val="21"/>
                <w:highlight w:val="none"/>
                <w14:textFill>
                  <w14:solidFill>
                    <w14:schemeClr w14:val="tx1"/>
                  </w14:solidFill>
                </w14:textFill>
              </w:rPr>
              <w:t>（3）当供应商的报价等于评标基准价，其报价为F值。</w:t>
            </w:r>
          </w:p>
        </w:tc>
        <w:tc>
          <w:tcPr>
            <w:tcW w:w="722" w:type="dxa"/>
            <w:vMerge w:val="restart"/>
            <w:vAlign w:val="center"/>
          </w:tcPr>
          <w:p>
            <w:pPr>
              <w:pStyle w:val="9"/>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pStyle w:val="9"/>
              <w:jc w:val="both"/>
              <w:rPr>
                <w:rFonts w:hint="eastAsia"/>
                <w:color w:val="000000" w:themeColor="text1"/>
                <w:highlight w:val="none"/>
                <w:vertAlign w:val="baseline"/>
                <w14:textFill>
                  <w14:solidFill>
                    <w14:schemeClr w14:val="tx1"/>
                  </w14:solidFill>
                </w14:textFill>
              </w:rPr>
            </w:pPr>
          </w:p>
        </w:tc>
        <w:tc>
          <w:tcPr>
            <w:tcW w:w="1338" w:type="dxa"/>
            <w:vMerge w:val="continue"/>
          </w:tcPr>
          <w:p>
            <w:pPr>
              <w:pStyle w:val="9"/>
              <w:jc w:val="both"/>
              <w:rPr>
                <w:rFonts w:hint="eastAsia"/>
                <w:color w:val="000000" w:themeColor="text1"/>
                <w:highlight w:val="none"/>
                <w:vertAlign w:val="baseline"/>
                <w14:textFill>
                  <w14:solidFill>
                    <w14:schemeClr w14:val="tx1"/>
                  </w14:solidFill>
                </w14:textFill>
              </w:rPr>
            </w:pPr>
          </w:p>
        </w:tc>
        <w:tc>
          <w:tcPr>
            <w:tcW w:w="1788" w:type="dxa"/>
            <w:vAlign w:val="center"/>
          </w:tcPr>
          <w:p>
            <w:pPr>
              <w:jc w:val="both"/>
              <w:rPr>
                <w:rFonts w:hint="eastAsia"/>
                <w:color w:val="000000" w:themeColor="text1"/>
                <w:highlight w:val="none"/>
                <w:vertAlign w:val="baseli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评标价的偏差率计算公式</w:t>
            </w:r>
          </w:p>
        </w:tc>
        <w:tc>
          <w:tcPr>
            <w:tcW w:w="4163" w:type="dxa"/>
            <w:vAlign w:val="center"/>
          </w:tcPr>
          <w:p>
            <w:pPr>
              <w:jc w:val="both"/>
              <w:rPr>
                <w:rFonts w:hint="eastAsia"/>
                <w:color w:val="000000" w:themeColor="text1"/>
                <w:highlight w:val="none"/>
                <w:vertAlign w:val="baseline"/>
                <w14:textFill>
                  <w14:solidFill>
                    <w14:schemeClr w14:val="tx1"/>
                  </w14:solidFill>
                </w14:textFill>
              </w:rPr>
            </w:pPr>
            <w:r>
              <w:rPr>
                <w:rFonts w:hAnsi="宋体"/>
                <w:color w:val="000000" w:themeColor="text1"/>
                <w:sz w:val="21"/>
                <w:szCs w:val="21"/>
                <w:highlight w:val="none"/>
                <w14:textFill>
                  <w14:solidFill>
                    <w14:schemeClr w14:val="tx1"/>
                  </w14:solidFill>
                </w14:textFill>
              </w:rPr>
              <w:t>偏差率=100% ×(供应商评标价－评标基准价)/评标基准价</w:t>
            </w:r>
          </w:p>
        </w:tc>
        <w:tc>
          <w:tcPr>
            <w:tcW w:w="722" w:type="dxa"/>
            <w:vMerge w:val="continue"/>
          </w:tcPr>
          <w:p>
            <w:pPr>
              <w:pStyle w:val="9"/>
              <w:jc w:val="both"/>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pStyle w:val="9"/>
              <w:jc w:val="both"/>
              <w:rPr>
                <w:rFonts w:hint="eastAsia"/>
                <w:color w:val="000000" w:themeColor="text1"/>
                <w:highlight w:val="none"/>
                <w:vertAlign w:val="baseline"/>
                <w14:textFill>
                  <w14:solidFill>
                    <w14:schemeClr w14:val="tx1"/>
                  </w14:solidFill>
                </w14:textFill>
              </w:rPr>
            </w:pPr>
          </w:p>
        </w:tc>
        <w:tc>
          <w:tcPr>
            <w:tcW w:w="1338" w:type="dxa"/>
            <w:vMerge w:val="continue"/>
          </w:tcPr>
          <w:p>
            <w:pPr>
              <w:pStyle w:val="9"/>
              <w:jc w:val="both"/>
              <w:rPr>
                <w:rFonts w:hint="eastAsia"/>
                <w:color w:val="000000" w:themeColor="text1"/>
                <w:highlight w:val="none"/>
                <w:vertAlign w:val="baseline"/>
                <w14:textFill>
                  <w14:solidFill>
                    <w14:schemeClr w14:val="tx1"/>
                  </w14:solidFill>
                </w14:textFill>
              </w:rPr>
            </w:pPr>
          </w:p>
        </w:tc>
        <w:tc>
          <w:tcPr>
            <w:tcW w:w="1788" w:type="dxa"/>
            <w:vAlign w:val="center"/>
          </w:tcPr>
          <w:p>
            <w:pPr>
              <w:adjustRightInd w:val="0"/>
              <w:snapToGrid w:val="0"/>
              <w:jc w:val="center"/>
              <w:rPr>
                <w:rFonts w:hint="eastAsia"/>
                <w:color w:val="000000" w:themeColor="text1"/>
                <w:highlight w:val="none"/>
                <w:vertAlign w:val="baseli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报价得分（满分10分）</w:t>
            </w:r>
          </w:p>
        </w:tc>
        <w:tc>
          <w:tcPr>
            <w:tcW w:w="4163" w:type="dxa"/>
            <w:vAlign w:val="center"/>
          </w:tcPr>
          <w:p>
            <w:pPr>
              <w:adjustRightInd w:val="0"/>
              <w:snapToGrid w:val="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评标价得分计算公式示例：</w:t>
            </w:r>
          </w:p>
          <w:p>
            <w:pPr>
              <w:adjustRightInd w:val="0"/>
              <w:snapToGrid w:val="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(1)如果供应商的评标价&gt;评标基准价，则评标价得分＝</w:t>
            </w:r>
            <w:r>
              <w:rPr>
                <w:rFonts w:ascii="宋体" w:hAnsi="宋体" w:cs="宋体"/>
                <w:color w:val="000000" w:themeColor="text1"/>
                <w:sz w:val="21"/>
                <w:szCs w:val="21"/>
                <w:highlight w:val="none"/>
                <w14:textFill>
                  <w14:solidFill>
                    <w14:schemeClr w14:val="tx1"/>
                  </w14:solidFill>
                </w14:textFill>
              </w:rPr>
              <w:t>F</w:t>
            </w:r>
            <w:r>
              <w:rPr>
                <w:rFonts w:hint="eastAsia" w:ascii="宋体" w:hAnsi="宋体" w:cs="宋体"/>
                <w:color w:val="000000" w:themeColor="text1"/>
                <w:sz w:val="21"/>
                <w:szCs w:val="21"/>
                <w:highlight w:val="none"/>
                <w14:textFill>
                  <w14:solidFill>
                    <w14:schemeClr w14:val="tx1"/>
                  </w14:solidFill>
                </w14:textFill>
              </w:rPr>
              <w:t>-|偏差率|*100*E1；</w:t>
            </w:r>
          </w:p>
          <w:p>
            <w:pPr>
              <w:adjustRightInd w:val="0"/>
              <w:snapToGrid w:val="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(2)如果供应商的评标价≤评标基准价，则评标价得分＝</w:t>
            </w:r>
            <w:r>
              <w:rPr>
                <w:rFonts w:ascii="宋体" w:hAnsi="宋体" w:cs="宋体"/>
                <w:color w:val="000000" w:themeColor="text1"/>
                <w:sz w:val="21"/>
                <w:szCs w:val="21"/>
                <w:highlight w:val="none"/>
                <w14:textFill>
                  <w14:solidFill>
                    <w14:schemeClr w14:val="tx1"/>
                  </w14:solidFill>
                </w14:textFill>
              </w:rPr>
              <w:t>F</w:t>
            </w:r>
            <w:r>
              <w:rPr>
                <w:rFonts w:hint="eastAsia" w:ascii="宋体" w:hAnsi="宋体" w:cs="宋体"/>
                <w:color w:val="000000" w:themeColor="text1"/>
                <w:sz w:val="21"/>
                <w:szCs w:val="21"/>
                <w:highlight w:val="none"/>
                <w14:textFill>
                  <w14:solidFill>
                    <w14:schemeClr w14:val="tx1"/>
                  </w14:solidFill>
                </w14:textFill>
              </w:rPr>
              <w:t>+|偏差率|*100*E2；</w:t>
            </w:r>
          </w:p>
          <w:p>
            <w:pPr>
              <w:adjustRightInd w:val="0"/>
              <w:snapToGrid w:val="0"/>
              <w:ind w:firstLine="420" w:firstLineChars="200"/>
              <w:jc w:val="both"/>
              <w:rPr>
                <w:rFonts w:hint="eastAsia"/>
                <w:color w:val="000000" w:themeColor="text1"/>
                <w:highlight w:val="none"/>
                <w:vertAlign w:val="baseli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其中F＝</w:t>
            </w:r>
            <w:r>
              <w:rPr>
                <w:rFonts w:hint="eastAsia" w:ascii="宋体" w:hAnsi="宋体" w:cs="宋体"/>
                <w:color w:val="000000" w:themeColor="text1"/>
                <w:sz w:val="21"/>
                <w:szCs w:val="21"/>
                <w:highlight w:val="none"/>
                <w14:textFill>
                  <w14:solidFill>
                    <w14:schemeClr w14:val="tx1"/>
                  </w14:solidFill>
                </w14:textFill>
              </w:rPr>
              <w:t>7</w:t>
            </w:r>
            <w:r>
              <w:rPr>
                <w:rFonts w:ascii="宋体" w:hAnsi="宋体" w:cs="宋体"/>
                <w:color w:val="000000" w:themeColor="text1"/>
                <w:sz w:val="21"/>
                <w:szCs w:val="21"/>
                <w:highlight w:val="none"/>
                <w14:textFill>
                  <w14:solidFill>
                    <w14:schemeClr w14:val="tx1"/>
                  </w14:solidFill>
                </w14:textFill>
              </w:rPr>
              <w:t>，E1</w:t>
            </w:r>
            <w:r>
              <w:rPr>
                <w:rFonts w:hint="eastAsia" w:ascii="宋体" w:hAnsi="宋体" w:cs="宋体"/>
                <w:color w:val="000000" w:themeColor="text1"/>
                <w:sz w:val="21"/>
                <w:szCs w:val="21"/>
                <w:highlight w:val="none"/>
                <w14:textFill>
                  <w14:solidFill>
                    <w14:schemeClr w14:val="tx1"/>
                  </w14:solidFill>
                </w14:textFill>
              </w:rPr>
              <w:t>＝0.25，</w:t>
            </w:r>
            <w:r>
              <w:rPr>
                <w:rFonts w:ascii="宋体" w:hAnsi="宋体" w:cs="宋体"/>
                <w:color w:val="000000" w:themeColor="text1"/>
                <w:sz w:val="21"/>
                <w:szCs w:val="21"/>
                <w:highlight w:val="none"/>
                <w14:textFill>
                  <w14:solidFill>
                    <w14:schemeClr w14:val="tx1"/>
                  </w14:solidFill>
                </w14:textFill>
              </w:rPr>
              <w:t>E2</w:t>
            </w:r>
            <w:r>
              <w:rPr>
                <w:rFonts w:hint="eastAsia" w:ascii="宋体" w:hAnsi="宋体" w:cs="宋体"/>
                <w:color w:val="000000" w:themeColor="text1"/>
                <w:sz w:val="21"/>
                <w:szCs w:val="21"/>
                <w:highlight w:val="none"/>
                <w14:textFill>
                  <w14:solidFill>
                    <w14:schemeClr w14:val="tx1"/>
                  </w14:solidFill>
                </w14:textFill>
              </w:rPr>
              <w:t>＝0.25，</w:t>
            </w:r>
            <w:r>
              <w:rPr>
                <w:rFonts w:ascii="宋体" w:hAnsi="宋体" w:cs="宋体"/>
                <w:color w:val="000000" w:themeColor="text1"/>
                <w:sz w:val="21"/>
                <w:szCs w:val="21"/>
                <w:highlight w:val="none"/>
                <w14:textFill>
                  <w14:solidFill>
                    <w14:schemeClr w14:val="tx1"/>
                  </w14:solidFill>
                </w14:textFill>
              </w:rPr>
              <w:t>评标价每高于评标基准价</w:t>
            </w:r>
            <w:r>
              <w:rPr>
                <w:rFonts w:hint="eastAsia" w:ascii="宋体" w:hAnsi="宋体" w:cs="宋体"/>
                <w:color w:val="000000" w:themeColor="text1"/>
                <w:sz w:val="21"/>
                <w:szCs w:val="21"/>
                <w:highlight w:val="none"/>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扣0.25</w:t>
            </w:r>
            <w:r>
              <w:rPr>
                <w:rFonts w:ascii="宋体" w:hAnsi="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评标价每低于评标基准价</w:t>
            </w:r>
            <w:r>
              <w:rPr>
                <w:rFonts w:hint="eastAsia" w:ascii="宋体" w:hAnsi="宋体" w:cs="宋体"/>
                <w:color w:val="000000" w:themeColor="text1"/>
                <w:sz w:val="21"/>
                <w:szCs w:val="21"/>
                <w:highlight w:val="none"/>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加0.25</w:t>
            </w:r>
            <w:r>
              <w:rPr>
                <w:rFonts w:ascii="宋体" w:hAnsi="宋体" w:cs="宋体"/>
                <w:color w:val="000000" w:themeColor="text1"/>
                <w:sz w:val="21"/>
                <w:szCs w:val="21"/>
                <w:highlight w:val="none"/>
                <w14:textFill>
                  <w14:solidFill>
                    <w14:schemeClr w14:val="tx1"/>
                  </w14:solidFill>
                </w14:textFill>
              </w:rPr>
              <w:t>分，最高得分为</w:t>
            </w:r>
            <w:r>
              <w:rPr>
                <w:rFonts w:hint="eastAsia" w:ascii="宋体" w:hAnsi="宋体" w:cs="宋体"/>
                <w:color w:val="000000" w:themeColor="text1"/>
                <w:sz w:val="21"/>
                <w:szCs w:val="21"/>
                <w:highlight w:val="none"/>
                <w14:textFill>
                  <w14:solidFill>
                    <w14:schemeClr w14:val="tx1"/>
                  </w14:solidFill>
                </w14:textFill>
              </w:rPr>
              <w:t>10</w:t>
            </w:r>
            <w:r>
              <w:rPr>
                <w:rFonts w:ascii="宋体" w:hAnsi="宋体" w:cs="宋体"/>
                <w:color w:val="000000" w:themeColor="text1"/>
                <w:sz w:val="21"/>
                <w:szCs w:val="21"/>
                <w:highlight w:val="none"/>
                <w14:textFill>
                  <w14:solidFill>
                    <w14:schemeClr w14:val="tx1"/>
                  </w14:solidFill>
                </w14:textFill>
              </w:rPr>
              <w:t>分，最低得分为0分，内插计算。</w:t>
            </w:r>
          </w:p>
        </w:tc>
        <w:tc>
          <w:tcPr>
            <w:tcW w:w="722" w:type="dxa"/>
            <w:vMerge w:val="continue"/>
          </w:tcPr>
          <w:p>
            <w:pPr>
              <w:pStyle w:val="9"/>
              <w:jc w:val="both"/>
              <w:rPr>
                <w:rFonts w:hint="eastAsia"/>
                <w:color w:val="000000" w:themeColor="text1"/>
                <w:highlight w:val="none"/>
                <w:vertAlign w:val="baseline"/>
                <w14:textFill>
                  <w14:solidFill>
                    <w14:schemeClr w14:val="tx1"/>
                  </w14:solidFill>
                </w14:textFill>
              </w:rPr>
            </w:pPr>
          </w:p>
        </w:tc>
      </w:tr>
    </w:tbl>
    <w:p>
      <w:pPr>
        <w:pStyle w:val="9"/>
        <w:rPr>
          <w:color w:val="000000" w:themeColor="text1"/>
          <w:highlight w:val="none"/>
          <w14:textFill>
            <w14:solidFill>
              <w14:schemeClr w14:val="tx1"/>
            </w14:solidFill>
          </w14:textFill>
        </w:rPr>
      </w:pPr>
    </w:p>
    <w:p>
      <w:pPr>
        <w:pStyle w:val="9"/>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3.推荐成交候选人</w:t>
      </w:r>
    </w:p>
    <w:p>
      <w:pPr>
        <w:pStyle w:val="9"/>
        <w:ind w:firstLine="520"/>
        <w:rPr>
          <w:rFonts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对满足初步审查及响应性评审的响应文件，评审委员会计算响应文件综合得分。按照综合得分由高到低的顺序推荐</w:t>
      </w:r>
      <w:r>
        <w:rPr>
          <w:rFonts w:hint="eastAsia" w:hAnsi="宋体" w:cs="宋体"/>
          <w:color w:val="000000" w:themeColor="text1"/>
          <w:position w:val="28"/>
          <w:sz w:val="24"/>
          <w:szCs w:val="21"/>
          <w:highlight w:val="none"/>
          <w:lang w:val="en-US" w:eastAsia="zh-CN"/>
          <w14:textFill>
            <w14:solidFill>
              <w14:schemeClr w14:val="tx1"/>
            </w14:solidFill>
          </w14:textFill>
        </w:rPr>
        <w:t>3</w:t>
      </w:r>
      <w:r>
        <w:rPr>
          <w:rFonts w:hint="eastAsia" w:hAnsi="宋体" w:cs="宋体"/>
          <w:color w:val="000000" w:themeColor="text1"/>
          <w:position w:val="28"/>
          <w:sz w:val="24"/>
          <w:szCs w:val="21"/>
          <w:highlight w:val="none"/>
          <w14:textFill>
            <w14:solidFill>
              <w14:schemeClr w14:val="tx1"/>
            </w14:solidFill>
          </w14:textFill>
        </w:rPr>
        <w:t>名成交候选人。如不足3人，按《公路工程建设项目招标投标管理办法》（交通运输部令2015年第24号）相关规定处理。综合得分相等时，响应报价低的供应商优先，响应报价也相等时，由评审委员会通过抽签的形式确定排序。</w:t>
      </w:r>
    </w:p>
    <w:p>
      <w:pPr>
        <w:pStyle w:val="9"/>
        <w:ind w:firstLine="520"/>
        <w:rPr>
          <w:rFonts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4.出现以下情况之一的，作为询比失败处理，应重新组织询比：</w:t>
      </w:r>
    </w:p>
    <w:p>
      <w:pPr>
        <w:pStyle w:val="9"/>
        <w:ind w:firstLine="520"/>
        <w:rPr>
          <w:rFonts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（1）出现影响询比公正的违法、违规行为的；</w:t>
      </w:r>
    </w:p>
    <w:p>
      <w:pPr>
        <w:pStyle w:val="9"/>
        <w:ind w:firstLine="520"/>
        <w:rPr>
          <w:rFonts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（2）因不可抗力导致重大变故，本项目取消的。</w:t>
      </w:r>
    </w:p>
    <w:p>
      <w:pPr>
        <w:pStyle w:val="9"/>
        <w:ind w:firstLine="520"/>
        <w:rPr>
          <w:rFonts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（3）递交响应文件的供应商少于3家。</w:t>
      </w:r>
    </w:p>
    <w:p>
      <w:pPr>
        <w:pStyle w:val="31"/>
        <w:pageBreakBefore/>
        <w:jc w:val="center"/>
        <w:outlineLvl w:val="1"/>
        <w:rPr>
          <w:rFonts w:ascii="Times New Roman" w:eastAsia="宋体"/>
          <w:b/>
          <w:color w:val="000000" w:themeColor="text1"/>
          <w:sz w:val="21"/>
          <w:szCs w:val="21"/>
          <w:highlight w:val="none"/>
          <w14:textFill>
            <w14:solidFill>
              <w14:schemeClr w14:val="tx1"/>
            </w14:solidFill>
          </w14:textFill>
        </w:rPr>
        <w:sectPr>
          <w:footerReference r:id="rId4" w:type="default"/>
          <w:footnotePr>
            <w:numFmt w:val="decimalEnclosedCircleChinese"/>
            <w:numRestart w:val="eachPage"/>
          </w:footnotePr>
          <w:pgSz w:w="11849" w:h="16781"/>
          <w:pgMar w:top="1928" w:right="1624" w:bottom="669" w:left="1742" w:header="0" w:footer="454" w:gutter="0"/>
          <w:cols w:space="720" w:num="1"/>
          <w:docGrid w:linePitch="326" w:charSpace="0"/>
        </w:sectPr>
      </w:pPr>
      <w:bookmarkStart w:id="19" w:name="_Toc10370"/>
      <w:bookmarkStart w:id="20" w:name="_Toc426642435"/>
    </w:p>
    <w:bookmarkEnd w:id="19"/>
    <w:bookmarkEnd w:id="20"/>
    <w:p>
      <w:pPr>
        <w:adjustRightInd w:val="0"/>
        <w:snapToGrid w:val="0"/>
        <w:rPr>
          <w:rFonts w:ascii="宋体" w:hAnsi="宋体" w:cs="宋体"/>
          <w:b/>
          <w:color w:val="000000" w:themeColor="text1"/>
          <w:sz w:val="32"/>
          <w:szCs w:val="32"/>
          <w:highlight w:val="none"/>
          <w14:textFill>
            <w14:solidFill>
              <w14:schemeClr w14:val="tx1"/>
            </w14:solidFill>
          </w14:textFill>
        </w:rPr>
      </w:pPr>
    </w:p>
    <w:p>
      <w:pPr>
        <w:pStyle w:val="5"/>
        <w:adjustRightInd w:val="0"/>
        <w:snapToGrid w:val="0"/>
        <w:spacing w:before="0" w:after="0" w:line="240" w:lineRule="auto"/>
        <w:rPr>
          <w:rFonts w:ascii="宋体" w:hAnsi="宋体" w:eastAsia="宋体" w:cs="宋体"/>
          <w:color w:val="000000" w:themeColor="text1"/>
          <w:szCs w:val="22"/>
          <w:highlight w:val="none"/>
          <w14:textFill>
            <w14:solidFill>
              <w14:schemeClr w14:val="tx1"/>
            </w14:solidFill>
          </w14:textFill>
        </w:rPr>
      </w:pPr>
      <w:bookmarkStart w:id="21" w:name="_Toc1958"/>
      <w:bookmarkStart w:id="22" w:name="_Toc594"/>
      <w:bookmarkStart w:id="23" w:name="_Toc26511"/>
      <w:bookmarkStart w:id="24" w:name="_Toc31956"/>
      <w:bookmarkStart w:id="25" w:name="_Toc35005961"/>
      <w:bookmarkStart w:id="26" w:name="_Toc189369360"/>
      <w:r>
        <w:rPr>
          <w:rFonts w:hint="eastAsia" w:ascii="宋体" w:hAnsi="宋体" w:eastAsia="宋体" w:cs="宋体"/>
          <w:color w:val="000000" w:themeColor="text1"/>
          <w:szCs w:val="22"/>
          <w:highlight w:val="none"/>
          <w14:textFill>
            <w14:solidFill>
              <w14:schemeClr w14:val="tx1"/>
            </w14:solidFill>
          </w14:textFill>
        </w:rPr>
        <w:t>第三章  合同条款及格式</w:t>
      </w:r>
      <w:bookmarkEnd w:id="21"/>
      <w:bookmarkEnd w:id="22"/>
      <w:bookmarkEnd w:id="23"/>
      <w:bookmarkEnd w:id="24"/>
      <w:bookmarkEnd w:id="25"/>
    </w:p>
    <w:bookmarkEnd w:id="26"/>
    <w:p>
      <w:pPr>
        <w:pStyle w:val="7"/>
        <w:adjustRightInd w:val="0"/>
        <w:snapToGrid w:val="0"/>
        <w:ind w:firstLine="602"/>
        <w:rPr>
          <w:rFonts w:ascii="宋体" w:hAnsi="宋体" w:cs="宋体"/>
          <w:b/>
          <w:bCs/>
          <w:color w:val="000000" w:themeColor="text1"/>
          <w:sz w:val="30"/>
          <w:szCs w:val="30"/>
          <w:highlight w:val="none"/>
          <w14:textFill>
            <w14:solidFill>
              <w14:schemeClr w14:val="tx1"/>
            </w14:solidFill>
          </w14:textFill>
        </w:rPr>
      </w:pPr>
      <w:bookmarkStart w:id="27" w:name="page50"/>
      <w:bookmarkEnd w:id="27"/>
    </w:p>
    <w:p>
      <w:pPr>
        <w:pageBreakBefore/>
        <w:tabs>
          <w:tab w:val="left" w:pos="3345"/>
          <w:tab w:val="center" w:pos="4535"/>
        </w:tabs>
        <w:autoSpaceDE w:val="0"/>
        <w:autoSpaceDN w:val="0"/>
        <w:adjustRightInd w:val="0"/>
        <w:rPr>
          <w:rFonts w:ascii="黑体" w:hAnsi="黑体" w:eastAsia="黑体"/>
          <w:color w:val="000000" w:themeColor="text1"/>
          <w:kern w:val="0"/>
          <w:sz w:val="32"/>
          <w:szCs w:val="32"/>
          <w:highlight w:val="none"/>
          <w14:textFill>
            <w14:solidFill>
              <w14:schemeClr w14:val="tx1"/>
            </w14:solidFill>
          </w14:textFill>
        </w:rPr>
      </w:pPr>
      <w:bookmarkStart w:id="28" w:name="_Toc6086"/>
      <w:bookmarkStart w:id="29" w:name="_Toc22243"/>
      <w:r>
        <w:rPr>
          <w:rFonts w:ascii="宋体" w:hAnsi="宋体" w:cs="宋体"/>
          <w:b/>
          <w:bCs/>
          <w:color w:val="000000" w:themeColor="text1"/>
          <w:sz w:val="30"/>
          <w:szCs w:val="30"/>
          <w:highlight w:val="none"/>
          <w14:textFill>
            <w14:solidFill>
              <w14:schemeClr w14:val="tx1"/>
            </w14:solidFill>
          </w14:textFill>
        </w:rPr>
        <w:tab/>
      </w:r>
      <w:r>
        <w:rPr>
          <w:rFonts w:ascii="黑体" w:hAnsi="黑体" w:eastAsia="黑体"/>
          <w:color w:val="000000" w:themeColor="text1"/>
          <w:kern w:val="0"/>
          <w:sz w:val="32"/>
          <w:szCs w:val="32"/>
          <w:highlight w:val="none"/>
          <w14:textFill>
            <w14:solidFill>
              <w14:schemeClr w14:val="tx1"/>
            </w14:solidFill>
          </w14:textFill>
        </w:rPr>
        <w:t>技术服务合同</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委托方（甲方）：安徽省驿达高速公路服务区经营管理有限公司</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住所地：安徽省合肥市望江西路520号 </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项目联系人：</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通讯地址：安徽省合肥市望江西路520号 </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电话：手机：</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电子信箱： </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受托方（乙方）：</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住所地：</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法定代表人： </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项目联系人：</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通讯地址：</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电话</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手机：</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电子信箱：</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本合同甲方委托乙方就</w:t>
      </w:r>
      <w:r>
        <w:rPr>
          <w:color w:val="000000" w:themeColor="text1"/>
          <w:kern w:val="0"/>
          <w:szCs w:val="21"/>
          <w:highlight w:val="none"/>
          <w:u w:val="single"/>
          <w14:textFill>
            <w14:solidFill>
              <w14:schemeClr w14:val="tx1"/>
            </w14:solidFill>
          </w14:textFill>
        </w:rPr>
        <w:t>《安徽</w:t>
      </w:r>
      <w:r>
        <w:rPr>
          <w:rFonts w:hint="eastAsia"/>
          <w:color w:val="000000" w:themeColor="text1"/>
          <w:kern w:val="0"/>
          <w:szCs w:val="21"/>
          <w:highlight w:val="none"/>
          <w:u w:val="single"/>
          <w14:textFill>
            <w14:solidFill>
              <w14:schemeClr w14:val="tx1"/>
            </w14:solidFill>
          </w14:textFill>
        </w:rPr>
        <w:t>省驿达公司“十四五”</w:t>
      </w:r>
      <w:r>
        <w:rPr>
          <w:color w:val="000000" w:themeColor="text1"/>
          <w:kern w:val="0"/>
          <w:szCs w:val="21"/>
          <w:highlight w:val="none"/>
          <w:u w:val="single"/>
          <w14:textFill>
            <w14:solidFill>
              <w14:schemeClr w14:val="tx1"/>
            </w14:solidFill>
          </w14:textFill>
        </w:rPr>
        <w:t>发展战略与规划》研究项目</w:t>
      </w:r>
      <w:r>
        <w:rPr>
          <w:color w:val="000000" w:themeColor="text1"/>
          <w:kern w:val="0"/>
          <w:szCs w:val="21"/>
          <w:highlight w:val="none"/>
          <w14:textFill>
            <w14:solidFill>
              <w14:schemeClr w14:val="tx1"/>
            </w14:solidFill>
          </w14:textFill>
        </w:rPr>
        <w:t>进行的专项技术服务，并支付相应的技术服务报酬。双方经过平等协商，在真实、充分地表达各自意愿的基础上，根据《中华人民共和国合同法》的规定，达成如下协议，并由双方共同恪守。</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第一条 甲方委托乙方进行技术服务的成果及基本内容如下：</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（一）成果要求</w:t>
      </w:r>
    </w:p>
    <w:p>
      <w:pPr>
        <w:autoSpaceDE w:val="0"/>
        <w:autoSpaceDN w:val="0"/>
        <w:adjustRightInd w:val="0"/>
        <w:ind w:firstLine="482" w:firstLineChars="200"/>
        <w:rPr>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1.</w:t>
      </w:r>
      <w:r>
        <w:rPr>
          <w:b/>
          <w:color w:val="000000" w:themeColor="text1"/>
          <w:kern w:val="0"/>
          <w:szCs w:val="21"/>
          <w:highlight w:val="none"/>
          <w14:textFill>
            <w14:solidFill>
              <w14:schemeClr w14:val="tx1"/>
            </w14:solidFill>
          </w14:textFill>
        </w:rPr>
        <w:t>安徽</w:t>
      </w:r>
      <w:r>
        <w:rPr>
          <w:rFonts w:hint="eastAsia"/>
          <w:b/>
          <w:color w:val="000000" w:themeColor="text1"/>
          <w:kern w:val="0"/>
          <w:szCs w:val="21"/>
          <w:highlight w:val="none"/>
          <w14:textFill>
            <w14:solidFill>
              <w14:schemeClr w14:val="tx1"/>
            </w14:solidFill>
          </w14:textFill>
        </w:rPr>
        <w:t>省驿达公司“十三五”</w:t>
      </w:r>
      <w:r>
        <w:rPr>
          <w:b/>
          <w:color w:val="000000" w:themeColor="text1"/>
          <w:kern w:val="0"/>
          <w:szCs w:val="21"/>
          <w:highlight w:val="none"/>
          <w14:textFill>
            <w14:solidFill>
              <w14:schemeClr w14:val="tx1"/>
            </w14:solidFill>
          </w14:textFill>
        </w:rPr>
        <w:t>规划执行情况评估应全面、准确、客观。</w:t>
      </w:r>
    </w:p>
    <w:p>
      <w:pPr>
        <w:autoSpaceDE w:val="0"/>
        <w:autoSpaceDN w:val="0"/>
        <w:adjustRightInd w:val="0"/>
        <w:ind w:firstLine="482" w:firstLineChars="200"/>
        <w:rPr>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2.安徽省驿达公司“十四五”</w:t>
      </w:r>
      <w:r>
        <w:rPr>
          <w:b/>
          <w:color w:val="000000" w:themeColor="text1"/>
          <w:kern w:val="0"/>
          <w:szCs w:val="21"/>
          <w:highlight w:val="none"/>
          <w14:textFill>
            <w14:solidFill>
              <w14:schemeClr w14:val="tx1"/>
            </w14:solidFill>
          </w14:textFill>
        </w:rPr>
        <w:t>发展战略与规划总体应具前瞻性，发展定位科学、发展目标合理、发展路径和举措应具可行性和可操作性，与</w:t>
      </w:r>
      <w:r>
        <w:rPr>
          <w:rFonts w:hint="eastAsia"/>
          <w:b/>
          <w:color w:val="000000" w:themeColor="text1"/>
          <w:kern w:val="0"/>
          <w:szCs w:val="21"/>
          <w:highlight w:val="none"/>
          <w14:textFill>
            <w14:solidFill>
              <w14:schemeClr w14:val="tx1"/>
            </w14:solidFill>
          </w14:textFill>
        </w:rPr>
        <w:t>公司</w:t>
      </w:r>
      <w:r>
        <w:rPr>
          <w:b/>
          <w:color w:val="000000" w:themeColor="text1"/>
          <w:kern w:val="0"/>
          <w:szCs w:val="21"/>
          <w:highlight w:val="none"/>
          <w14:textFill>
            <w14:solidFill>
              <w14:schemeClr w14:val="tx1"/>
            </w14:solidFill>
          </w14:textFill>
        </w:rPr>
        <w:t>日常运营能有效对接。</w:t>
      </w:r>
    </w:p>
    <w:p>
      <w:pPr>
        <w:autoSpaceDE w:val="0"/>
        <w:autoSpaceDN w:val="0"/>
        <w:adjustRightInd w:val="0"/>
        <w:ind w:firstLine="482" w:firstLineChars="200"/>
        <w:rPr>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3.开展高速公路服务区商业模式创新研究，同步编制“高速公路服务区商业模式创新研究”课题报告，并将课题融入“十四五”发展规划中，能指导服务区商业模式创新实践。</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（二）基本内容</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  1.</w:t>
      </w:r>
      <w:r>
        <w:rPr>
          <w:rFonts w:hint="eastAsia"/>
          <w:color w:val="000000" w:themeColor="text1"/>
          <w:kern w:val="0"/>
          <w:szCs w:val="21"/>
          <w:highlight w:val="none"/>
          <w14:textFill>
            <w14:solidFill>
              <w14:schemeClr w14:val="tx1"/>
            </w14:solidFill>
          </w14:textFill>
        </w:rPr>
        <w:t>安徽省驿达公司 “十三五”</w:t>
      </w:r>
      <w:r>
        <w:rPr>
          <w:color w:val="000000" w:themeColor="text1"/>
          <w:kern w:val="0"/>
          <w:szCs w:val="21"/>
          <w:highlight w:val="none"/>
          <w14:textFill>
            <w14:solidFill>
              <w14:schemeClr w14:val="tx1"/>
            </w14:solidFill>
          </w14:textFill>
        </w:rPr>
        <w:t>规划执行情况评估报告应包括但不限于以下内容：</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 （1）主要发展目标执行情况评估。 </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 （2）主要实施计划完成情况评估。 </w:t>
      </w:r>
    </w:p>
    <w:p>
      <w:pPr>
        <w:autoSpaceDE w:val="0"/>
        <w:autoSpaceDN w:val="0"/>
        <w:adjustRightInd w:val="0"/>
        <w:ind w:firstLine="720" w:firstLineChars="3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安徽省驿达公司“十四五”</w:t>
      </w:r>
      <w:r>
        <w:rPr>
          <w:color w:val="000000" w:themeColor="text1"/>
          <w:kern w:val="0"/>
          <w:szCs w:val="21"/>
          <w:highlight w:val="none"/>
          <w14:textFill>
            <w14:solidFill>
              <w14:schemeClr w14:val="tx1"/>
            </w14:solidFill>
          </w14:textFill>
        </w:rPr>
        <w:t>发展战略与规划应包括但不限于以下内容：</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（1）现状与发展环境分析。</w:t>
      </w:r>
    </w:p>
    <w:p>
      <w:pPr>
        <w:autoSpaceDE w:val="0"/>
        <w:autoSpaceDN w:val="0"/>
        <w:adjustRightInd w:val="0"/>
        <w:ind w:left="42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（2）“十四五”</w:t>
      </w:r>
      <w:r>
        <w:rPr>
          <w:color w:val="000000" w:themeColor="text1"/>
          <w:kern w:val="0"/>
          <w:szCs w:val="21"/>
          <w:highlight w:val="none"/>
          <w14:textFill>
            <w14:solidFill>
              <w14:schemeClr w14:val="tx1"/>
            </w14:solidFill>
          </w14:textFill>
        </w:rPr>
        <w:t>时期的指导思想、战略定位、发展思路、战略目标和主要指标。</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（3）业务发展规划。</w:t>
      </w:r>
    </w:p>
    <w:p>
      <w:pPr>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（4）职能发展规划。</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（5）实施计划及支撑保障。</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（6）开展高速公路服务区商业模式创新研究，同步编制“高速公路服务区商业模式创新研究”课题报告，并将课题融入“十四五”发展规划中，能指导服务区商业模式创新实践。</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第二条 乙方应提交成果报告：</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1.提交的成果报告包括但不限于：</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安徽省驿达公司“十三五”</w:t>
      </w:r>
      <w:r>
        <w:rPr>
          <w:color w:val="000000" w:themeColor="text1"/>
          <w:kern w:val="0"/>
          <w:szCs w:val="21"/>
          <w:highlight w:val="none"/>
          <w14:textFill>
            <w14:solidFill>
              <w14:schemeClr w14:val="tx1"/>
            </w14:solidFill>
          </w14:textFill>
        </w:rPr>
        <w:t>规划执行情况评估报告。</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安徽省驿达公司“十四五”</w:t>
      </w:r>
      <w:r>
        <w:rPr>
          <w:color w:val="000000" w:themeColor="text1"/>
          <w:kern w:val="0"/>
          <w:szCs w:val="21"/>
          <w:highlight w:val="none"/>
          <w14:textFill>
            <w14:solidFill>
              <w14:schemeClr w14:val="tx1"/>
            </w14:solidFill>
          </w14:textFill>
        </w:rPr>
        <w:t>发展战略与规划。</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color w:val="000000" w:themeColor="text1"/>
          <w:kern w:val="0"/>
          <w:szCs w:val="21"/>
          <w:highlight w:val="none"/>
          <w14:textFill>
            <w14:solidFill>
              <w14:schemeClr w14:val="tx1"/>
            </w14:solidFill>
          </w14:textFill>
        </w:rPr>
        <w:t>“高速公路服务区商业模式创新研究”课题报告</w:t>
      </w:r>
      <w:r>
        <w:rPr>
          <w:color w:val="000000" w:themeColor="text1"/>
          <w:kern w:val="0"/>
          <w:szCs w:val="21"/>
          <w:highlight w:val="none"/>
          <w14:textFill>
            <w14:solidFill>
              <w14:schemeClr w14:val="tx1"/>
            </w14:solidFill>
          </w14:textFill>
        </w:rPr>
        <w:t>。</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2.提交的成果报告形式包括但不限于：</w:t>
      </w:r>
    </w:p>
    <w:p>
      <w:pPr>
        <w:autoSpaceDE w:val="0"/>
        <w:autoSpaceDN w:val="0"/>
        <w:adjustRightInd w:val="0"/>
        <w:ind w:firstLine="480" w:firstLineChars="200"/>
        <w:rPr>
          <w:color w:val="000000" w:themeColor="text1"/>
          <w:kern w:val="0"/>
          <w:szCs w:val="21"/>
          <w:highlight w:val="none"/>
          <w:u w:val="single"/>
          <w14:textFill>
            <w14:solidFill>
              <w14:schemeClr w14:val="tx1"/>
            </w14:solidFill>
          </w14:textFill>
        </w:rPr>
      </w:pPr>
      <w:r>
        <w:rPr>
          <w:color w:val="000000" w:themeColor="text1"/>
          <w:kern w:val="0"/>
          <w:szCs w:val="21"/>
          <w:highlight w:val="none"/>
          <w:u w:val="single"/>
          <w14:textFill>
            <w14:solidFill>
              <w14:schemeClr w14:val="tx1"/>
            </w14:solidFill>
          </w14:textFill>
        </w:rPr>
        <w:t>（1）PPT和WORD版本的电子版成果报告各1套；</w:t>
      </w:r>
    </w:p>
    <w:p>
      <w:pPr>
        <w:autoSpaceDE w:val="0"/>
        <w:autoSpaceDN w:val="0"/>
        <w:adjustRightInd w:val="0"/>
        <w:ind w:firstLine="480" w:firstLineChars="200"/>
        <w:rPr>
          <w:color w:val="000000" w:themeColor="text1"/>
          <w:kern w:val="0"/>
          <w:szCs w:val="21"/>
          <w:highlight w:val="none"/>
          <w:u w:val="single"/>
          <w14:textFill>
            <w14:solidFill>
              <w14:schemeClr w14:val="tx1"/>
            </w14:solidFill>
          </w14:textFill>
        </w:rPr>
      </w:pPr>
      <w:r>
        <w:rPr>
          <w:color w:val="000000" w:themeColor="text1"/>
          <w:kern w:val="0"/>
          <w:szCs w:val="21"/>
          <w:highlight w:val="none"/>
          <w:u w:val="single"/>
          <w14:textFill>
            <w14:solidFill>
              <w14:schemeClr w14:val="tx1"/>
            </w14:solidFill>
          </w14:textFill>
        </w:rPr>
        <w:t>（2）WORD版本的纸质版成果报告10套。</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第三条 本合同期限：</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本合同期限包括规划编制期和后续服务期。</w:t>
      </w:r>
      <w:r>
        <w:rPr>
          <w:color w:val="000000" w:themeColor="text1"/>
          <w:kern w:val="0"/>
          <w:szCs w:val="21"/>
          <w:highlight w:val="none"/>
          <w14:textFill>
            <w14:solidFill>
              <w14:schemeClr w14:val="tx1"/>
            </w14:solidFill>
          </w14:textFill>
        </w:rPr>
        <w:t>规划编制期计划自</w:t>
      </w:r>
      <w:r>
        <w:rPr>
          <w:rFonts w:hint="eastAsia"/>
          <w:color w:val="000000" w:themeColor="text1"/>
          <w:kern w:val="0"/>
          <w:szCs w:val="21"/>
          <w:highlight w:val="none"/>
          <w:lang w:eastAsia="zh-CN"/>
          <w14:textFill>
            <w14:solidFill>
              <w14:schemeClr w14:val="tx1"/>
            </w14:solidFill>
          </w14:textFill>
        </w:rPr>
        <w:t>本项目合同签订之日起</w:t>
      </w:r>
      <w:r>
        <w:rPr>
          <w:color w:val="000000" w:themeColor="text1"/>
          <w:kern w:val="0"/>
          <w:szCs w:val="21"/>
          <w:highlight w:val="none"/>
          <w14:textFill>
            <w14:solidFill>
              <w14:schemeClr w14:val="tx1"/>
            </w14:solidFill>
          </w14:textFill>
        </w:rPr>
        <w:t>起至2020年12月31日止；后续服务期计划自2021年1月1日起至2021年12月31日止。</w:t>
      </w:r>
    </w:p>
    <w:p>
      <w:pPr>
        <w:pStyle w:val="7"/>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具体时间安排如下：</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第四条 甲方向乙方支付技术服务报酬及支付方式为：</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技术服务费总额为人民币：</w:t>
      </w:r>
      <w:r>
        <w:rPr>
          <w:color w:val="000000" w:themeColor="text1"/>
          <w:kern w:val="0"/>
          <w:szCs w:val="21"/>
          <w:highlight w:val="none"/>
          <w:u w:val="single"/>
          <w14:textFill>
            <w14:solidFill>
              <w14:schemeClr w14:val="tx1"/>
            </w14:solidFill>
          </w14:textFill>
        </w:rPr>
        <w:t xml:space="preserve"> XX  </w:t>
      </w:r>
      <w:r>
        <w:rPr>
          <w:color w:val="000000" w:themeColor="text1"/>
          <w:kern w:val="0"/>
          <w:szCs w:val="21"/>
          <w:highlight w:val="none"/>
          <w14:textFill>
            <w14:solidFill>
              <w14:schemeClr w14:val="tx1"/>
            </w14:solidFill>
          </w14:textFill>
        </w:rPr>
        <w:t>元。</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该费用包括专项调研费、资料收集费、研究费、差旅费、劳务费、印刷费、售后服务、各种税费和其他有关的所有费用，</w:t>
      </w:r>
      <w:r>
        <w:rPr>
          <w:rFonts w:hint="eastAsia"/>
          <w:color w:val="000000" w:themeColor="text1"/>
          <w:kern w:val="0"/>
          <w:szCs w:val="21"/>
          <w:highlight w:val="none"/>
          <w14:textFill>
            <w14:solidFill>
              <w14:schemeClr w14:val="tx1"/>
            </w14:solidFill>
          </w14:textFill>
        </w:rPr>
        <w:t>其中差旅费指乙方前三次自乙方所在地前往甲方所在地所产生的交通、食宿费用；三次以后的费用由甲方承担项目编制组成员所产生的相关交通、食宿费用</w:t>
      </w:r>
      <w:r>
        <w:rPr>
          <w:color w:val="000000" w:themeColor="text1"/>
          <w:kern w:val="0"/>
          <w:szCs w:val="21"/>
          <w:highlight w:val="none"/>
          <w14:textFill>
            <w14:solidFill>
              <w14:schemeClr w14:val="tx1"/>
            </w14:solidFill>
          </w14:textFill>
        </w:rPr>
        <w:t>。</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技术服务费由甲方分期支付乙方。</w:t>
      </w:r>
    </w:p>
    <w:p>
      <w:pPr>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具体支付方式和时间如下：</w:t>
      </w:r>
    </w:p>
    <w:p>
      <w:pPr>
        <w:autoSpaceDE w:val="0"/>
        <w:autoSpaceDN w:val="0"/>
        <w:adjustRightInd w:val="0"/>
        <w:ind w:firstLine="480" w:firstLineChars="200"/>
        <w:rPr>
          <w:color w:val="000000" w:themeColor="text1"/>
          <w:kern w:val="0"/>
          <w:szCs w:val="21"/>
          <w:highlight w:val="none"/>
          <w:u w:val="single"/>
          <w14:textFill>
            <w14:solidFill>
              <w14:schemeClr w14:val="tx1"/>
            </w14:solidFill>
          </w14:textFill>
        </w:rPr>
      </w:pPr>
      <w:r>
        <w:rPr>
          <w:rFonts w:hint="eastAsia"/>
          <w:color w:val="000000" w:themeColor="text1"/>
          <w:kern w:val="0"/>
          <w:szCs w:val="21"/>
          <w:highlight w:val="none"/>
          <w14:textFill>
            <w14:solidFill>
              <w14:schemeClr w14:val="tx1"/>
            </w14:solidFill>
          </w14:textFill>
        </w:rPr>
        <w:t>第一笔：</w:t>
      </w:r>
      <w:r>
        <w:rPr>
          <w:color w:val="000000" w:themeColor="text1"/>
          <w:kern w:val="0"/>
          <w:szCs w:val="21"/>
          <w:highlight w:val="none"/>
          <w14:textFill>
            <w14:solidFill>
              <w14:schemeClr w14:val="tx1"/>
            </w14:solidFill>
          </w14:textFill>
        </w:rPr>
        <w:t>完成</w:t>
      </w:r>
      <w:r>
        <w:rPr>
          <w:rFonts w:hint="eastAsia"/>
          <w:color w:val="000000" w:themeColor="text1"/>
          <w:kern w:val="0"/>
          <w:szCs w:val="21"/>
          <w:highlight w:val="none"/>
          <w14:textFill>
            <w14:solidFill>
              <w14:schemeClr w14:val="tx1"/>
            </w14:solidFill>
          </w14:textFill>
        </w:rPr>
        <w:t>“十四五”</w:t>
      </w:r>
      <w:r>
        <w:rPr>
          <w:color w:val="000000" w:themeColor="text1"/>
          <w:kern w:val="0"/>
          <w:szCs w:val="21"/>
          <w:highlight w:val="none"/>
          <w14:textFill>
            <w14:solidFill>
              <w14:schemeClr w14:val="tx1"/>
            </w14:solidFill>
          </w14:textFill>
        </w:rPr>
        <w:t>发展战略与规划初稿后的 20个工作日内支付总费用的 30%，即人民币：</w:t>
      </w:r>
      <w:r>
        <w:rPr>
          <w:color w:val="000000" w:themeColor="text1"/>
          <w:kern w:val="0"/>
          <w:szCs w:val="21"/>
          <w:highlight w:val="none"/>
          <w:u w:val="single"/>
          <w14:textFill>
            <w14:solidFill>
              <w14:schemeClr w14:val="tx1"/>
            </w14:solidFill>
          </w14:textFill>
        </w:rPr>
        <w:t xml:space="preserve">XX </w:t>
      </w:r>
      <w:r>
        <w:rPr>
          <w:color w:val="000000" w:themeColor="text1"/>
          <w:kern w:val="0"/>
          <w:szCs w:val="21"/>
          <w:highlight w:val="none"/>
          <w14:textFill>
            <w14:solidFill>
              <w14:schemeClr w14:val="tx1"/>
            </w14:solidFill>
          </w14:textFill>
        </w:rPr>
        <w:t>元；</w:t>
      </w:r>
    </w:p>
    <w:p>
      <w:pPr>
        <w:autoSpaceDE w:val="0"/>
        <w:autoSpaceDN w:val="0"/>
        <w:adjustRightInd w:val="0"/>
        <w:ind w:firstLine="480" w:firstLineChars="200"/>
        <w:rPr>
          <w:color w:val="000000" w:themeColor="text1"/>
          <w:kern w:val="0"/>
          <w:szCs w:val="21"/>
          <w:highlight w:val="none"/>
          <w:u w:val="single"/>
          <w14:textFill>
            <w14:solidFill>
              <w14:schemeClr w14:val="tx1"/>
            </w14:solidFill>
          </w14:textFill>
        </w:rPr>
      </w:pPr>
      <w:r>
        <w:rPr>
          <w:rFonts w:hint="eastAsia"/>
          <w:color w:val="000000" w:themeColor="text1"/>
          <w:kern w:val="0"/>
          <w:szCs w:val="21"/>
          <w:highlight w:val="none"/>
          <w14:textFill>
            <w14:solidFill>
              <w14:schemeClr w14:val="tx1"/>
            </w14:solidFill>
          </w14:textFill>
        </w:rPr>
        <w:t>第二笔：</w:t>
      </w:r>
      <w:r>
        <w:rPr>
          <w:color w:val="000000" w:themeColor="text1"/>
          <w:kern w:val="0"/>
          <w:szCs w:val="21"/>
          <w:highlight w:val="none"/>
          <w14:textFill>
            <w14:solidFill>
              <w14:schemeClr w14:val="tx1"/>
            </w14:solidFill>
          </w14:textFill>
        </w:rPr>
        <w:t>完成</w:t>
      </w:r>
      <w:r>
        <w:rPr>
          <w:rFonts w:hint="eastAsia"/>
          <w:color w:val="000000" w:themeColor="text1"/>
          <w:kern w:val="0"/>
          <w:szCs w:val="21"/>
          <w:highlight w:val="none"/>
          <w14:textFill>
            <w14:solidFill>
              <w14:schemeClr w14:val="tx1"/>
            </w14:solidFill>
          </w14:textFill>
        </w:rPr>
        <w:t>“十四五”</w:t>
      </w:r>
      <w:r>
        <w:rPr>
          <w:color w:val="000000" w:themeColor="text1"/>
          <w:kern w:val="0"/>
          <w:szCs w:val="21"/>
          <w:highlight w:val="none"/>
          <w14:textFill>
            <w14:solidFill>
              <w14:schemeClr w14:val="tx1"/>
            </w14:solidFill>
          </w14:textFill>
        </w:rPr>
        <w:t>发展战略与规划</w:t>
      </w:r>
      <w:r>
        <w:rPr>
          <w:rFonts w:hint="eastAsia"/>
          <w:color w:val="000000" w:themeColor="text1"/>
          <w:kern w:val="0"/>
          <w:szCs w:val="21"/>
          <w:highlight w:val="none"/>
          <w14:textFill>
            <w14:solidFill>
              <w14:schemeClr w14:val="tx1"/>
            </w14:solidFill>
          </w14:textFill>
        </w:rPr>
        <w:t>论证</w:t>
      </w:r>
      <w:r>
        <w:rPr>
          <w:color w:val="000000" w:themeColor="text1"/>
          <w:kern w:val="0"/>
          <w:szCs w:val="21"/>
          <w:highlight w:val="none"/>
          <w14:textFill>
            <w14:solidFill>
              <w14:schemeClr w14:val="tx1"/>
            </w14:solidFill>
          </w14:textFill>
        </w:rPr>
        <w:t>稿后的 20个工作日内支付总费用的30%，即人民币：</w:t>
      </w:r>
      <w:r>
        <w:rPr>
          <w:color w:val="000000" w:themeColor="text1"/>
          <w:kern w:val="0"/>
          <w:szCs w:val="21"/>
          <w:highlight w:val="none"/>
          <w:u w:val="single"/>
          <w14:textFill>
            <w14:solidFill>
              <w14:schemeClr w14:val="tx1"/>
            </w14:solidFill>
          </w14:textFill>
        </w:rPr>
        <w:t xml:space="preserve">XX </w:t>
      </w:r>
      <w:r>
        <w:rPr>
          <w:color w:val="000000" w:themeColor="text1"/>
          <w:kern w:val="0"/>
          <w:szCs w:val="21"/>
          <w:highlight w:val="none"/>
          <w14:textFill>
            <w14:solidFill>
              <w14:schemeClr w14:val="tx1"/>
            </w14:solidFill>
          </w14:textFill>
        </w:rPr>
        <w:t>元；</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第三笔：</w:t>
      </w:r>
      <w:r>
        <w:rPr>
          <w:color w:val="000000" w:themeColor="text1"/>
          <w:kern w:val="0"/>
          <w:szCs w:val="21"/>
          <w:highlight w:val="none"/>
          <w14:textFill>
            <w14:solidFill>
              <w14:schemeClr w14:val="tx1"/>
            </w14:solidFill>
          </w14:textFill>
        </w:rPr>
        <w:t>完成</w:t>
      </w:r>
      <w:r>
        <w:rPr>
          <w:rFonts w:hint="eastAsia"/>
          <w:color w:val="000000" w:themeColor="text1"/>
          <w:kern w:val="0"/>
          <w:szCs w:val="21"/>
          <w:highlight w:val="none"/>
          <w14:textFill>
            <w14:solidFill>
              <w14:schemeClr w14:val="tx1"/>
            </w14:solidFill>
          </w14:textFill>
        </w:rPr>
        <w:t>“十四五”</w:t>
      </w:r>
      <w:r>
        <w:rPr>
          <w:color w:val="000000" w:themeColor="text1"/>
          <w:kern w:val="0"/>
          <w:szCs w:val="21"/>
          <w:highlight w:val="none"/>
          <w14:textFill>
            <w14:solidFill>
              <w14:schemeClr w14:val="tx1"/>
            </w14:solidFill>
          </w14:textFill>
        </w:rPr>
        <w:t>发展战略与规划</w:t>
      </w:r>
      <w:r>
        <w:rPr>
          <w:rFonts w:hint="eastAsia"/>
          <w:color w:val="000000" w:themeColor="text1"/>
          <w:kern w:val="0"/>
          <w:szCs w:val="21"/>
          <w:highlight w:val="none"/>
          <w14:textFill>
            <w14:solidFill>
              <w14:schemeClr w14:val="tx1"/>
            </w14:solidFill>
          </w14:textFill>
        </w:rPr>
        <w:t>报批</w:t>
      </w:r>
      <w:r>
        <w:rPr>
          <w:color w:val="000000" w:themeColor="text1"/>
          <w:kern w:val="0"/>
          <w:szCs w:val="21"/>
          <w:highlight w:val="none"/>
          <w14:textFill>
            <w14:solidFill>
              <w14:schemeClr w14:val="tx1"/>
            </w14:solidFill>
          </w14:textFill>
        </w:rPr>
        <w:t>稿后的 20个工作日内支付总费用（35%，即人民币：</w:t>
      </w:r>
      <w:r>
        <w:rPr>
          <w:color w:val="000000" w:themeColor="text1"/>
          <w:kern w:val="0"/>
          <w:szCs w:val="21"/>
          <w:highlight w:val="none"/>
          <w:u w:val="single"/>
          <w14:textFill>
            <w14:solidFill>
              <w14:schemeClr w14:val="tx1"/>
            </w14:solidFill>
          </w14:textFill>
        </w:rPr>
        <w:t xml:space="preserve">XX </w:t>
      </w:r>
      <w:r>
        <w:rPr>
          <w:color w:val="000000" w:themeColor="text1"/>
          <w:kern w:val="0"/>
          <w:szCs w:val="21"/>
          <w:highlight w:val="none"/>
          <w14:textFill>
            <w14:solidFill>
              <w14:schemeClr w14:val="tx1"/>
            </w14:solidFill>
          </w14:textFill>
        </w:rPr>
        <w:t>元。</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w:t>
      </w:r>
      <w:r>
        <w:rPr>
          <w:color w:val="000000" w:themeColor="text1"/>
          <w:kern w:val="0"/>
          <w:szCs w:val="21"/>
          <w:highlight w:val="none"/>
          <w14:textFill>
            <w14:solidFill>
              <w14:schemeClr w14:val="tx1"/>
            </w14:solidFill>
          </w14:textFill>
        </w:rPr>
        <w:t>021年12月31日后</w:t>
      </w:r>
      <w:r>
        <w:rPr>
          <w:color w:val="000000" w:themeColor="text1"/>
          <w:kern w:val="0"/>
          <w:szCs w:val="21"/>
          <w:highlight w:val="none"/>
          <w14:textFill>
            <w14:solidFill>
              <w14:schemeClr w14:val="tx1"/>
            </w14:solidFill>
          </w14:textFill>
        </w:rPr>
        <w:t>的20个工作日内支付总费用的5%，即人民币：</w:t>
      </w:r>
      <w:r>
        <w:rPr>
          <w:color w:val="000000" w:themeColor="text1"/>
          <w:kern w:val="0"/>
          <w:szCs w:val="21"/>
          <w:highlight w:val="none"/>
          <w:u w:val="single"/>
          <w14:textFill>
            <w14:solidFill>
              <w14:schemeClr w14:val="tx1"/>
            </w14:solidFill>
          </w14:textFill>
        </w:rPr>
        <w:t xml:space="preserve">XX                     </w:t>
      </w:r>
      <w:r>
        <w:rPr>
          <w:color w:val="000000" w:themeColor="text1"/>
          <w:kern w:val="0"/>
          <w:szCs w:val="21"/>
          <w:highlight w:val="none"/>
          <w14:textFill>
            <w14:solidFill>
              <w14:schemeClr w14:val="tx1"/>
            </w14:solidFill>
          </w14:textFill>
        </w:rPr>
        <w:t>元。</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第五条 履约保证金的退还：</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履约保证金</w:t>
      </w:r>
      <w:r>
        <w:rPr>
          <w:rFonts w:hint="eastAsia"/>
          <w:color w:val="000000" w:themeColor="text1"/>
          <w:kern w:val="0"/>
          <w:szCs w:val="21"/>
          <w:highlight w:val="none"/>
          <w14:textFill>
            <w14:solidFill>
              <w14:schemeClr w14:val="tx1"/>
            </w14:solidFill>
          </w14:textFill>
        </w:rPr>
        <w:t>在第三笔技术服务费支付时一并退还。</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第六条 项目团队成员要求：</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1.乙方要为该项目组建具有不低于3人的专业化资深顾问工作团队，</w:t>
      </w:r>
      <w:r>
        <w:rPr>
          <w:rFonts w:hint="eastAsia"/>
          <w:color w:val="000000" w:themeColor="text1"/>
          <w:kern w:val="0"/>
          <w:szCs w:val="21"/>
          <w:highlight w:val="none"/>
          <w14:textFill>
            <w14:solidFill>
              <w14:schemeClr w14:val="tx1"/>
            </w14:solidFill>
          </w14:textFill>
        </w:rPr>
        <w:t>其中，作为项目负责人完成过国有交通企业或</w:t>
      </w:r>
      <w:r>
        <w:rPr>
          <w:rFonts w:hint="eastAsia"/>
          <w:color w:val="000000" w:themeColor="text1"/>
          <w:kern w:val="0"/>
          <w:szCs w:val="21"/>
          <w:highlight w:val="none"/>
          <w:lang w:eastAsia="zh-CN"/>
          <w14:textFill>
            <w14:solidFill>
              <w14:schemeClr w14:val="tx1"/>
            </w14:solidFill>
          </w14:textFill>
        </w:rPr>
        <w:t>高速公路运营行业企业</w:t>
      </w:r>
      <w:r>
        <w:rPr>
          <w:rFonts w:hint="eastAsia"/>
          <w:color w:val="000000" w:themeColor="text1"/>
          <w:kern w:val="0"/>
          <w:szCs w:val="21"/>
          <w:highlight w:val="none"/>
          <w14:textFill>
            <w14:solidFill>
              <w14:schemeClr w14:val="tx1"/>
            </w14:solidFill>
          </w14:textFill>
        </w:rPr>
        <w:t>的战略规划编制业务并有成功案例。</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项目驻地人员中至少有一人作为主要人员参与完成过高速公路运营企业、高速公路服务区经营管理等至少一类企业的战略规划编制业务并有成功案例。</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2.项目团队成员必须按照乙方</w:t>
      </w:r>
      <w:r>
        <w:rPr>
          <w:rFonts w:hint="eastAsia"/>
          <w:color w:val="000000" w:themeColor="text1"/>
          <w:kern w:val="0"/>
          <w:szCs w:val="21"/>
          <w:highlight w:val="none"/>
          <w14:textFill>
            <w14:solidFill>
              <w14:schemeClr w14:val="tx1"/>
            </w14:solidFill>
          </w14:textFill>
        </w:rPr>
        <w:t>响应文件</w:t>
      </w:r>
      <w:r>
        <w:rPr>
          <w:color w:val="000000" w:themeColor="text1"/>
          <w:kern w:val="0"/>
          <w:szCs w:val="21"/>
          <w:highlight w:val="none"/>
          <w14:textFill>
            <w14:solidFill>
              <w14:schemeClr w14:val="tx1"/>
            </w14:solidFill>
          </w14:textFill>
        </w:rPr>
        <w:t>中所提供的人员名单，人员替换需经甲方同意。</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第七条 乙方应遵守以下保密义务：</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1.保密内容</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甲方所提供与项目有关的业务、财务、技术、人事、管理、投资等方面的信息、记录、文件和资料，以及与项目有关的意见、建议、分析、研究报告等研究成果；</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涉密人员范围</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项目所有参与成员；</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保密期限：五年；</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泄密责任：</w:t>
      </w:r>
      <w:r>
        <w:rPr>
          <w:rFonts w:hint="eastAsia"/>
          <w:color w:val="000000" w:themeColor="text1"/>
          <w:kern w:val="0"/>
          <w:szCs w:val="21"/>
          <w:highlight w:val="none"/>
          <w14:textFill>
            <w14:solidFill>
              <w14:schemeClr w14:val="tx1"/>
            </w14:solidFill>
          </w14:textFill>
        </w:rPr>
        <w:t>若乙方泄密，应向甲方支付技术服务费5%的违约金，并赔偿由此给甲方造成的一切损失。</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第八条 双方确定：本项目研究成果的知识产权归甲方所有，乙方不得侵占、使用和转让本项目研究成果。</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第九条 双方确定，按以下约定承担各自的违约责任：</w:t>
      </w:r>
    </w:p>
    <w:p>
      <w:pPr>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乙方组建的项目组人员未能正常到位或不符合本合同要求，未能按时完成阶段性目标，以及提供的服务未通过专家评审的，甲方有权拒绝接受服务，乙方需全额退回甲方已支付技术服务费，甲方没收乙方缴纳的全部履约保证金。</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2.甲方无正当理由拒绝接受服务，到期拒付服务款项的，甲方需向乙方支付违约金，违约金额与乙方缴纳的履约保证金额相等。 </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3.其它违约责任按《中华人民共和国合同法》处理。</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第十条 双方确定，在本合同有效期内，甲方指定</w:t>
      </w:r>
      <w:r>
        <w:rPr>
          <w:color w:val="000000" w:themeColor="text1"/>
          <w:kern w:val="0"/>
          <w:szCs w:val="21"/>
          <w:highlight w:val="none"/>
          <w:u w:val="single"/>
          <w14:textFill>
            <w14:solidFill>
              <w14:schemeClr w14:val="tx1"/>
            </w14:solidFill>
          </w14:textFill>
        </w:rPr>
        <w:t xml:space="preserve">            </w:t>
      </w:r>
      <w:r>
        <w:rPr>
          <w:color w:val="000000" w:themeColor="text1"/>
          <w:kern w:val="0"/>
          <w:szCs w:val="21"/>
          <w:highlight w:val="none"/>
          <w14:textFill>
            <w14:solidFill>
              <w14:schemeClr w14:val="tx1"/>
            </w14:solidFill>
          </w14:textFill>
        </w:rPr>
        <w:t>为甲方项目联系人，乙方</w:t>
      </w:r>
      <w:r>
        <w:rPr>
          <w:color w:val="000000" w:themeColor="text1"/>
          <w:kern w:val="0"/>
          <w:szCs w:val="21"/>
          <w:highlight w:val="none"/>
          <w:u w:val="single"/>
          <w14:textFill>
            <w14:solidFill>
              <w14:schemeClr w14:val="tx1"/>
            </w14:solidFill>
          </w14:textFill>
        </w:rPr>
        <w:t xml:space="preserve">            </w:t>
      </w:r>
      <w:r>
        <w:rPr>
          <w:color w:val="000000" w:themeColor="text1"/>
          <w:kern w:val="0"/>
          <w:szCs w:val="21"/>
          <w:highlight w:val="none"/>
          <w14:textFill>
            <w14:solidFill>
              <w14:schemeClr w14:val="tx1"/>
            </w14:solidFill>
          </w14:textFill>
        </w:rPr>
        <w:t>指定</w:t>
      </w:r>
      <w:r>
        <w:rPr>
          <w:color w:val="000000" w:themeColor="text1"/>
          <w:kern w:val="0"/>
          <w:szCs w:val="21"/>
          <w:highlight w:val="none"/>
          <w:u w:val="single"/>
          <w14:textFill>
            <w14:solidFill>
              <w14:schemeClr w14:val="tx1"/>
            </w14:solidFill>
          </w14:textFill>
        </w:rPr>
        <w:t xml:space="preserve">                </w:t>
      </w:r>
      <w:r>
        <w:rPr>
          <w:color w:val="000000" w:themeColor="text1"/>
          <w:kern w:val="0"/>
          <w:szCs w:val="21"/>
          <w:highlight w:val="none"/>
          <w14:textFill>
            <w14:solidFill>
              <w14:schemeClr w14:val="tx1"/>
            </w14:solidFill>
          </w14:textFill>
        </w:rPr>
        <w:t>为乙方项目联系人。</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一方变更项目联系人的，应当及时以书面形式通知另一方，未及时通知并影响本合同履行或造成损失的，应承担相应的责任。</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第十一条 双方确定，出现下列情形，致使本合同的履行成为不必要或不可能的，可以解除本合同：</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发生不可抗力；</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 xml:space="preserve">除甲方事先书面同意外，乙方不得部分或全部转让其应履行的合同项下的义务。 </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第十二条 双方因履行本合同而发生的争议，应协商、调解解决。如双方不能通过友好协商解决，</w:t>
      </w:r>
      <w:r>
        <w:rPr>
          <w:rFonts w:hint="eastAsia"/>
          <w:color w:val="000000" w:themeColor="text1"/>
          <w:kern w:val="0"/>
          <w:szCs w:val="21"/>
          <w:highlight w:val="none"/>
          <w14:textFill>
            <w14:solidFill>
              <w14:schemeClr w14:val="tx1"/>
            </w14:solidFill>
          </w14:textFill>
        </w:rPr>
        <w:t>向合同签订地有管辖权的人民法院提起诉讼，合同签订地为：安徽省合肥市皖通大厦</w:t>
      </w:r>
      <w:r>
        <w:rPr>
          <w:color w:val="000000" w:themeColor="text1"/>
          <w:kern w:val="0"/>
          <w:szCs w:val="21"/>
          <w:highlight w:val="none"/>
          <w14:textFill>
            <w14:solidFill>
              <w14:schemeClr w14:val="tx1"/>
            </w14:solidFill>
          </w14:textFill>
        </w:rPr>
        <w:t>。</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第十三条 与履行本合同有关的下列文件，经双方确认后，为本合同的组成部分： </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1.本合同所有附件、</w:t>
      </w:r>
      <w:r>
        <w:rPr>
          <w:rFonts w:hint="eastAsia"/>
          <w:color w:val="000000" w:themeColor="text1"/>
          <w:kern w:val="0"/>
          <w:szCs w:val="21"/>
          <w:highlight w:val="none"/>
          <w14:textFill>
            <w14:solidFill>
              <w14:schemeClr w14:val="tx1"/>
            </w14:solidFill>
          </w14:textFill>
        </w:rPr>
        <w:t>询比文件</w:t>
      </w:r>
      <w:r>
        <w:rPr>
          <w:color w:val="000000" w:themeColor="text1"/>
          <w:kern w:val="0"/>
          <w:szCs w:val="21"/>
          <w:highlight w:val="none"/>
          <w14:textFill>
            <w14:solidFill>
              <w14:schemeClr w14:val="tx1"/>
            </w14:solidFill>
          </w14:textFill>
        </w:rPr>
        <w:t>、</w:t>
      </w:r>
      <w:r>
        <w:rPr>
          <w:rFonts w:hint="eastAsia"/>
          <w:color w:val="000000" w:themeColor="text1"/>
          <w:kern w:val="0"/>
          <w:szCs w:val="21"/>
          <w:highlight w:val="none"/>
          <w14:textFill>
            <w14:solidFill>
              <w14:schemeClr w14:val="tx1"/>
            </w14:solidFill>
          </w14:textFill>
        </w:rPr>
        <w:t>响应文件</w:t>
      </w:r>
      <w:r>
        <w:rPr>
          <w:color w:val="000000" w:themeColor="text1"/>
          <w:kern w:val="0"/>
          <w:szCs w:val="21"/>
          <w:highlight w:val="none"/>
          <w14:textFill>
            <w14:solidFill>
              <w14:schemeClr w14:val="tx1"/>
            </w14:solidFill>
          </w14:textFill>
        </w:rPr>
        <w:t xml:space="preserve">、中标通知书均为合同的有效组成部分，与本合同具有同等法律效力。 </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2.在执行本合同的过程中，所有经双方签署确认的文件（包括会议纪要、补充协议、往来信函）即成为本合同的有效组成部分。</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第十四条 本合同一式</w:t>
      </w:r>
      <w:r>
        <w:rPr>
          <w:rFonts w:hint="eastAsia"/>
          <w:color w:val="000000" w:themeColor="text1"/>
          <w:kern w:val="0"/>
          <w:szCs w:val="21"/>
          <w:highlight w:val="none"/>
          <w14:textFill>
            <w14:solidFill>
              <w14:schemeClr w14:val="tx1"/>
            </w14:solidFill>
          </w14:textFill>
        </w:rPr>
        <w:t>肆</w:t>
      </w:r>
      <w:r>
        <w:rPr>
          <w:color w:val="000000" w:themeColor="text1"/>
          <w:kern w:val="0"/>
          <w:szCs w:val="21"/>
          <w:highlight w:val="none"/>
          <w14:textFill>
            <w14:solidFill>
              <w14:schemeClr w14:val="tx1"/>
            </w14:solidFill>
          </w14:textFill>
        </w:rPr>
        <w:t>份，</w:t>
      </w:r>
      <w:r>
        <w:rPr>
          <w:rFonts w:hint="eastAsia"/>
          <w:color w:val="000000" w:themeColor="text1"/>
          <w:kern w:val="0"/>
          <w:szCs w:val="21"/>
          <w:highlight w:val="none"/>
          <w14:textFill>
            <w14:solidFill>
              <w14:schemeClr w14:val="tx1"/>
            </w14:solidFill>
          </w14:textFill>
        </w:rPr>
        <w:t>甲乙双方各执贰份，</w:t>
      </w:r>
      <w:r>
        <w:rPr>
          <w:color w:val="000000" w:themeColor="text1"/>
          <w:kern w:val="0"/>
          <w:szCs w:val="21"/>
          <w:highlight w:val="none"/>
          <w14:textFill>
            <w14:solidFill>
              <w14:schemeClr w14:val="tx1"/>
            </w14:solidFill>
          </w14:textFill>
        </w:rPr>
        <w:t>具有同等法律效力。</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第十五条 本合同经双方签字盖章后生效。</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甲方：安徽省驿达高速公路服务区经营管理有限公司（盖章）</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法定代表人／委托代理人：（签名）</w:t>
      </w:r>
    </w:p>
    <w:p>
      <w:pPr>
        <w:autoSpaceDE w:val="0"/>
        <w:autoSpaceDN w:val="0"/>
        <w:adjustRightInd w:val="0"/>
        <w:ind w:firstLine="5160" w:firstLineChars="215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年     月      日 </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乙方：（盖章）</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法定代表人／委托代理人：（签名）</w:t>
      </w:r>
    </w:p>
    <w:p>
      <w:pPr>
        <w:tabs>
          <w:tab w:val="left" w:pos="6636"/>
        </w:tabs>
        <w:ind w:firstLine="5040" w:firstLineChars="21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年      月     日</w:t>
      </w:r>
      <w:bookmarkEnd w:id="28"/>
      <w:bookmarkEnd w:id="29"/>
      <w:bookmarkStart w:id="30" w:name="_Toc19416"/>
      <w:bookmarkStart w:id="31" w:name="_Toc27778"/>
      <w:bookmarkStart w:id="32" w:name="_Toc189369362"/>
      <w:bookmarkStart w:id="33" w:name="_Toc22022"/>
      <w:bookmarkStart w:id="34" w:name="_Toc15683"/>
      <w:r>
        <w:rPr>
          <w:rFonts w:hint="eastAsia" w:ascii="宋体" w:hAnsi="宋体" w:cs="宋体"/>
          <w:bCs/>
          <w:color w:val="000000" w:themeColor="text1"/>
          <w:kern w:val="44"/>
          <w:sz w:val="44"/>
          <w:szCs w:val="22"/>
          <w:highlight w:val="none"/>
          <w14:textFill>
            <w14:solidFill>
              <w14:schemeClr w14:val="tx1"/>
            </w14:solidFill>
          </w14:textFill>
        </w:rPr>
        <w:br w:type="page"/>
      </w:r>
    </w:p>
    <w:bookmarkEnd w:id="30"/>
    <w:bookmarkEnd w:id="31"/>
    <w:bookmarkEnd w:id="32"/>
    <w:bookmarkEnd w:id="33"/>
    <w:bookmarkEnd w:id="34"/>
    <w:p>
      <w:pPr>
        <w:numPr>
          <w:ilvl w:val="0"/>
          <w:numId w:val="1"/>
        </w:numPr>
        <w:ind w:left="2432" w:leftChars="0" w:firstLine="0" w:firstLineChars="0"/>
        <w:jc w:val="both"/>
        <w:outlineLvl w:val="0"/>
        <w:rPr>
          <w:rFonts w:eastAsia="黑体"/>
          <w:b/>
          <w:bCs/>
          <w:color w:val="000000" w:themeColor="text1"/>
          <w:sz w:val="48"/>
          <w:szCs w:val="48"/>
          <w:highlight w:val="none"/>
          <w14:textFill>
            <w14:solidFill>
              <w14:schemeClr w14:val="tx1"/>
            </w14:solidFill>
          </w14:textFill>
        </w:rPr>
      </w:pPr>
      <w:bookmarkStart w:id="35" w:name="_Toc30341552"/>
      <w:bookmarkStart w:id="36" w:name="_Toc3557"/>
      <w:bookmarkStart w:id="37" w:name="_Toc35005962"/>
      <w:r>
        <w:rPr>
          <w:rFonts w:hint="eastAsia" w:eastAsia="黑体"/>
          <w:b/>
          <w:bCs/>
          <w:color w:val="000000" w:themeColor="text1"/>
          <w:sz w:val="48"/>
          <w:szCs w:val="48"/>
          <w:highlight w:val="none"/>
          <w14:textFill>
            <w14:solidFill>
              <w14:schemeClr w14:val="tx1"/>
            </w14:solidFill>
          </w14:textFill>
        </w:rPr>
        <w:t>响应</w:t>
      </w:r>
      <w:r>
        <w:rPr>
          <w:rFonts w:eastAsia="黑体"/>
          <w:b/>
          <w:bCs/>
          <w:color w:val="000000" w:themeColor="text1"/>
          <w:sz w:val="48"/>
          <w:szCs w:val="48"/>
          <w:highlight w:val="none"/>
          <w14:textFill>
            <w14:solidFill>
              <w14:schemeClr w14:val="tx1"/>
            </w14:solidFill>
          </w14:textFill>
        </w:rPr>
        <w:t>文件格式</w:t>
      </w:r>
      <w:bookmarkEnd w:id="35"/>
      <w:bookmarkEnd w:id="36"/>
    </w:p>
    <w:bookmarkEnd w:id="37"/>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rPr>
          <w:rFonts w:eastAsia="黑体"/>
          <w:color w:val="000000" w:themeColor="text1"/>
          <w:sz w:val="50"/>
          <w:szCs w:val="50"/>
          <w:highlight w:val="none"/>
          <w14:textFill>
            <w14:solidFill>
              <w14:schemeClr w14:val="tx1"/>
            </w14:solidFill>
          </w14:textFill>
        </w:rPr>
      </w:pPr>
      <w:r>
        <w:rPr>
          <w:rFonts w:eastAsia="黑体"/>
          <w:color w:val="000000" w:themeColor="text1"/>
          <w:sz w:val="50"/>
          <w:szCs w:val="50"/>
          <w:highlight w:val="none"/>
          <w14:textFill>
            <w14:solidFill>
              <w14:schemeClr w14:val="tx1"/>
            </w14:solidFill>
          </w14:textFill>
        </w:rPr>
        <w:br w:type="page"/>
      </w:r>
    </w:p>
    <w:p>
      <w:pPr>
        <w:spacing w:line="360" w:lineRule="auto"/>
        <w:jc w:val="center"/>
        <w:rPr>
          <w:rFonts w:hint="eastAsia" w:ascii="Tahoma" w:hAnsi="Tahoma" w:eastAsia="黑体" w:cs="Tahoma"/>
          <w:b/>
          <w:color w:val="000000" w:themeColor="text1"/>
          <w:sz w:val="36"/>
          <w:szCs w:val="36"/>
          <w:highlight w:val="none"/>
          <w14:textFill>
            <w14:solidFill>
              <w14:schemeClr w14:val="tx1"/>
            </w14:solidFill>
          </w14:textFill>
        </w:rPr>
      </w:pPr>
      <w:r>
        <w:rPr>
          <w:rFonts w:hint="eastAsia" w:ascii="Tahoma" w:hAnsi="Tahoma" w:eastAsia="黑体" w:cs="Tahoma"/>
          <w:b/>
          <w:color w:val="000000" w:themeColor="text1"/>
          <w:sz w:val="36"/>
          <w:szCs w:val="36"/>
          <w:highlight w:val="none"/>
          <w14:textFill>
            <w14:solidFill>
              <w14:schemeClr w14:val="tx1"/>
            </w14:solidFill>
          </w14:textFill>
        </w:rPr>
        <w:t xml:space="preserve">  </w:t>
      </w:r>
    </w:p>
    <w:p>
      <w:pPr>
        <w:spacing w:line="360" w:lineRule="auto"/>
        <w:jc w:val="center"/>
        <w:rPr>
          <w:rFonts w:hint="eastAsia" w:ascii="Tahoma" w:hAnsi="Tahoma" w:eastAsia="黑体" w:cs="Tahoma"/>
          <w:b/>
          <w:color w:val="000000" w:themeColor="text1"/>
          <w:sz w:val="36"/>
          <w:szCs w:val="36"/>
          <w:highlight w:val="none"/>
          <w:u w:val="none"/>
          <w14:textFill>
            <w14:solidFill>
              <w14:schemeClr w14:val="tx1"/>
            </w14:solidFill>
          </w14:textFill>
        </w:rPr>
      </w:pPr>
      <w:r>
        <w:rPr>
          <w:rFonts w:hint="eastAsia" w:ascii="Tahoma" w:hAnsi="Tahoma" w:eastAsia="黑体" w:cs="Tahoma"/>
          <w:b/>
          <w:color w:val="000000" w:themeColor="text1"/>
          <w:sz w:val="36"/>
          <w:szCs w:val="36"/>
          <w:highlight w:val="none"/>
          <w:u w:val="single"/>
          <w14:textFill>
            <w14:solidFill>
              <w14:schemeClr w14:val="tx1"/>
            </w14:solidFill>
          </w14:textFill>
        </w:rPr>
        <w:t xml:space="preserve">                          </w:t>
      </w:r>
      <w:r>
        <w:rPr>
          <w:rFonts w:hint="eastAsia" w:ascii="Tahoma" w:hAnsi="Tahoma" w:eastAsia="黑体" w:cs="Tahoma"/>
          <w:b/>
          <w:color w:val="000000" w:themeColor="text1"/>
          <w:sz w:val="36"/>
          <w:szCs w:val="36"/>
          <w:highlight w:val="none"/>
          <w14:textFill>
            <w14:solidFill>
              <w14:schemeClr w14:val="tx1"/>
            </w14:solidFill>
          </w14:textFill>
        </w:rPr>
        <w:t>项目</w:t>
      </w:r>
    </w:p>
    <w:p>
      <w:pPr>
        <w:spacing w:line="360" w:lineRule="auto"/>
        <w:jc w:val="center"/>
        <w:rPr>
          <w:rFonts w:hint="eastAsia" w:ascii="Tahoma" w:hAnsi="Tahoma" w:eastAsia="黑体" w:cs="Tahoma"/>
          <w:b/>
          <w:color w:val="000000" w:themeColor="text1"/>
          <w:sz w:val="36"/>
          <w:szCs w:val="36"/>
          <w:highlight w:val="none"/>
          <w14:textFill>
            <w14:solidFill>
              <w14:schemeClr w14:val="tx1"/>
            </w14:solidFill>
          </w14:textFill>
        </w:rPr>
      </w:pPr>
    </w:p>
    <w:p>
      <w:pPr>
        <w:spacing w:line="360" w:lineRule="auto"/>
        <w:rPr>
          <w:rFonts w:ascii="Tahoma" w:hAnsi="Tahoma" w:eastAsia="黑体" w:cs="Tahoma"/>
          <w:b/>
          <w:color w:val="000000" w:themeColor="text1"/>
          <w:sz w:val="36"/>
          <w:szCs w:val="36"/>
          <w:highlight w:val="none"/>
          <w14:textFill>
            <w14:solidFill>
              <w14:schemeClr w14:val="tx1"/>
            </w14:solidFill>
          </w14:textFill>
        </w:rPr>
      </w:pPr>
    </w:p>
    <w:p>
      <w:pPr>
        <w:spacing w:line="360" w:lineRule="auto"/>
        <w:rPr>
          <w:rFonts w:ascii="Tahoma" w:hAnsi="Tahoma" w:eastAsia="黑体" w:cs="Tahoma"/>
          <w:b/>
          <w:color w:val="000000" w:themeColor="text1"/>
          <w:sz w:val="36"/>
          <w:szCs w:val="36"/>
          <w:highlight w:val="none"/>
          <w14:textFill>
            <w14:solidFill>
              <w14:schemeClr w14:val="tx1"/>
            </w14:solidFill>
          </w14:textFill>
        </w:rPr>
      </w:pPr>
    </w:p>
    <w:p>
      <w:pPr>
        <w:spacing w:line="360" w:lineRule="auto"/>
        <w:jc w:val="center"/>
        <w:rPr>
          <w:rFonts w:hint="eastAsia" w:eastAsia="黑体"/>
          <w:color w:val="000000" w:themeColor="text1"/>
          <w:sz w:val="40"/>
          <w:szCs w:val="40"/>
          <w:highlight w:val="none"/>
          <w14:textFill>
            <w14:solidFill>
              <w14:schemeClr w14:val="tx1"/>
            </w14:solidFill>
          </w14:textFill>
        </w:rPr>
      </w:pPr>
    </w:p>
    <w:p>
      <w:pPr>
        <w:spacing w:line="440" w:lineRule="exact"/>
        <w:jc w:val="center"/>
        <w:rPr>
          <w:rFonts w:eastAsia="黑体"/>
          <w:color w:val="000000" w:themeColor="text1"/>
          <w:sz w:val="40"/>
          <w:szCs w:val="40"/>
          <w:highlight w:val="none"/>
          <w14:textFill>
            <w14:solidFill>
              <w14:schemeClr w14:val="tx1"/>
            </w14:solidFill>
          </w14:textFill>
        </w:rPr>
      </w:pPr>
    </w:p>
    <w:p>
      <w:pPr>
        <w:spacing w:line="440" w:lineRule="exact"/>
        <w:jc w:val="center"/>
        <w:rPr>
          <w:rFonts w:eastAsia="黑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响应</w:t>
      </w:r>
      <w:r>
        <w:rPr>
          <w:rFonts w:hint="eastAsia" w:ascii="宋体" w:hAnsi="宋体" w:eastAsia="宋体" w:cs="宋体"/>
          <w:color w:val="000000" w:themeColor="text1"/>
          <w:sz w:val="40"/>
          <w:szCs w:val="40"/>
          <w:highlight w:val="none"/>
          <w14:textFill>
            <w14:solidFill>
              <w14:schemeClr w14:val="tx1"/>
            </w14:solidFill>
          </w14:textFill>
        </w:rPr>
        <w:t>文件第一个信封（商务及技术文件）</w:t>
      </w: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jc w:val="cente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供应商</w:t>
      </w:r>
      <w:r>
        <w:rPr>
          <w:rFonts w:eastAsia="黑体"/>
          <w:color w:val="000000" w:themeColor="text1"/>
          <w:sz w:val="28"/>
          <w:szCs w:val="28"/>
          <w:highlight w:val="none"/>
          <w14:textFill>
            <w14:solidFill>
              <w14:schemeClr w14:val="tx1"/>
            </w14:solidFill>
          </w14:textFill>
        </w:rPr>
        <w:t>：</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(盖单位章)</w:t>
      </w:r>
    </w:p>
    <w:p>
      <w:pPr>
        <w:spacing w:line="440" w:lineRule="exact"/>
        <w:rPr>
          <w:rFonts w:eastAsia="黑体"/>
          <w:color w:val="000000" w:themeColor="text1"/>
          <w:sz w:val="28"/>
          <w:szCs w:val="28"/>
          <w:highlight w:val="none"/>
          <w14:textFill>
            <w14:solidFill>
              <w14:schemeClr w14:val="tx1"/>
            </w14:solidFill>
          </w14:textFill>
        </w:rPr>
      </w:pPr>
    </w:p>
    <w:p>
      <w:pPr>
        <w:spacing w:line="440" w:lineRule="exact"/>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年</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月</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日</w:t>
      </w:r>
    </w:p>
    <w:p>
      <w:pP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br w:type="page"/>
      </w:r>
    </w:p>
    <w:p>
      <w:pPr>
        <w:jc w:val="cente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目     录</w:t>
      </w:r>
    </w:p>
    <w:p>
      <w:pPr>
        <w:rPr>
          <w:rFonts w:eastAsia="黑体"/>
          <w:color w:val="000000" w:themeColor="text1"/>
          <w:sz w:val="20"/>
          <w:szCs w:val="20"/>
          <w:highlight w:val="none"/>
          <w14:textFill>
            <w14:solidFill>
              <w14:schemeClr w14:val="tx1"/>
            </w14:solidFill>
          </w14:textFill>
        </w:rPr>
      </w:pPr>
    </w:p>
    <w:p>
      <w:pPr>
        <w:spacing w:line="600" w:lineRule="auto"/>
        <w:ind w:left="1850" w:leftChars="771"/>
        <w:rPr>
          <w:rFonts w:hint="eastAsia" w:eastAsia="黑体"/>
          <w:color w:val="000000" w:themeColor="text1"/>
          <w:sz w:val="28"/>
          <w:szCs w:val="28"/>
          <w:highlight w:val="none"/>
          <w:lang w:eastAsia="zh-CN"/>
          <w14:textFill>
            <w14:solidFill>
              <w14:schemeClr w14:val="tx1"/>
            </w14:solidFill>
          </w14:textFill>
        </w:rPr>
      </w:pPr>
      <w:r>
        <w:rPr>
          <w:rFonts w:eastAsia="黑体"/>
          <w:color w:val="000000" w:themeColor="text1"/>
          <w:sz w:val="28"/>
          <w:szCs w:val="28"/>
          <w:highlight w:val="none"/>
          <w14:textFill>
            <w14:solidFill>
              <w14:schemeClr w14:val="tx1"/>
            </w14:solidFill>
          </w14:textFill>
        </w:rPr>
        <w:t>一、</w:t>
      </w:r>
      <w:r>
        <w:rPr>
          <w:rFonts w:hint="eastAsia" w:eastAsia="黑体"/>
          <w:color w:val="000000" w:themeColor="text1"/>
          <w:sz w:val="28"/>
          <w:szCs w:val="28"/>
          <w:highlight w:val="none"/>
          <w:lang w:eastAsia="zh-CN"/>
          <w14:textFill>
            <w14:solidFill>
              <w14:schemeClr w14:val="tx1"/>
            </w14:solidFill>
          </w14:textFill>
        </w:rPr>
        <w:t>响应函</w:t>
      </w:r>
    </w:p>
    <w:p>
      <w:pPr>
        <w:spacing w:line="600" w:lineRule="auto"/>
        <w:ind w:left="1850" w:leftChars="771"/>
        <w:rPr>
          <w:rFonts w:hint="eastAsia"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t>二、授权委托书</w:t>
      </w:r>
      <w:r>
        <w:rPr>
          <w:rFonts w:hint="eastAsia" w:eastAsia="黑体"/>
          <w:color w:val="000000" w:themeColor="text1"/>
          <w:sz w:val="28"/>
          <w:szCs w:val="28"/>
          <w:highlight w:val="none"/>
          <w14:textFill>
            <w14:solidFill>
              <w14:schemeClr w14:val="tx1"/>
            </w14:solidFill>
          </w14:textFill>
        </w:rPr>
        <w:t>或</w:t>
      </w:r>
      <w:r>
        <w:rPr>
          <w:rFonts w:eastAsia="黑体"/>
          <w:color w:val="000000" w:themeColor="text1"/>
          <w:sz w:val="28"/>
          <w:szCs w:val="28"/>
          <w:highlight w:val="none"/>
          <w14:textFill>
            <w14:solidFill>
              <w14:schemeClr w14:val="tx1"/>
            </w14:solidFill>
          </w14:textFill>
        </w:rPr>
        <w:t>法定代表人身份证明</w:t>
      </w:r>
    </w:p>
    <w:p>
      <w:pPr>
        <w:spacing w:line="600" w:lineRule="auto"/>
        <w:ind w:left="1850" w:leftChars="771"/>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lang w:val="en-US" w:eastAsia="zh-CN"/>
          <w14:textFill>
            <w14:solidFill>
              <w14:schemeClr w14:val="tx1"/>
            </w14:solidFill>
          </w14:textFill>
        </w:rPr>
        <w:t>三</w:t>
      </w:r>
      <w:r>
        <w:rPr>
          <w:rFonts w:eastAsia="黑体"/>
          <w:color w:val="000000" w:themeColor="text1"/>
          <w:sz w:val="28"/>
          <w:szCs w:val="28"/>
          <w:highlight w:val="none"/>
          <w14:textFill>
            <w14:solidFill>
              <w14:schemeClr w14:val="tx1"/>
            </w14:solidFill>
          </w14:textFill>
        </w:rPr>
        <w:t>、资格审查资料</w:t>
      </w:r>
    </w:p>
    <w:p>
      <w:pPr>
        <w:spacing w:line="600" w:lineRule="auto"/>
        <w:ind w:left="1850" w:leftChars="771"/>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lang w:val="en-US" w:eastAsia="zh-CN"/>
          <w14:textFill>
            <w14:solidFill>
              <w14:schemeClr w14:val="tx1"/>
            </w14:solidFill>
          </w14:textFill>
        </w:rPr>
        <w:t>四</w:t>
      </w:r>
      <w:r>
        <w:rPr>
          <w:rFonts w:eastAsia="黑体"/>
          <w:color w:val="000000" w:themeColor="text1"/>
          <w:sz w:val="28"/>
          <w:szCs w:val="28"/>
          <w:highlight w:val="none"/>
          <w14:textFill>
            <w14:solidFill>
              <w14:schemeClr w14:val="tx1"/>
            </w14:solidFill>
          </w14:textFill>
        </w:rPr>
        <w:t>、</w:t>
      </w:r>
      <w:r>
        <w:rPr>
          <w:rFonts w:hint="eastAsia" w:eastAsia="黑体"/>
          <w:color w:val="000000" w:themeColor="text1"/>
          <w:sz w:val="28"/>
          <w:szCs w:val="28"/>
          <w:highlight w:val="none"/>
          <w:lang w:val="en-US" w:eastAsia="zh-CN"/>
          <w14:textFill>
            <w14:solidFill>
              <w14:schemeClr w14:val="tx1"/>
            </w14:solidFill>
          </w14:textFill>
        </w:rPr>
        <w:t>项目建议</w:t>
      </w:r>
      <w:r>
        <w:rPr>
          <w:rFonts w:hint="eastAsia" w:eastAsia="黑体"/>
          <w:color w:val="000000" w:themeColor="text1"/>
          <w:sz w:val="28"/>
          <w:szCs w:val="28"/>
          <w:highlight w:val="none"/>
          <w14:textFill>
            <w14:solidFill>
              <w14:schemeClr w14:val="tx1"/>
            </w14:solidFill>
          </w14:textFill>
        </w:rPr>
        <w:t>方案</w:t>
      </w:r>
    </w:p>
    <w:p>
      <w:pPr>
        <w:spacing w:line="600" w:lineRule="auto"/>
        <w:ind w:left="1850" w:leftChars="771"/>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lang w:val="en-US" w:eastAsia="zh-CN"/>
          <w14:textFill>
            <w14:solidFill>
              <w14:schemeClr w14:val="tx1"/>
            </w14:solidFill>
          </w14:textFill>
        </w:rPr>
        <w:t>五</w:t>
      </w:r>
      <w:r>
        <w:rPr>
          <w:rFonts w:eastAsia="黑体"/>
          <w:color w:val="000000" w:themeColor="text1"/>
          <w:sz w:val="28"/>
          <w:szCs w:val="28"/>
          <w:highlight w:val="none"/>
          <w14:textFill>
            <w14:solidFill>
              <w14:schemeClr w14:val="tx1"/>
            </w14:solidFill>
          </w14:textFill>
        </w:rPr>
        <w:t>、其他材料</w:t>
      </w:r>
    </w:p>
    <w:p>
      <w:pPr>
        <w:ind w:firstLine="480" w:firstLineChars="200"/>
        <w:rPr>
          <w:color w:val="000000" w:themeColor="text1"/>
          <w:highlight w:val="none"/>
          <w14:textFill>
            <w14:solidFill>
              <w14:schemeClr w14:val="tx1"/>
            </w14:solidFill>
          </w14:textFill>
        </w:rPr>
      </w:pPr>
    </w:p>
    <w:p>
      <w:pPr>
        <w:jc w:val="center"/>
        <w:rPr>
          <w:color w:val="000000" w:themeColor="text1"/>
          <w:szCs w:val="2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bookmarkStart w:id="38" w:name="_Toc189369363"/>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418" w:bottom="1440" w:left="1418" w:header="851" w:footer="992" w:gutter="0"/>
          <w:pgNumType w:start="14"/>
          <w:cols w:space="720" w:num="1"/>
          <w:titlePg/>
          <w:docGrid w:linePitch="312" w:charSpace="0"/>
        </w:sectPr>
      </w:pPr>
    </w:p>
    <w:bookmarkEnd w:id="38"/>
    <w:p>
      <w:pPr>
        <w:jc w:val="center"/>
        <w:rPr>
          <w:rFonts w:eastAsia="黑体"/>
          <w:color w:val="000000" w:themeColor="text1"/>
          <w:sz w:val="27"/>
          <w:szCs w:val="27"/>
          <w:highlight w:val="none"/>
          <w14:textFill>
            <w14:solidFill>
              <w14:schemeClr w14:val="tx1"/>
            </w14:solidFill>
          </w14:textFill>
        </w:rPr>
      </w:pPr>
    </w:p>
    <w:p>
      <w:pPr>
        <w:spacing w:line="440" w:lineRule="exact"/>
        <w:jc w:val="center"/>
        <w:rPr>
          <w:rFonts w:hint="eastAsia" w:eastAsia="黑体"/>
          <w:color w:val="000000" w:themeColor="text1"/>
          <w:sz w:val="28"/>
          <w:szCs w:val="28"/>
          <w:highlight w:val="none"/>
          <w:lang w:eastAsia="zh-CN"/>
          <w14:textFill>
            <w14:solidFill>
              <w14:schemeClr w14:val="tx1"/>
            </w14:solidFill>
          </w14:textFill>
        </w:rPr>
      </w:pPr>
      <w:r>
        <w:rPr>
          <w:rFonts w:eastAsia="黑体"/>
          <w:color w:val="000000" w:themeColor="text1"/>
          <w:sz w:val="28"/>
          <w:szCs w:val="28"/>
          <w:highlight w:val="none"/>
          <w14:textFill>
            <w14:solidFill>
              <w14:schemeClr w14:val="tx1"/>
            </w14:solidFill>
          </w14:textFill>
        </w:rPr>
        <w:t>一、</w:t>
      </w:r>
      <w:r>
        <w:rPr>
          <w:rFonts w:hint="eastAsia" w:eastAsia="黑体"/>
          <w:color w:val="000000" w:themeColor="text1"/>
          <w:sz w:val="28"/>
          <w:szCs w:val="28"/>
          <w:highlight w:val="none"/>
          <w:lang w:eastAsia="zh-CN"/>
          <w14:textFill>
            <w14:solidFill>
              <w14:schemeClr w14:val="tx1"/>
            </w14:solidFill>
          </w14:textFill>
        </w:rPr>
        <w:t>响应函</w:t>
      </w:r>
    </w:p>
    <w:p>
      <w:pPr>
        <w:spacing w:line="440" w:lineRule="exact"/>
        <w:rPr>
          <w:color w:val="000000" w:themeColor="text1"/>
          <w:szCs w:val="2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Cs w:val="2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(采购人名称)：</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1.我方已仔细研究</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项目询比文件的全部内容（含补遗书第</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号至第</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号），愿意以</w:t>
      </w:r>
      <w:r>
        <w:rPr>
          <w:rFonts w:hint="eastAsia" w:ascii="仿宋" w:hAnsi="仿宋" w:eastAsia="仿宋" w:cs="仿宋"/>
          <w:b/>
          <w:bCs/>
          <w:color w:val="000000" w:themeColor="text1"/>
          <w:kern w:val="2"/>
          <w:szCs w:val="24"/>
          <w:highlight w:val="none"/>
          <w:u w:val="single"/>
          <w14:textFill>
            <w14:solidFill>
              <w14:schemeClr w14:val="tx1"/>
            </w14:solidFill>
          </w14:textFill>
        </w:rPr>
        <w:t>第二信封报价文件</w:t>
      </w:r>
      <w:r>
        <w:rPr>
          <w:rFonts w:hint="eastAsia" w:ascii="仿宋" w:hAnsi="仿宋" w:eastAsia="仿宋" w:cs="仿宋"/>
          <w:b/>
          <w:bCs/>
          <w:color w:val="000000" w:themeColor="text1"/>
          <w:kern w:val="2"/>
          <w:szCs w:val="24"/>
          <w:highlight w:val="none"/>
          <w:u w:val="single"/>
          <w:lang w:eastAsia="zh-CN"/>
          <w14:textFill>
            <w14:solidFill>
              <w14:schemeClr w14:val="tx1"/>
            </w14:solidFill>
          </w14:textFill>
        </w:rPr>
        <w:t>中的</w:t>
      </w:r>
      <w:r>
        <w:rPr>
          <w:rFonts w:hint="eastAsia" w:ascii="仿宋" w:hAnsi="仿宋" w:eastAsia="仿宋" w:cs="仿宋"/>
          <w:b/>
          <w:bCs/>
          <w:color w:val="000000" w:themeColor="text1"/>
          <w:highlight w:val="none"/>
          <w:u w:val="single"/>
          <w14:textFill>
            <w14:solidFill>
              <w14:schemeClr w14:val="tx1"/>
            </w14:solidFill>
          </w14:textFill>
        </w:rPr>
        <w:t>总报价</w:t>
      </w:r>
      <w:r>
        <w:rPr>
          <w:rFonts w:hint="eastAsia" w:ascii="仿宋" w:hAnsi="仿宋" w:eastAsia="仿宋" w:cs="仿宋"/>
          <w:color w:val="000000" w:themeColor="text1"/>
          <w:highlight w:val="none"/>
          <w14:textFill>
            <w14:solidFill>
              <w14:schemeClr w14:val="tx1"/>
            </w14:solidFill>
          </w14:textFill>
        </w:rPr>
        <w:t>，遵照询比文件的各项要求，承担</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项目的全部工作。</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2.我方根据询价文件的规定，严格履行合同的责任和义务,并保证于采购人要求的</w:t>
      </w:r>
      <w:r>
        <w:rPr>
          <w:rFonts w:hint="eastAsia" w:ascii="仿宋" w:hAnsi="仿宋" w:eastAsia="仿宋" w:cs="仿宋"/>
          <w:color w:val="000000" w:themeColor="text1"/>
          <w:highlight w:val="none"/>
          <w:lang w:eastAsia="zh-CN"/>
          <w14:textFill>
            <w14:solidFill>
              <w14:schemeClr w14:val="tx1"/>
            </w14:solidFill>
          </w14:textFill>
        </w:rPr>
        <w:t>供货</w:t>
      </w:r>
      <w:r>
        <w:rPr>
          <w:rFonts w:hint="eastAsia" w:ascii="仿宋" w:hAnsi="仿宋" w:eastAsia="仿宋" w:cs="仿宋"/>
          <w:color w:val="000000" w:themeColor="text1"/>
          <w:highlight w:val="none"/>
          <w14:textFill>
            <w14:solidFill>
              <w14:schemeClr w14:val="tx1"/>
            </w14:solidFill>
          </w14:textFill>
        </w:rPr>
        <w:t>期限内完成本项目</w:t>
      </w:r>
      <w:r>
        <w:rPr>
          <w:rFonts w:hint="eastAsia" w:ascii="仿宋" w:hAnsi="仿宋" w:eastAsia="仿宋" w:cs="仿宋"/>
          <w:color w:val="000000" w:themeColor="text1"/>
          <w:highlight w:val="none"/>
          <w:lang w:eastAsia="zh-CN"/>
          <w14:textFill>
            <w14:solidFill>
              <w14:schemeClr w14:val="tx1"/>
            </w14:solidFill>
          </w14:textFill>
        </w:rPr>
        <w:t>全部工作</w:t>
      </w:r>
      <w:r>
        <w:rPr>
          <w:rFonts w:hint="eastAsia" w:ascii="仿宋" w:hAnsi="仿宋" w:eastAsia="仿宋" w:cs="仿宋"/>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en-US" w:eastAsia="zh-CN"/>
          <w14:textFill>
            <w14:solidFill>
              <w14:schemeClr w14:val="tx1"/>
            </w14:solidFill>
          </w14:textFill>
        </w:rPr>
        <w:t>服务</w:t>
      </w:r>
      <w:r>
        <w:rPr>
          <w:rFonts w:hint="eastAsia" w:ascii="仿宋" w:hAnsi="仿宋" w:eastAsia="仿宋" w:cs="仿宋"/>
          <w:color w:val="000000" w:themeColor="text1"/>
          <w:highlight w:val="none"/>
          <w:lang w:eastAsia="zh-CN"/>
          <w14:textFill>
            <w14:solidFill>
              <w14:schemeClr w14:val="tx1"/>
            </w14:solidFill>
          </w14:textFill>
        </w:rPr>
        <w:t>期：</w:t>
      </w:r>
      <w:r>
        <w:rPr>
          <w:rFonts w:hint="eastAsia" w:ascii="仿宋" w:hAnsi="仿宋" w:eastAsia="仿宋" w:cs="仿宋"/>
          <w:color w:val="000000" w:themeColor="text1"/>
          <w:highlight w:val="none"/>
          <w14:textFill>
            <w14:solidFill>
              <w14:schemeClr w14:val="tx1"/>
            </w14:solidFill>
          </w14:textFill>
        </w:rPr>
        <w:t>规划编制期计划自</w:t>
      </w:r>
      <w:r>
        <w:rPr>
          <w:rFonts w:hint="eastAsia" w:ascii="仿宋" w:hAnsi="仿宋" w:eastAsia="仿宋" w:cs="仿宋"/>
          <w:color w:val="000000" w:themeColor="text1"/>
          <w:highlight w:val="none"/>
          <w:lang w:eastAsia="zh-CN"/>
          <w14:textFill>
            <w14:solidFill>
              <w14:schemeClr w14:val="tx1"/>
            </w14:solidFill>
          </w14:textFill>
        </w:rPr>
        <w:t>本项目合同签订之日起</w:t>
      </w:r>
      <w:r>
        <w:rPr>
          <w:rFonts w:hint="eastAsia" w:ascii="仿宋" w:hAnsi="仿宋" w:eastAsia="仿宋" w:cs="仿宋"/>
          <w:color w:val="000000" w:themeColor="text1"/>
          <w:highlight w:val="none"/>
          <w14:textFill>
            <w14:solidFill>
              <w14:schemeClr w14:val="tx1"/>
            </w14:solidFill>
          </w14:textFill>
        </w:rPr>
        <w:t>起至2020年12月31日止；后续服务期计划自2021年1月1日起至2021年12月31日止。</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4.如我方中标，我方承诺：</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（1）在收到中标通知书后，在中标通知书规定的期限内与你方签订合同；</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（2）在签订合同时不向你方提出附加条件；</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（3）按照询比文件要求提交履约保证金；</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（4）在合同约定的期限内完成合同规定的全部义务；</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5.我方在此声明，所递交的</w:t>
      </w:r>
      <w:r>
        <w:rPr>
          <w:rFonts w:hint="eastAsia" w:ascii="仿宋" w:hAnsi="仿宋" w:eastAsia="仿宋" w:cs="仿宋"/>
          <w:color w:val="000000" w:themeColor="text1"/>
          <w:highlight w:val="none"/>
          <w:lang w:eastAsia="zh-CN"/>
          <w14:textFill>
            <w14:solidFill>
              <w14:schemeClr w14:val="tx1"/>
            </w14:solidFill>
          </w14:textFill>
        </w:rPr>
        <w:t>响应</w:t>
      </w:r>
      <w:r>
        <w:rPr>
          <w:rFonts w:hint="eastAsia" w:ascii="仿宋" w:hAnsi="仿宋" w:eastAsia="仿宋" w:cs="仿宋"/>
          <w:color w:val="000000" w:themeColor="text1"/>
          <w:highlight w:val="none"/>
          <w14:textFill>
            <w14:solidFill>
              <w14:schemeClr w14:val="tx1"/>
            </w14:solidFill>
          </w14:textFill>
        </w:rPr>
        <w:t>文件及有关资料内容完整、真实和准确。</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6.在合同协议书正式签署生效之前，本</w:t>
      </w:r>
      <w:r>
        <w:rPr>
          <w:rFonts w:hint="eastAsia" w:ascii="仿宋" w:hAnsi="仿宋" w:eastAsia="仿宋" w:cs="仿宋"/>
          <w:color w:val="000000" w:themeColor="text1"/>
          <w:highlight w:val="none"/>
          <w:lang w:eastAsia="zh-CN"/>
          <w14:textFill>
            <w14:solidFill>
              <w14:schemeClr w14:val="tx1"/>
            </w14:solidFill>
          </w14:textFill>
        </w:rPr>
        <w:t>响应函</w:t>
      </w:r>
      <w:r>
        <w:rPr>
          <w:rFonts w:hint="eastAsia" w:ascii="仿宋" w:hAnsi="仿宋" w:eastAsia="仿宋" w:cs="仿宋"/>
          <w:color w:val="000000" w:themeColor="text1"/>
          <w:highlight w:val="none"/>
          <w14:textFill>
            <w14:solidFill>
              <w14:schemeClr w14:val="tx1"/>
            </w14:solidFill>
          </w14:textFill>
        </w:rPr>
        <w:t>连同你方的中标通知书将构成我们双方之间共同遵守的文件，对双方具有约束力。</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（其他补充说明）。</w:t>
      </w:r>
    </w:p>
    <w:p>
      <w:pPr>
        <w:adjustRightInd w:val="0"/>
        <w:snapToGrid w:val="0"/>
        <w:spacing w:line="288"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8.项目负责人：</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rPr>
          <w:rFonts w:hint="eastAsia" w:ascii="仿宋" w:hAnsi="仿宋" w:eastAsia="仿宋" w:cs="仿宋"/>
          <w:color w:val="000000" w:themeColor="text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（盖单位章）</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法定代表人或其委托代理人：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（签字）</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网址：</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传真：</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邮政编码：</w:t>
      </w:r>
      <w:r>
        <w:rPr>
          <w:rFonts w:hint="eastAsia" w:ascii="仿宋" w:hAnsi="仿宋" w:eastAsia="仿宋" w:cs="仿宋"/>
          <w:color w:val="000000" w:themeColor="text1"/>
          <w:highlight w:val="none"/>
          <w:u w:val="single"/>
          <w14:textFill>
            <w14:solidFill>
              <w14:schemeClr w14:val="tx1"/>
            </w14:solidFill>
          </w14:textFill>
        </w:rPr>
        <w:t xml:space="preserve">                              </w:t>
      </w:r>
    </w:p>
    <w:p>
      <w:pPr>
        <w:tabs>
          <w:tab w:val="left" w:pos="-1680"/>
        </w:tabs>
        <w:ind w:firstLine="480" w:firstLineChars="200"/>
        <w:jc w:val="right"/>
        <w:rPr>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日</w:t>
      </w:r>
    </w:p>
    <w:p>
      <w:pPr>
        <w:ind w:firstLine="480" w:firstLineChars="200"/>
        <w:rPr>
          <w:color w:val="000000" w:themeColor="text1"/>
          <w:szCs w:val="21"/>
          <w:highlight w:val="none"/>
          <w14:textFill>
            <w14:solidFill>
              <w14:schemeClr w14:val="tx1"/>
            </w14:solidFill>
          </w14:textFill>
        </w:rPr>
      </w:pPr>
    </w:p>
    <w:p>
      <w:pPr>
        <w:jc w:val="center"/>
        <w:rPr>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jc w:val="center"/>
        <w:rPr>
          <w:rFonts w:eastAsia="黑体"/>
          <w:color w:val="000000" w:themeColor="text1"/>
          <w:sz w:val="27"/>
          <w:szCs w:val="27"/>
          <w:highlight w:val="none"/>
          <w14:textFill>
            <w14:solidFill>
              <w14:schemeClr w14:val="tx1"/>
            </w14:solidFill>
          </w14:textFill>
        </w:rPr>
      </w:pPr>
      <w:bookmarkStart w:id="39" w:name="_Toc189369367"/>
      <w:r>
        <w:rPr>
          <w:rFonts w:eastAsia="黑体"/>
          <w:color w:val="000000" w:themeColor="text1"/>
          <w:sz w:val="27"/>
          <w:szCs w:val="27"/>
          <w:highlight w:val="none"/>
          <w14:textFill>
            <w14:solidFill>
              <w14:schemeClr w14:val="tx1"/>
            </w14:solidFill>
          </w14:textFill>
        </w:rPr>
        <w:t>二、</w:t>
      </w:r>
      <w:r>
        <w:rPr>
          <w:rFonts w:eastAsia="黑体"/>
          <w:b/>
          <w:color w:val="000000" w:themeColor="text1"/>
          <w:sz w:val="30"/>
          <w:szCs w:val="20"/>
          <w:highlight w:val="none"/>
          <w14:textFill>
            <w14:solidFill>
              <w14:schemeClr w14:val="tx1"/>
            </w14:solidFill>
          </w14:textFill>
        </w:rPr>
        <w:t>授权委托书</w:t>
      </w:r>
      <w:r>
        <w:rPr>
          <w:rFonts w:hint="eastAsia" w:eastAsia="黑体"/>
          <w:b/>
          <w:color w:val="000000" w:themeColor="text1"/>
          <w:sz w:val="30"/>
          <w:szCs w:val="20"/>
          <w:highlight w:val="none"/>
          <w14:textFill>
            <w14:solidFill>
              <w14:schemeClr w14:val="tx1"/>
            </w14:solidFill>
          </w14:textFill>
        </w:rPr>
        <w:t>或</w:t>
      </w:r>
      <w:r>
        <w:rPr>
          <w:rFonts w:eastAsia="黑体"/>
          <w:b/>
          <w:color w:val="000000" w:themeColor="text1"/>
          <w:sz w:val="30"/>
          <w:szCs w:val="20"/>
          <w:highlight w:val="none"/>
          <w14:textFill>
            <w14:solidFill>
              <w14:schemeClr w14:val="tx1"/>
            </w14:solidFill>
          </w14:textFill>
        </w:rPr>
        <w:t>法定代表人身份证明</w:t>
      </w:r>
    </w:p>
    <w:p>
      <w:pPr>
        <w:spacing w:line="360" w:lineRule="auto"/>
        <w:jc w:val="center"/>
        <w:rPr>
          <w:color w:val="000000" w:themeColor="text1"/>
          <w:sz w:val="32"/>
          <w:szCs w:val="32"/>
          <w:highlight w:val="none"/>
          <w14:textFill>
            <w14:solidFill>
              <w14:schemeClr w14:val="tx1"/>
            </w14:solidFill>
          </w14:textFill>
        </w:rPr>
      </w:pPr>
      <w:r>
        <w:rPr>
          <w:rFonts w:eastAsia="黑体"/>
          <w:color w:val="000000" w:themeColor="text1"/>
          <w:kern w:val="44"/>
          <w:sz w:val="28"/>
          <w:szCs w:val="28"/>
          <w:highlight w:val="none"/>
          <w14:textFill>
            <w14:solidFill>
              <w14:schemeClr w14:val="tx1"/>
            </w14:solidFill>
          </w14:textFill>
        </w:rPr>
        <w:t>（</w:t>
      </w:r>
      <w:r>
        <w:rPr>
          <w:rFonts w:hint="eastAsia" w:eastAsia="黑体"/>
          <w:color w:val="000000" w:themeColor="text1"/>
          <w:kern w:val="44"/>
          <w:sz w:val="28"/>
          <w:szCs w:val="28"/>
          <w:highlight w:val="none"/>
          <w14:textFill>
            <w14:solidFill>
              <w14:schemeClr w14:val="tx1"/>
            </w14:solidFill>
          </w14:textFill>
        </w:rPr>
        <w:t>一</w:t>
      </w:r>
      <w:r>
        <w:rPr>
          <w:rFonts w:eastAsia="黑体"/>
          <w:color w:val="000000" w:themeColor="text1"/>
          <w:kern w:val="44"/>
          <w:sz w:val="28"/>
          <w:szCs w:val="28"/>
          <w:highlight w:val="none"/>
          <w14:textFill>
            <w14:solidFill>
              <w14:schemeClr w14:val="tx1"/>
            </w14:solidFill>
          </w14:textFill>
        </w:rPr>
        <w:t>）授权委托书</w:t>
      </w:r>
      <w:r>
        <w:rPr>
          <w:rStyle w:val="22"/>
          <w:rFonts w:eastAsia="黑体"/>
          <w:color w:val="000000" w:themeColor="text1"/>
          <w:sz w:val="32"/>
          <w:szCs w:val="32"/>
          <w:highlight w:val="none"/>
          <w14:textFill>
            <w14:solidFill>
              <w14:schemeClr w14:val="tx1"/>
            </w14:solidFill>
          </w14:textFill>
        </w:rPr>
        <w:footnoteReference w:id="0"/>
      </w:r>
    </w:p>
    <w:p>
      <w:pPr>
        <w:spacing w:line="360" w:lineRule="auto"/>
        <w:rPr>
          <w:color w:val="000000" w:themeColor="text1"/>
          <w:highlight w:val="none"/>
          <w14:textFill>
            <w14:solidFill>
              <w14:schemeClr w14:val="tx1"/>
            </w14:solidFill>
          </w14:textFill>
        </w:rPr>
      </w:pP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（姓名）系</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名称）的法定代表人，现委托</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（姓名）为我方代理人。</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代理人根据授权，</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以我方名义签署、</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澄清、</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递交、</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撤回、</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修改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项目响应</w:t>
      </w:r>
      <w:r>
        <w:rPr>
          <w:color w:val="000000" w:themeColor="text1"/>
          <w:highlight w:val="none"/>
          <w14:textFill>
            <w14:solidFill>
              <w14:schemeClr w14:val="tx1"/>
            </w14:solidFill>
          </w14:textFill>
        </w:rPr>
        <w:t>文件、签订合同和处理有关事宜，其法律后果由我方承担。</w:t>
      </w: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委托期限：自本委托书签署之日起至</w:t>
      </w:r>
      <w:r>
        <w:rPr>
          <w:rFonts w:hint="eastAsia"/>
          <w:color w:val="000000" w:themeColor="text1"/>
          <w:highlight w:val="none"/>
          <w14:textFill>
            <w14:solidFill>
              <w14:schemeClr w14:val="tx1"/>
            </w14:solidFill>
          </w14:textFill>
        </w:rPr>
        <w:t>询比</w:t>
      </w:r>
      <w:r>
        <w:rPr>
          <w:color w:val="000000" w:themeColor="text1"/>
          <w:highlight w:val="none"/>
          <w14:textFill>
            <w14:solidFill>
              <w14:schemeClr w14:val="tx1"/>
            </w14:solidFill>
          </w14:textFill>
        </w:rPr>
        <w:t>有效期期满。</w:t>
      </w: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代理人无转委托权。 </w:t>
      </w:r>
    </w:p>
    <w:p>
      <w:pPr>
        <w:spacing w:line="360" w:lineRule="auto"/>
        <w:ind w:firstLine="480" w:firstLineChars="200"/>
        <w:rPr>
          <w:color w:val="000000" w:themeColor="text1"/>
          <w:highlight w:val="none"/>
          <w14:textFill>
            <w14:solidFill>
              <w14:schemeClr w14:val="tx1"/>
            </w14:solidFill>
          </w14:textFill>
        </w:rPr>
      </w:pPr>
    </w:p>
    <w:p>
      <w:pPr>
        <w:spacing w:line="360" w:lineRule="auto"/>
        <w:ind w:firstLine="480" w:firstLineChars="20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附：法定代表人身份证</w:t>
      </w:r>
      <w:r>
        <w:rPr>
          <w:rFonts w:hint="eastAsia"/>
          <w:color w:val="000000" w:themeColor="text1"/>
          <w:highlight w:val="none"/>
          <w:lang w:eastAsia="zh-CN"/>
          <w14:textFill>
            <w14:solidFill>
              <w14:schemeClr w14:val="tx1"/>
            </w14:solidFill>
          </w14:textFill>
        </w:rPr>
        <w:t>复印件（扫描件）</w:t>
      </w:r>
      <w:r>
        <w:rPr>
          <w:color w:val="000000" w:themeColor="text1"/>
          <w:highlight w:val="none"/>
          <w14:textFill>
            <w14:solidFill>
              <w14:schemeClr w14:val="tx1"/>
            </w14:solidFill>
          </w14:textFill>
        </w:rPr>
        <w:t>及委托代理人身份证</w:t>
      </w:r>
      <w:r>
        <w:rPr>
          <w:rFonts w:hint="eastAsia"/>
          <w:color w:val="000000" w:themeColor="text1"/>
          <w:highlight w:val="none"/>
          <w:lang w:eastAsia="zh-CN"/>
          <w14:textFill>
            <w14:solidFill>
              <w14:schemeClr w14:val="tx1"/>
            </w14:solidFill>
          </w14:textFill>
        </w:rPr>
        <w:t>复印件（扫描件）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（盖单位章）</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法定代表人：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（签字）</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身份证号码：</w:t>
      </w:r>
      <w:r>
        <w:rPr>
          <w:color w:val="000000" w:themeColor="text1"/>
          <w:highlight w:val="none"/>
          <w:u w:val="singl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委托代理人：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（签字）</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身份证号码：</w:t>
      </w:r>
      <w:r>
        <w:rPr>
          <w:color w:val="000000" w:themeColor="text1"/>
          <w:highlight w:val="none"/>
          <w:u w:val="singl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p>
    <w:p>
      <w:pPr>
        <w:spacing w:line="400" w:lineRule="exact"/>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注：</w:t>
      </w:r>
    </w:p>
    <w:p>
      <w:pPr>
        <w:spacing w:line="400" w:lineRule="exact"/>
        <w:ind w:firstLine="440" w:firstLineChars="200"/>
        <w:rPr>
          <w:b/>
          <w:bCs/>
          <w:color w:val="000000" w:themeColor="text1"/>
          <w:sz w:val="22"/>
          <w:szCs w:val="22"/>
          <w:highlight w:val="none"/>
          <w14:textFill>
            <w14:solidFill>
              <w14:schemeClr w14:val="tx1"/>
            </w14:solidFill>
          </w14:textFill>
        </w:rPr>
      </w:pPr>
      <w:r>
        <w:rPr>
          <w:rFonts w:ascii="Times New Roman" w:hAnsi="Times New Roman" w:eastAsia="宋体"/>
          <w:b w:val="0"/>
          <w:bCs w:val="0"/>
          <w:color w:val="000000" w:themeColor="text1"/>
          <w:sz w:val="22"/>
          <w:szCs w:val="22"/>
          <w:highlight w:val="none"/>
          <w14:textFill>
            <w14:solidFill>
              <w14:schemeClr w14:val="tx1"/>
            </w14:solidFill>
          </w14:textFill>
        </w:rPr>
        <w:t>1.法定代表人和委托代理人必须在授权委托书上签名</w:t>
      </w:r>
    </w:p>
    <w:p>
      <w:pPr>
        <w:pStyle w:val="15"/>
        <w:ind w:firstLine="440" w:firstLineChars="200"/>
        <w:rPr>
          <w:rFonts w:hint="eastAsia" w:ascii="Times New Roman" w:hAnsi="Times New Roman" w:eastAsia="宋体"/>
          <w:b w:val="0"/>
          <w:bCs w:val="0"/>
          <w:color w:val="000000" w:themeColor="text1"/>
          <w:kern w:val="2"/>
          <w:sz w:val="22"/>
          <w:szCs w:val="22"/>
          <w:highlight w:val="none"/>
          <w:lang w:val="en-US" w:eastAsia="zh-CN" w:bidi="ar-SA"/>
          <w14:textFill>
            <w14:solidFill>
              <w14:schemeClr w14:val="tx1"/>
            </w14:solidFill>
          </w14:textFill>
        </w:rPr>
      </w:pPr>
      <w:r>
        <w:rPr>
          <w:color w:val="000000" w:themeColor="text1"/>
          <w:sz w:val="22"/>
          <w:szCs w:val="22"/>
          <w:highlight w:val="none"/>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如</w:t>
      </w:r>
      <w:r>
        <w:rPr>
          <w:rFonts w:hint="eastAsia" w:ascii="Times New Roman" w:hAnsi="Times New Roman" w:eastAsia="宋体"/>
          <w:b w:val="0"/>
          <w:bCs w:val="0"/>
          <w:color w:val="000000" w:themeColor="text1"/>
          <w:kern w:val="2"/>
          <w:sz w:val="22"/>
          <w:szCs w:val="22"/>
          <w:highlight w:val="none"/>
          <w:lang w:val="en-US" w:eastAsia="zh-CN" w:bidi="ar-SA"/>
          <w14:textFill>
            <w14:solidFill>
              <w14:schemeClr w14:val="tx1"/>
            </w14:solidFill>
          </w14:textFill>
        </w:rPr>
        <w:t>果由供应商的法定代表人签署竞标文件，则无须提交授权委托书。</w:t>
      </w:r>
    </w:p>
    <w:p>
      <w:pPr>
        <w:spacing w:line="400" w:lineRule="exact"/>
        <w:ind w:firstLine="440" w:firstLineChars="200"/>
        <w:rPr>
          <w:color w:val="000000" w:themeColor="text1"/>
          <w:sz w:val="22"/>
          <w:szCs w:val="22"/>
          <w:highlight w:val="none"/>
          <w14:textFill>
            <w14:solidFill>
              <w14:schemeClr w14:val="tx1"/>
            </w14:solidFill>
          </w14:textFill>
        </w:rPr>
      </w:pPr>
    </w:p>
    <w:p>
      <w:pPr>
        <w:spacing w:line="440" w:lineRule="exact"/>
        <w:jc w:val="both"/>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jc w:val="left"/>
        <w:rPr>
          <w:color w:val="000000" w:themeColor="text1"/>
          <w:highlight w:val="none"/>
          <w14:textFill>
            <w14:solidFill>
              <w14:schemeClr w14:val="tx1"/>
            </w14:solidFill>
          </w14:textFill>
        </w:rPr>
      </w:pPr>
    </w:p>
    <w:p>
      <w:pPr>
        <w:bidi w:val="0"/>
        <w:jc w:val="left"/>
        <w:rPr>
          <w:color w:val="000000" w:themeColor="text1"/>
          <w:highlight w:val="none"/>
          <w14:textFill>
            <w14:solidFill>
              <w14:schemeClr w14:val="tx1"/>
            </w14:solidFill>
          </w14:textFill>
        </w:rPr>
      </w:pPr>
    </w:p>
    <w:p>
      <w:pPr>
        <w:bidi w:val="0"/>
        <w:jc w:val="left"/>
        <w:rPr>
          <w:color w:val="000000" w:themeColor="text1"/>
          <w:highlight w:val="none"/>
          <w14:textFill>
            <w14:solidFill>
              <w14:schemeClr w14:val="tx1"/>
            </w14:solidFill>
          </w14:textFill>
        </w:rPr>
      </w:pPr>
    </w:p>
    <w:p>
      <w:pPr>
        <w:bidi w:val="0"/>
        <w:jc w:val="center"/>
        <w:rPr>
          <w:rFonts w:eastAsia="黑体"/>
          <w:color w:val="000000" w:themeColor="text1"/>
          <w:sz w:val="28"/>
          <w:szCs w:val="20"/>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eastAsia="黑体"/>
          <w:color w:val="000000" w:themeColor="text1"/>
          <w:sz w:val="28"/>
          <w:szCs w:val="20"/>
          <w:highlight w:val="none"/>
          <w14:textFill>
            <w14:solidFill>
              <w14:schemeClr w14:val="tx1"/>
            </w14:solidFill>
          </w14:textFill>
        </w:rPr>
        <w:t>（二）</w:t>
      </w:r>
      <w:r>
        <w:rPr>
          <w:rFonts w:eastAsia="黑体"/>
          <w:color w:val="000000" w:themeColor="text1"/>
          <w:sz w:val="28"/>
          <w:szCs w:val="20"/>
          <w:highlight w:val="none"/>
          <w14:textFill>
            <w14:solidFill>
              <w14:schemeClr w14:val="tx1"/>
            </w14:solidFill>
          </w14:textFill>
        </w:rPr>
        <w:t>法定代表人身份证明</w:t>
      </w:r>
    </w:p>
    <w:p>
      <w:pPr>
        <w:spacing w:line="440" w:lineRule="exact"/>
        <w:rPr>
          <w:color w:val="000000" w:themeColor="text1"/>
          <w:szCs w:val="2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w:t>
      </w:r>
      <w:r>
        <w:rPr>
          <w:color w:val="000000" w:themeColor="text1"/>
          <w:highlight w:val="none"/>
          <w:u w:val="single"/>
          <w14:textFill>
            <w14:solidFill>
              <w14:schemeClr w14:val="tx1"/>
            </w14:solidFill>
          </w14:textFill>
        </w:rPr>
        <w:t xml:space="preserve">                        </w:t>
      </w: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b/>
          <w:bCs/>
          <w:color w:val="000000" w:themeColor="text1"/>
          <w:highlight w:val="none"/>
          <w:u w:val="single"/>
          <w14:textFill>
            <w14:solidFill>
              <w14:schemeClr w14:val="tx1"/>
            </w14:solidFill>
          </w14:textFill>
        </w:rPr>
        <w:t>（法定代表人亲笔签名）</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性别：</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年龄：</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职务：</w:t>
      </w:r>
      <w:r>
        <w:rPr>
          <w:color w:val="000000" w:themeColor="text1"/>
          <w:highlight w:val="none"/>
          <w:u w:val="single"/>
          <w14:textFill>
            <w14:solidFill>
              <w14:schemeClr w14:val="tx1"/>
            </w14:solidFill>
          </w14:textFill>
        </w:rPr>
        <w:t xml:space="preserve">        </w:t>
      </w: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名称）的法定代表人。</w:t>
      </w:r>
    </w:p>
    <w:p>
      <w:pPr>
        <w:spacing w:line="5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特此证明。</w:t>
      </w:r>
    </w:p>
    <w:p>
      <w:pPr>
        <w:spacing w:line="500" w:lineRule="exact"/>
        <w:rPr>
          <w:color w:val="000000" w:themeColor="text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附：法定代表人身份证</w:t>
      </w:r>
      <w:r>
        <w:rPr>
          <w:rFonts w:hint="eastAsia"/>
          <w:color w:val="000000" w:themeColor="text1"/>
          <w:highlight w:val="none"/>
          <w:lang w:eastAsia="zh-CN"/>
          <w14:textFill>
            <w14:solidFill>
              <w14:schemeClr w14:val="tx1"/>
            </w14:solidFill>
          </w14:textFill>
        </w:rPr>
        <w:t>复印件（扫描件）</w:t>
      </w:r>
      <w:r>
        <w:rPr>
          <w:rFonts w:hint="eastAsia"/>
          <w:color w:val="000000" w:themeColor="text1"/>
          <w:highlight w:val="none"/>
          <w14:textFill>
            <w14:solidFill>
              <w14:schemeClr w14:val="tx1"/>
            </w14:solidFill>
          </w14:textFill>
        </w:rPr>
        <w:t>。</w:t>
      </w:r>
    </w:p>
    <w:p>
      <w:pPr>
        <w:spacing w:line="500" w:lineRule="exact"/>
        <w:rPr>
          <w:color w:val="000000" w:themeColor="text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（盖单位章）</w:t>
      </w:r>
    </w:p>
    <w:p>
      <w:pPr>
        <w:spacing w:line="500" w:lineRule="exact"/>
        <w:rPr>
          <w:color w:val="000000" w:themeColor="text1"/>
          <w:highlight w:val="none"/>
          <w14:textFill>
            <w14:solidFill>
              <w14:schemeClr w14:val="tx1"/>
            </w14:solidFill>
          </w14:textFill>
        </w:rPr>
      </w:pPr>
    </w:p>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spacing w:line="400"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00" w:lineRule="exact"/>
        <w:ind w:firstLine="480" w:firstLineChars="200"/>
        <w:rPr>
          <w:color w:val="000000" w:themeColor="text1"/>
          <w:highlight w:val="none"/>
          <w14:textFill>
            <w14:solidFill>
              <w14:schemeClr w14:val="tx1"/>
            </w14:solidFill>
          </w14:textFill>
        </w:rPr>
        <w:sectPr>
          <w:footerReference r:id="rId9" w:type="default"/>
          <w:footerReference r:id="rId10" w:type="even"/>
          <w:footnotePr>
            <w:numFmt w:val="decimalEnclosedCircleChinese"/>
            <w:numRestart w:val="eachPage"/>
          </w:footnotePr>
          <w:pgSz w:w="11906" w:h="16838"/>
          <w:pgMar w:top="1417" w:right="1304" w:bottom="1417" w:left="1587" w:header="851" w:footer="850" w:gutter="0"/>
          <w:cols w:space="720" w:num="1"/>
          <w:docGrid w:linePitch="312" w:charSpace="0"/>
        </w:sectPr>
      </w:pPr>
    </w:p>
    <w:p>
      <w:pPr>
        <w:ind w:firstLine="437"/>
        <w:jc w:val="center"/>
        <w:rPr>
          <w:b/>
          <w:color w:val="000000" w:themeColor="text1"/>
          <w:sz w:val="30"/>
          <w:highlight w:val="none"/>
          <w14:textFill>
            <w14:solidFill>
              <w14:schemeClr w14:val="tx1"/>
            </w14:solidFill>
          </w14:textFill>
        </w:rPr>
      </w:pPr>
    </w:p>
    <w:bookmarkEnd w:id="39"/>
    <w:p>
      <w:pPr>
        <w:tabs>
          <w:tab w:val="left" w:pos="12616"/>
        </w:tabs>
        <w:jc w:val="center"/>
        <w:rPr>
          <w:rFonts w:ascii="黑体" w:hAnsi="黑体" w:eastAsia="黑体"/>
          <w:color w:val="000000" w:themeColor="text1"/>
          <w:sz w:val="32"/>
          <w:szCs w:val="32"/>
          <w:highlight w:val="none"/>
          <w14:textFill>
            <w14:solidFill>
              <w14:schemeClr w14:val="tx1"/>
            </w14:solidFill>
          </w14:textFill>
        </w:rPr>
      </w:pPr>
      <w:bookmarkStart w:id="40" w:name="_Toc244591639"/>
      <w:r>
        <w:rPr>
          <w:rFonts w:hint="eastAsia" w:ascii="黑体" w:hAnsi="黑体" w:eastAsia="黑体"/>
          <w:color w:val="000000" w:themeColor="text1"/>
          <w:sz w:val="32"/>
          <w:szCs w:val="32"/>
          <w:highlight w:val="none"/>
          <w14:textFill>
            <w14:solidFill>
              <w14:schemeClr w14:val="tx1"/>
            </w14:solidFill>
          </w14:textFill>
        </w:rPr>
        <w:t>三</w:t>
      </w:r>
      <w:r>
        <w:rPr>
          <w:rFonts w:ascii="黑体" w:hAnsi="黑体" w:eastAsia="黑体"/>
          <w:color w:val="000000" w:themeColor="text1"/>
          <w:sz w:val="32"/>
          <w:szCs w:val="32"/>
          <w:highlight w:val="none"/>
          <w14:textFill>
            <w14:solidFill>
              <w14:schemeClr w14:val="tx1"/>
            </w14:solidFill>
          </w14:textFill>
        </w:rPr>
        <w:t>、资格审查资料</w:t>
      </w:r>
      <w:bookmarkEnd w:id="40"/>
    </w:p>
    <w:p>
      <w:pPr>
        <w:tabs>
          <w:tab w:val="left" w:pos="12616"/>
        </w:tabs>
        <w:jc w:val="center"/>
        <w:rPr>
          <w:rFonts w:ascii="黑体" w:hAnsi="黑体" w:eastAsia="黑体"/>
          <w:bCs/>
          <w:color w:val="000000" w:themeColor="text1"/>
          <w:highlight w:val="none"/>
          <w14:textFill>
            <w14:solidFill>
              <w14:schemeClr w14:val="tx1"/>
            </w14:solidFill>
          </w14:textFill>
        </w:rPr>
      </w:pPr>
    </w:p>
    <w:p>
      <w:pPr>
        <w:topLinePunct/>
        <w:jc w:val="cente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表3-1</w:t>
      </w:r>
      <w:r>
        <w:rPr>
          <w:rFonts w:hint="eastAsia" w:eastAsia="黑体"/>
          <w:color w:val="000000" w:themeColor="text1"/>
          <w:sz w:val="30"/>
          <w:szCs w:val="30"/>
          <w:highlight w:val="none"/>
          <w14:textFill>
            <w14:solidFill>
              <w14:schemeClr w14:val="tx1"/>
            </w14:solidFill>
          </w14:textFill>
        </w:rPr>
        <w:t>供应商</w:t>
      </w:r>
      <w:r>
        <w:rPr>
          <w:rFonts w:eastAsia="黑体"/>
          <w:color w:val="000000" w:themeColor="text1"/>
          <w:sz w:val="30"/>
          <w:szCs w:val="30"/>
          <w:highlight w:val="none"/>
          <w14:textFill>
            <w14:solidFill>
              <w14:schemeClr w14:val="tx1"/>
            </w14:solidFill>
          </w14:textFill>
        </w:rPr>
        <w:t>基本情况表</w:t>
      </w:r>
    </w:p>
    <w:p>
      <w:pPr>
        <w:ind w:firstLine="437"/>
        <w:rPr>
          <w:color w:val="000000" w:themeColor="text1"/>
          <w:highlight w:val="none"/>
          <w14:textFill>
            <w14:solidFill>
              <w14:schemeClr w14:val="tx1"/>
            </w14:solidFill>
          </w14:textFill>
        </w:rPr>
      </w:pPr>
    </w:p>
    <w:tbl>
      <w:tblPr>
        <w:tblStyle w:val="17"/>
        <w:tblW w:w="9719"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1035"/>
        <w:gridCol w:w="765"/>
        <w:gridCol w:w="1050"/>
        <w:gridCol w:w="568"/>
        <w:gridCol w:w="1442"/>
        <w:gridCol w:w="1619"/>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注册地址</w:t>
            </w:r>
          </w:p>
        </w:tc>
        <w:tc>
          <w:tcPr>
            <w:tcW w:w="341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联系方式</w:t>
            </w:r>
          </w:p>
        </w:tc>
        <w:tc>
          <w:tcPr>
            <w:tcW w:w="103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topLinePunct/>
              <w:rPr>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 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传  真</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topLinePunct/>
              <w:rPr>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手 机</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tc>
        <w:tc>
          <w:tcPr>
            <w:tcW w:w="103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p>
        </w:tc>
        <w:tc>
          <w:tcPr>
            <w:tcW w:w="76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技术职称</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技术负责人（如有）</w:t>
            </w:r>
          </w:p>
        </w:tc>
        <w:tc>
          <w:tcPr>
            <w:tcW w:w="103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p>
        </w:tc>
        <w:tc>
          <w:tcPr>
            <w:tcW w:w="76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技术职称</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企业性质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股东出资比例</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上级主管单位</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成立时间</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5939" w:type="dxa"/>
            <w:gridSpan w:val="5"/>
            <w:tcBorders>
              <w:top w:val="single" w:color="auto" w:sz="4" w:space="0"/>
              <w:left w:val="single" w:color="auto" w:sz="4" w:space="0"/>
              <w:bottom w:val="single" w:color="auto" w:sz="4" w:space="0"/>
              <w:right w:val="single" w:color="auto" w:sz="4" w:space="0"/>
            </w:tcBorders>
            <w:vAlign w:val="center"/>
          </w:tcPr>
          <w:p>
            <w:pPr>
              <w:topLinePunct/>
              <w:ind w:firstLine="1200" w:firstLineChars="5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企业资质等级</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其中</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高级职称人员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营业执照号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注册资本</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初级职称人员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基本账户账号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right w:val="single" w:color="auto" w:sz="4" w:space="0"/>
            </w:tcBorders>
            <w:vAlign w:val="center"/>
          </w:tcPr>
          <w:p>
            <w:pPr>
              <w:topLinePunct/>
              <w:ind w:firstLine="240" w:firstLineChars="1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经营范围</w:t>
            </w:r>
          </w:p>
        </w:tc>
        <w:tc>
          <w:tcPr>
            <w:tcW w:w="7739" w:type="dxa"/>
            <w:gridSpan w:val="7"/>
            <w:tcBorders>
              <w:top w:val="single" w:color="auto" w:sz="4" w:space="0"/>
              <w:left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p>
            <w:pPr>
              <w:topLinePunct/>
              <w:jc w:val="both"/>
              <w:rPr>
                <w:color w:val="000000" w:themeColor="text1"/>
                <w:szCs w:val="21"/>
                <w:highlight w:val="none"/>
                <w14:textFill>
                  <w14:solidFill>
                    <w14:schemeClr w14:val="tx1"/>
                  </w14:solidFill>
                </w14:textFill>
              </w:rPr>
            </w:pPr>
          </w:p>
          <w:p>
            <w:pPr>
              <w:topLinePun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资产构成情况及投资参股的关联企业情况</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p>
            <w:pPr>
              <w:topLinePunct/>
              <w:jc w:val="center"/>
              <w:rPr>
                <w:color w:val="000000" w:themeColor="text1"/>
                <w:szCs w:val="21"/>
                <w:highlight w:val="none"/>
                <w14:textFill>
                  <w14:solidFill>
                    <w14:schemeClr w14:val="tx1"/>
                  </w14:solidFill>
                </w14:textFill>
              </w:rPr>
            </w:pPr>
          </w:p>
          <w:p>
            <w:pPr>
              <w:topLinePunct/>
              <w:jc w:val="both"/>
              <w:rPr>
                <w:color w:val="000000" w:themeColor="text1"/>
                <w:szCs w:val="21"/>
                <w:highlight w:val="none"/>
                <w14:textFill>
                  <w14:solidFill>
                    <w14:schemeClr w14:val="tx1"/>
                  </w14:solidFill>
                </w14:textFill>
              </w:rPr>
            </w:pPr>
          </w:p>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p>
            <w:pPr>
              <w:topLinePunct/>
              <w:jc w:val="center"/>
              <w:rPr>
                <w:color w:val="000000" w:themeColor="text1"/>
                <w:szCs w:val="21"/>
                <w:highlight w:val="none"/>
                <w14:textFill>
                  <w14:solidFill>
                    <w14:schemeClr w14:val="tx1"/>
                  </w14:solidFill>
                </w14:textFill>
              </w:rPr>
            </w:pPr>
          </w:p>
        </w:tc>
      </w:tr>
    </w:tbl>
    <w:p>
      <w:pPr>
        <w:pageBreakBefore w:val="0"/>
        <w:kinsoku/>
        <w:wordWrap/>
        <w:overflowPunct/>
        <w:bidi w:val="0"/>
        <w:adjustRightInd w:val="0"/>
        <w:snapToGrid w:val="0"/>
        <w:spacing w:line="288" w:lineRule="auto"/>
        <w:ind w:left="323" w:leftChars="0" w:right="0" w:rightChars="0" w:hanging="323" w:hangingChars="134"/>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注：在本表后应附：</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1.（1）企业法人营业执照副本和组织机构代码证副本（按照“三证合一”或“五证合一”登记制度进行登记的，可仅提供营业执照副本）的</w:t>
      </w:r>
      <w:r>
        <w:rPr>
          <w:rFonts w:hint="eastAsia" w:ascii="宋体" w:hAnsi="宋体" w:cs="宋体"/>
          <w:b/>
          <w:color w:val="000000" w:themeColor="text1"/>
          <w:highlight w:val="none"/>
          <w:lang w:eastAsia="zh-CN"/>
          <w14:textFill>
            <w14:solidFill>
              <w14:schemeClr w14:val="tx1"/>
            </w14:solidFill>
          </w14:textFill>
        </w:rPr>
        <w:t>复印件（扫描件）</w:t>
      </w:r>
      <w:r>
        <w:rPr>
          <w:rFonts w:hint="eastAsia" w:ascii="宋体" w:hAnsi="宋体" w:eastAsia="宋体" w:cs="宋体"/>
          <w:b/>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（2）资质证书副本的</w:t>
      </w:r>
      <w:r>
        <w:rPr>
          <w:rFonts w:hint="eastAsia" w:ascii="宋体" w:hAnsi="宋体" w:cs="宋体"/>
          <w:b/>
          <w:color w:val="000000" w:themeColor="text1"/>
          <w:highlight w:val="none"/>
          <w:lang w:eastAsia="zh-CN"/>
          <w14:textFill>
            <w14:solidFill>
              <w14:schemeClr w14:val="tx1"/>
            </w14:solidFill>
          </w14:textFill>
        </w:rPr>
        <w:t>复印件（扫描件）</w:t>
      </w:r>
      <w:r>
        <w:rPr>
          <w:rFonts w:hint="eastAsia" w:ascii="宋体" w:hAnsi="宋体" w:eastAsia="宋体" w:cs="宋体"/>
          <w:b/>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（3）基本账户开户许可证的</w:t>
      </w:r>
      <w:r>
        <w:rPr>
          <w:rFonts w:hint="eastAsia" w:ascii="宋体" w:hAnsi="宋体" w:cs="宋体"/>
          <w:b/>
          <w:color w:val="000000" w:themeColor="text1"/>
          <w:highlight w:val="none"/>
          <w:lang w:eastAsia="zh-CN"/>
          <w14:textFill>
            <w14:solidFill>
              <w14:schemeClr w14:val="tx1"/>
            </w14:solidFill>
          </w14:textFill>
        </w:rPr>
        <w:t>复印件（扫描件）</w:t>
      </w:r>
      <w:r>
        <w:rPr>
          <w:rFonts w:hint="eastAsia" w:ascii="宋体" w:hAnsi="宋体" w:eastAsia="宋体" w:cs="宋体"/>
          <w:b/>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上述</w:t>
      </w:r>
      <w:r>
        <w:rPr>
          <w:rFonts w:hint="eastAsia" w:ascii="宋体" w:hAnsi="宋体" w:cs="宋体"/>
          <w:b/>
          <w:color w:val="000000" w:themeColor="text1"/>
          <w:highlight w:val="none"/>
          <w:lang w:eastAsia="zh-CN"/>
          <w14:textFill>
            <w14:solidFill>
              <w14:schemeClr w14:val="tx1"/>
            </w14:solidFill>
          </w14:textFill>
        </w:rPr>
        <w:t>复印件（扫描件）</w:t>
      </w:r>
      <w:r>
        <w:rPr>
          <w:rFonts w:hint="eastAsia" w:ascii="宋体" w:hAnsi="宋体" w:eastAsia="宋体" w:cs="宋体"/>
          <w:b/>
          <w:color w:val="000000" w:themeColor="text1"/>
          <w:highlight w:val="none"/>
          <w14:textFill>
            <w14:solidFill>
              <w14:schemeClr w14:val="tx1"/>
            </w14:solidFill>
          </w14:textFill>
        </w:rPr>
        <w:t>应提供全本（证书封面、封底、空白页除外），应包括</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名称、</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其他相关信息、颁发机构名称、</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信息变更情况等关键页在内，并逐页加盖</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单位章。</w:t>
      </w:r>
    </w:p>
    <w:p>
      <w:pPr>
        <w:pageBreakBefore w:val="0"/>
        <w:kinsoku/>
        <w:wordWrap/>
        <w:overflowPunct/>
        <w:bidi w:val="0"/>
        <w:adjustRightInd w:val="0"/>
        <w:snapToGrid w:val="0"/>
        <w:spacing w:line="288" w:lineRule="auto"/>
        <w:ind w:left="0" w:leftChars="0" w:right="0" w:rightChars="0" w:firstLine="157" w:firstLineChars="65"/>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企业简介。</w:t>
      </w:r>
    </w:p>
    <w:p>
      <w:pPr>
        <w:ind w:firstLine="437"/>
        <w:rPr>
          <w:color w:val="000000" w:themeColor="text1"/>
          <w:highlight w:val="none"/>
          <w14:textFill>
            <w14:solidFill>
              <w14:schemeClr w14:val="tx1"/>
            </w14:solidFill>
          </w14:textFill>
        </w:rPr>
        <w:sectPr>
          <w:footerReference r:id="rId11" w:type="default"/>
          <w:pgSz w:w="11906" w:h="16838"/>
          <w:pgMar w:top="1134" w:right="1134" w:bottom="1134" w:left="1361" w:header="851" w:footer="851" w:gutter="0"/>
          <w:cols w:space="720" w:num="1"/>
          <w:docGrid w:linePitch="312" w:charSpace="0"/>
        </w:sectPr>
      </w:pPr>
    </w:p>
    <w:p>
      <w:pPr>
        <w:topLinePunct/>
        <w:jc w:val="center"/>
        <w:rPr>
          <w:rFonts w:eastAsia="黑体"/>
          <w:color w:val="000000" w:themeColor="text1"/>
          <w:sz w:val="30"/>
          <w:szCs w:val="30"/>
          <w:highlight w:val="none"/>
          <w14:textFill>
            <w14:solidFill>
              <w14:schemeClr w14:val="tx1"/>
            </w14:solidFill>
          </w14:textFill>
        </w:rPr>
      </w:pPr>
    </w:p>
    <w:p>
      <w:pPr>
        <w:topLinePunct/>
        <w:jc w:val="center"/>
        <w:rPr>
          <w:color w:val="000000" w:themeColor="text1"/>
          <w:sz w:val="20"/>
          <w:szCs w:val="20"/>
          <w:highlight w:val="none"/>
          <w14:textFill>
            <w14:solidFill>
              <w14:schemeClr w14:val="tx1"/>
            </w14:solidFill>
          </w14:textFill>
        </w:rPr>
      </w:pPr>
      <w:bookmarkStart w:id="41" w:name="_Toc244591641"/>
      <w:r>
        <w:rPr>
          <w:rFonts w:eastAsia="黑体"/>
          <w:color w:val="000000" w:themeColor="text1"/>
          <w:sz w:val="30"/>
          <w:szCs w:val="30"/>
          <w:highlight w:val="none"/>
          <w14:textFill>
            <w14:solidFill>
              <w14:schemeClr w14:val="tx1"/>
            </w14:solidFill>
          </w14:textFill>
        </w:rPr>
        <w:t>表3-2</w:t>
      </w:r>
      <w:r>
        <w:rPr>
          <w:rFonts w:hint="eastAsia" w:eastAsia="黑体"/>
          <w:color w:val="000000" w:themeColor="text1"/>
          <w:sz w:val="30"/>
          <w:szCs w:val="30"/>
          <w:highlight w:val="none"/>
          <w14:textFill>
            <w14:solidFill>
              <w14:schemeClr w14:val="tx1"/>
            </w14:solidFill>
          </w14:textFill>
        </w:rPr>
        <w:t>供应商</w:t>
      </w:r>
      <w:r>
        <w:rPr>
          <w:rFonts w:eastAsia="黑体"/>
          <w:color w:val="000000" w:themeColor="text1"/>
          <w:sz w:val="30"/>
          <w:szCs w:val="30"/>
          <w:highlight w:val="none"/>
          <w14:textFill>
            <w14:solidFill>
              <w14:schemeClr w14:val="tx1"/>
            </w14:solidFill>
          </w14:textFill>
        </w:rPr>
        <w:t>企业组织机构框图</w:t>
      </w:r>
      <w:bookmarkEnd w:id="41"/>
    </w:p>
    <w:p>
      <w:pPr>
        <w:widowControl/>
        <w:autoSpaceDE w:val="0"/>
        <w:autoSpaceDN w:val="0"/>
        <w:ind w:left="180"/>
        <w:textAlignment w:val="bottom"/>
        <w:rPr>
          <w:color w:val="000000" w:themeColor="text1"/>
          <w:sz w:val="20"/>
          <w:szCs w:val="20"/>
          <w:highlight w:val="none"/>
          <w14:textFill>
            <w14:solidFill>
              <w14:schemeClr w14:val="tx1"/>
            </w14:solidFill>
          </w14:textFill>
        </w:rPr>
      </w:pP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atLeast"/>
        </w:trPr>
        <w:tc>
          <w:tcPr>
            <w:tcW w:w="9627" w:type="dxa"/>
            <w:tcBorders>
              <w:bottom w:val="single" w:color="auto" w:sz="6" w:space="0"/>
            </w:tcBorders>
          </w:tcPr>
          <w:p>
            <w:pPr>
              <w:ind w:firstLine="437"/>
              <w:rPr>
                <w:color w:val="000000" w:themeColor="text1"/>
                <w:highlight w:val="none"/>
                <w14:textFill>
                  <w14:solidFill>
                    <w14:schemeClr w14:val="tx1"/>
                  </w14:solidFill>
                </w14:textFill>
              </w:rPr>
            </w:pPr>
          </w:p>
          <w:p>
            <w:pPr>
              <w:ind w:firstLine="43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以框图方式表示</w:t>
            </w:r>
          </w:p>
          <w:p>
            <w:pPr>
              <w:ind w:firstLine="437"/>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85" w:hRule="atLeast"/>
        </w:trPr>
        <w:tc>
          <w:tcPr>
            <w:tcW w:w="9627" w:type="dxa"/>
            <w:tcBorders>
              <w:bottom w:val="single" w:color="auto" w:sz="6" w:space="0"/>
            </w:tcBorders>
          </w:tcPr>
          <w:p>
            <w:pPr>
              <w:ind w:firstLine="43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说明</w:t>
            </w:r>
          </w:p>
          <w:p>
            <w:pPr>
              <w:ind w:firstLine="437"/>
              <w:rPr>
                <w:color w:val="000000" w:themeColor="text1"/>
                <w:highlight w:val="none"/>
                <w14:textFill>
                  <w14:solidFill>
                    <w14:schemeClr w14:val="tx1"/>
                  </w14:solidFill>
                </w14:textFill>
              </w:rPr>
            </w:pPr>
          </w:p>
          <w:p>
            <w:pPr>
              <w:ind w:left="266" w:right="199" w:rightChars="83" w:firstLine="4"/>
              <w:rPr>
                <w:color w:val="000000" w:themeColor="text1"/>
                <w:highlight w:val="none"/>
                <w14:textFill>
                  <w14:solidFill>
                    <w14:schemeClr w14:val="tx1"/>
                  </w14:solidFill>
                </w14:textFill>
              </w:rPr>
            </w:pPr>
          </w:p>
          <w:p>
            <w:pPr>
              <w:ind w:left="266" w:right="199" w:rightChars="83" w:firstLine="4"/>
              <w:rPr>
                <w:color w:val="000000" w:themeColor="text1"/>
                <w:highlight w:val="none"/>
                <w14:textFill>
                  <w14:solidFill>
                    <w14:schemeClr w14:val="tx1"/>
                  </w14:solidFill>
                </w14:textFill>
              </w:rPr>
            </w:pPr>
          </w:p>
          <w:p>
            <w:pPr>
              <w:ind w:left="266" w:right="199" w:rightChars="83" w:firstLine="4"/>
              <w:rPr>
                <w:color w:val="000000" w:themeColor="text1"/>
                <w:highlight w:val="none"/>
                <w14:textFill>
                  <w14:solidFill>
                    <w14:schemeClr w14:val="tx1"/>
                  </w14:solidFill>
                </w14:textFill>
              </w:rPr>
            </w:pPr>
          </w:p>
        </w:tc>
      </w:tr>
    </w:tbl>
    <w:p>
      <w:pPr>
        <w:jc w:val="center"/>
        <w:rPr>
          <w:b/>
          <w:color w:val="000000" w:themeColor="text1"/>
          <w:highlight w:val="none"/>
          <w14:textFill>
            <w14:solidFill>
              <w14:schemeClr w14:val="tx1"/>
            </w14:solidFill>
          </w14:textFill>
        </w:rPr>
        <w:sectPr>
          <w:pgSz w:w="11906" w:h="16838"/>
          <w:pgMar w:top="1134" w:right="1134" w:bottom="1134" w:left="1361" w:header="851" w:footer="851" w:gutter="0"/>
          <w:cols w:space="720" w:num="1"/>
          <w:docGrid w:linePitch="312" w:charSpace="0"/>
        </w:sectPr>
      </w:pPr>
    </w:p>
    <w:p>
      <w:pPr>
        <w:topLinePunct/>
        <w:jc w:val="center"/>
        <w:rPr>
          <w:rFonts w:eastAsia="黑体"/>
          <w:color w:val="000000" w:themeColor="text1"/>
          <w:sz w:val="30"/>
          <w:szCs w:val="30"/>
          <w:highlight w:val="none"/>
          <w14:textFill>
            <w14:solidFill>
              <w14:schemeClr w14:val="tx1"/>
            </w14:solidFill>
          </w14:textFill>
        </w:rPr>
      </w:pPr>
      <w:bookmarkStart w:id="42" w:name="_Hlk30166100"/>
      <w:bookmarkStart w:id="43" w:name="_Toc189369381"/>
      <w:r>
        <w:rPr>
          <w:rFonts w:eastAsia="黑体"/>
          <w:color w:val="000000" w:themeColor="text1"/>
          <w:sz w:val="30"/>
          <w:szCs w:val="30"/>
          <w:highlight w:val="none"/>
          <w14:textFill>
            <w14:solidFill>
              <w14:schemeClr w14:val="tx1"/>
            </w14:solidFill>
          </w14:textFill>
        </w:rPr>
        <w:t>3-3近年（2010年元月至今）战略规划编制及其他咨询项目情况表</w:t>
      </w:r>
    </w:p>
    <w:p>
      <w:pPr>
        <w:topLinePunct/>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 xml:space="preserve"> </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60"/>
        <w:gridCol w:w="2093"/>
        <w:gridCol w:w="1542"/>
        <w:gridCol w:w="1179"/>
        <w:gridCol w:w="1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74"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项目名称</w:t>
            </w:r>
          </w:p>
        </w:tc>
        <w:tc>
          <w:tcPr>
            <w:tcW w:w="2093" w:type="dxa"/>
            <w:vAlign w:val="center"/>
          </w:tcPr>
          <w:p>
            <w:pPr>
              <w:pStyle w:val="9"/>
              <w:jc w:val="center"/>
              <w:rPr>
                <w:color w:val="000000" w:themeColor="text1"/>
                <w:sz w:val="24"/>
                <w:szCs w:val="24"/>
                <w:highlight w:val="none"/>
                <w14:textFill>
                  <w14:solidFill>
                    <w14:schemeClr w14:val="tx1"/>
                  </w14:solidFill>
                </w14:textFill>
              </w:rPr>
            </w:pPr>
          </w:p>
        </w:tc>
        <w:tc>
          <w:tcPr>
            <w:tcW w:w="1542"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地点</w:t>
            </w:r>
          </w:p>
        </w:tc>
        <w:tc>
          <w:tcPr>
            <w:tcW w:w="2983" w:type="dxa"/>
            <w:gridSpan w:val="2"/>
            <w:vAlign w:val="center"/>
          </w:tcPr>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4"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业主名称</w:t>
            </w:r>
          </w:p>
        </w:tc>
        <w:tc>
          <w:tcPr>
            <w:tcW w:w="2093" w:type="dxa"/>
            <w:vAlign w:val="center"/>
          </w:tcPr>
          <w:p>
            <w:pPr>
              <w:pStyle w:val="9"/>
              <w:jc w:val="center"/>
              <w:rPr>
                <w:color w:val="000000" w:themeColor="text1"/>
                <w:sz w:val="24"/>
                <w:szCs w:val="24"/>
                <w:highlight w:val="none"/>
                <w14:textFill>
                  <w14:solidFill>
                    <w14:schemeClr w14:val="tx1"/>
                  </w14:solidFill>
                </w14:textFill>
              </w:rPr>
            </w:pPr>
          </w:p>
        </w:tc>
        <w:tc>
          <w:tcPr>
            <w:tcW w:w="1542" w:type="dxa"/>
            <w:vAlign w:val="center"/>
          </w:tcPr>
          <w:p>
            <w:pPr>
              <w:pStyle w:val="9"/>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业主所处行业</w:t>
            </w:r>
          </w:p>
        </w:tc>
        <w:tc>
          <w:tcPr>
            <w:tcW w:w="2983" w:type="dxa"/>
            <w:gridSpan w:val="2"/>
            <w:vAlign w:val="center"/>
          </w:tcPr>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48"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业主资产总额（万元）</w:t>
            </w:r>
          </w:p>
        </w:tc>
        <w:tc>
          <w:tcPr>
            <w:tcW w:w="2093" w:type="dxa"/>
            <w:vAlign w:val="center"/>
          </w:tcPr>
          <w:p>
            <w:pPr>
              <w:pStyle w:val="9"/>
              <w:jc w:val="center"/>
              <w:rPr>
                <w:color w:val="000000" w:themeColor="text1"/>
                <w:sz w:val="24"/>
                <w:szCs w:val="24"/>
                <w:highlight w:val="none"/>
                <w14:textFill>
                  <w14:solidFill>
                    <w14:schemeClr w14:val="tx1"/>
                  </w14:solidFill>
                </w14:textFill>
              </w:rPr>
            </w:pPr>
          </w:p>
        </w:tc>
        <w:tc>
          <w:tcPr>
            <w:tcW w:w="1542"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业主年营业收入（万元）</w:t>
            </w:r>
          </w:p>
        </w:tc>
        <w:tc>
          <w:tcPr>
            <w:tcW w:w="2983" w:type="dxa"/>
            <w:gridSpan w:val="2"/>
            <w:vAlign w:val="center"/>
          </w:tcPr>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48"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业主是否为国有交通行业公司</w:t>
            </w:r>
          </w:p>
        </w:tc>
        <w:tc>
          <w:tcPr>
            <w:tcW w:w="6618" w:type="dxa"/>
            <w:gridSpan w:val="4"/>
            <w:vAlign w:val="center"/>
          </w:tcPr>
          <w:p>
            <w:pPr>
              <w:pStyle w:val="9"/>
              <w:jc w:val="center"/>
              <w:rPr>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是□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4"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项目属性</w:t>
            </w:r>
          </w:p>
        </w:tc>
        <w:tc>
          <w:tcPr>
            <w:tcW w:w="6618" w:type="dxa"/>
            <w:gridSpan w:val="4"/>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填</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战略规划编制</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或</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“其他咨询项目”</w:t>
            </w:r>
            <w:r>
              <w:rPr>
                <w:rFonts w:hint="eastAsia"/>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63"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合同金额</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（万元）</w:t>
            </w:r>
          </w:p>
        </w:tc>
        <w:tc>
          <w:tcPr>
            <w:tcW w:w="2093"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1542"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所承担的服务内容</w:t>
            </w:r>
          </w:p>
        </w:tc>
        <w:tc>
          <w:tcPr>
            <w:tcW w:w="2983" w:type="dxa"/>
            <w:gridSpan w:val="2"/>
            <w:vAlign w:val="center"/>
          </w:tcPr>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3"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合同服务期限</w:t>
            </w:r>
          </w:p>
        </w:tc>
        <w:tc>
          <w:tcPr>
            <w:tcW w:w="3635" w:type="dxa"/>
            <w:gridSpan w:val="2"/>
            <w:vAlign w:val="center"/>
          </w:tcPr>
          <w:p>
            <w:pPr>
              <w:pStyle w:val="9"/>
              <w:jc w:val="center"/>
              <w:rPr>
                <w:color w:val="000000" w:themeColor="text1"/>
                <w:sz w:val="24"/>
                <w:szCs w:val="24"/>
                <w:highlight w:val="none"/>
                <w14:textFill>
                  <w14:solidFill>
                    <w14:schemeClr w14:val="tx1"/>
                  </w14:solidFill>
                </w14:textFill>
              </w:rPr>
            </w:pPr>
          </w:p>
        </w:tc>
        <w:tc>
          <w:tcPr>
            <w:tcW w:w="1179"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服务质量评定</w:t>
            </w:r>
          </w:p>
        </w:tc>
        <w:tc>
          <w:tcPr>
            <w:tcW w:w="1804" w:type="dxa"/>
            <w:vAlign w:val="center"/>
          </w:tcPr>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618" w:hRule="atLeast"/>
        </w:trPr>
        <w:tc>
          <w:tcPr>
            <w:tcW w:w="2160" w:type="dxa"/>
            <w:vAlign w:val="bottom"/>
          </w:tcPr>
          <w:p>
            <w:pPr>
              <w:pStyle w:val="9"/>
              <w:spacing w:before="24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目</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简</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述</w:t>
            </w:r>
          </w:p>
          <w:p>
            <w:pPr>
              <w:pStyle w:val="9"/>
              <w:jc w:val="center"/>
              <w:rPr>
                <w:color w:val="000000" w:themeColor="text1"/>
                <w:sz w:val="24"/>
                <w:szCs w:val="24"/>
                <w:highlight w:val="none"/>
                <w14:textFill>
                  <w14:solidFill>
                    <w14:schemeClr w14:val="tx1"/>
                  </w14:solidFill>
                </w14:textFill>
              </w:rPr>
            </w:pPr>
          </w:p>
        </w:tc>
        <w:tc>
          <w:tcPr>
            <w:tcW w:w="6618" w:type="dxa"/>
            <w:gridSpan w:val="4"/>
          </w:tcPr>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60"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服</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务</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内</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容</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描</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述</w:t>
            </w:r>
          </w:p>
        </w:tc>
        <w:tc>
          <w:tcPr>
            <w:tcW w:w="6618" w:type="dxa"/>
            <w:gridSpan w:val="4"/>
          </w:tcPr>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54" w:hRule="atLeast"/>
        </w:trPr>
        <w:tc>
          <w:tcPr>
            <w:tcW w:w="2160" w:type="dxa"/>
            <w:tcBorders>
              <w:bottom w:val="single" w:color="auto" w:sz="4" w:space="0"/>
            </w:tcBorders>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主要人员名单</w:t>
            </w:r>
          </w:p>
        </w:tc>
        <w:tc>
          <w:tcPr>
            <w:tcW w:w="6618" w:type="dxa"/>
            <w:gridSpan w:val="4"/>
            <w:tcBorders>
              <w:bottom w:val="single" w:color="auto" w:sz="4" w:space="0"/>
            </w:tcBorders>
          </w:tcPr>
          <w:p>
            <w:pPr>
              <w:pStyle w:val="9"/>
              <w:jc w:val="center"/>
              <w:rPr>
                <w:color w:val="000000" w:themeColor="text1"/>
                <w:sz w:val="24"/>
                <w:szCs w:val="24"/>
                <w:highlight w:val="none"/>
                <w14:textFill>
                  <w14:solidFill>
                    <w14:schemeClr w14:val="tx1"/>
                  </w14:solidFill>
                </w14:textFill>
              </w:rPr>
            </w:pPr>
          </w:p>
        </w:tc>
      </w:tr>
    </w:tbl>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注：1.每张表格只填写一个项目，并标明序号；</w:t>
      </w:r>
    </w:p>
    <w:p>
      <w:pPr>
        <w:ind w:firstLine="960" w:firstLineChars="4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2.</w:t>
      </w:r>
      <w:r>
        <w:rPr>
          <w:color w:val="000000" w:themeColor="text1"/>
          <w:highlight w:val="none"/>
          <w14:textFill>
            <w14:solidFill>
              <w14:schemeClr w14:val="tx1"/>
            </w14:solidFill>
          </w14:textFill>
        </w:rPr>
        <w:t>本表应附有所填项目的合同扫描（复印）件。</w:t>
      </w:r>
    </w:p>
    <w:p>
      <w:pPr>
        <w:ind w:firstLine="960" w:firstLineChars="4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业主单位</w:t>
      </w:r>
      <w:r>
        <w:rPr>
          <w:color w:val="000000" w:themeColor="text1"/>
          <w:szCs w:val="21"/>
          <w:highlight w:val="none"/>
          <w14:textFill>
            <w14:solidFill>
              <w14:schemeClr w14:val="tx1"/>
            </w14:solidFill>
          </w14:textFill>
        </w:rPr>
        <w:t>仅针对</w:t>
      </w:r>
      <w:r>
        <w:rPr>
          <w:rFonts w:hint="eastAsia"/>
          <w:color w:val="000000" w:themeColor="text1"/>
          <w:szCs w:val="21"/>
          <w:highlight w:val="none"/>
          <w14:textFill>
            <w14:solidFill>
              <w14:schemeClr w14:val="tx1"/>
            </w14:solidFill>
          </w14:textFill>
        </w:rPr>
        <w:t>于</w:t>
      </w:r>
      <w:r>
        <w:rPr>
          <w:color w:val="000000" w:themeColor="text1"/>
          <w:szCs w:val="21"/>
          <w:highlight w:val="none"/>
          <w14:textFill>
            <w14:solidFill>
              <w14:schemeClr w14:val="tx1"/>
            </w14:solidFill>
          </w14:textFill>
        </w:rPr>
        <w:t>合同主体。</w:t>
      </w:r>
    </w:p>
    <w:p>
      <w:pPr>
        <w:ind w:firstLine="960" w:firstLineChars="400"/>
        <w:rPr>
          <w:rFonts w:hint="default" w:eastAsia="宋体"/>
          <w:color w:val="000000" w:themeColor="text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业主是否为国有交通行业公司</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国有高速公路行业公司、国有高速公路服务区行业公司、省属国有企业等</w:t>
      </w:r>
      <w:r>
        <w:rPr>
          <w:rFonts w:hint="eastAsia"/>
          <w:color w:val="000000" w:themeColor="text1"/>
          <w:highlight w:val="none"/>
          <w14:textFill>
            <w14:solidFill>
              <w14:schemeClr w14:val="tx1"/>
            </w14:solidFill>
          </w14:textFill>
        </w:rPr>
        <w:t>须提供详实有效的证明材料</w:t>
      </w:r>
      <w:bookmarkEnd w:id="42"/>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如</w:t>
      </w:r>
      <w:r>
        <w:rPr>
          <w:color w:val="000000" w:themeColor="text1"/>
          <w:highlight w:val="none"/>
          <w14:textFill>
            <w14:solidFill>
              <w14:schemeClr w14:val="tx1"/>
            </w14:solidFill>
          </w14:textFill>
        </w:rPr>
        <w:t>业主官网介绍或</w:t>
      </w:r>
      <w:r>
        <w:rPr>
          <w:rFonts w:hint="eastAsia"/>
          <w:color w:val="000000" w:themeColor="text1"/>
          <w:highlight w:val="none"/>
          <w:lang w:val="en-US" w:eastAsia="zh-CN"/>
          <w14:textFill>
            <w14:solidFill>
              <w14:schemeClr w14:val="tx1"/>
            </w14:solidFill>
          </w14:textFill>
        </w:rPr>
        <w:t>业主营业执照</w:t>
      </w:r>
      <w:r>
        <w:rPr>
          <w:rFonts w:hint="eastAsia"/>
          <w:color w:val="000000" w:themeColor="text1"/>
          <w:highlight w:val="none"/>
          <w14:textFill>
            <w14:solidFill>
              <w14:schemeClr w14:val="tx1"/>
            </w14:solidFill>
          </w14:textFill>
        </w:rPr>
        <w:t>等</w:t>
      </w:r>
      <w:r>
        <w:rPr>
          <w:rFonts w:hint="eastAsia"/>
          <w:color w:val="000000" w:themeColor="text1"/>
          <w:highlight w:val="none"/>
          <w:lang w:val="en-US" w:eastAsia="zh-CN"/>
          <w14:textFill>
            <w14:solidFill>
              <w14:schemeClr w14:val="tx1"/>
            </w14:solidFill>
          </w14:textFill>
        </w:rPr>
        <w:t>有效证明资料。）</w:t>
      </w:r>
    </w:p>
    <w:p>
      <w:pPr>
        <w:widowControl/>
        <w:adjustRightInd w:val="0"/>
        <w:snapToGrid w:val="0"/>
        <w:spacing w:line="24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①时间以合同签订时间为准②合同协议书的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复印件（扫描件）</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u w:val="double"/>
          <w14:textFill>
            <w14:solidFill>
              <w14:schemeClr w14:val="tx1"/>
            </w14:solidFill>
          </w14:textFill>
        </w:rPr>
        <w:t>无签订时间的合同作为无效业绩</w:t>
      </w:r>
      <w:r>
        <w:rPr>
          <w:rFonts w:hint="eastAsia" w:ascii="仿宋" w:hAnsi="仿宋" w:eastAsia="仿宋" w:cs="仿宋"/>
          <w:color w:val="000000" w:themeColor="text1"/>
          <w:kern w:val="0"/>
          <w:sz w:val="24"/>
          <w:szCs w:val="24"/>
          <w:highlight w:val="none"/>
          <w14:textFill>
            <w14:solidFill>
              <w14:schemeClr w14:val="tx1"/>
            </w14:solidFill>
          </w14:textFill>
        </w:rPr>
        <w:t>；合同内容无法体现</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项目工作内容的</w:t>
      </w:r>
      <w:r>
        <w:rPr>
          <w:rFonts w:hint="eastAsia" w:ascii="仿宋" w:hAnsi="仿宋" w:eastAsia="仿宋" w:cs="仿宋"/>
          <w:color w:val="000000" w:themeColor="text1"/>
          <w:kern w:val="0"/>
          <w:sz w:val="24"/>
          <w:szCs w:val="24"/>
          <w:highlight w:val="none"/>
          <w14:textFill>
            <w14:solidFill>
              <w14:schemeClr w14:val="tx1"/>
            </w14:solidFill>
          </w14:textFill>
        </w:rPr>
        <w:t>，需要提供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该</w:t>
      </w:r>
      <w:r>
        <w:rPr>
          <w:rFonts w:hint="eastAsia" w:ascii="仿宋" w:hAnsi="仿宋" w:eastAsia="仿宋" w:cs="仿宋"/>
          <w:color w:val="000000" w:themeColor="text1"/>
          <w:kern w:val="0"/>
          <w:sz w:val="24"/>
          <w:szCs w:val="24"/>
          <w:highlight w:val="none"/>
          <w14:textFill>
            <w14:solidFill>
              <w14:schemeClr w14:val="tx1"/>
            </w14:solidFill>
          </w14:textFill>
        </w:rPr>
        <w:t>项目业主开具的证明</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以体现工作内容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业绩证明材料均须包含以上内容，否则为无效业绩。</w:t>
      </w:r>
    </w:p>
    <w:p>
      <w:pPr>
        <w:pStyle w:val="2"/>
        <w:ind w:left="0" w:leftChars="0" w:firstLine="0" w:firstLineChars="0"/>
        <w:rPr>
          <w:rFonts w:hint="eastAsia"/>
          <w:color w:val="000000" w:themeColor="text1"/>
          <w:highlight w:val="none"/>
          <w14:textFill>
            <w14:solidFill>
              <w14:schemeClr w14:val="tx1"/>
            </w14:solidFill>
          </w14:textFill>
        </w:rPr>
        <w:sectPr>
          <w:headerReference r:id="rId12" w:type="default"/>
          <w:footerReference r:id="rId13" w:type="default"/>
          <w:footerReference r:id="rId14" w:type="even"/>
          <w:pgSz w:w="11906" w:h="16838"/>
          <w:pgMar w:top="1440" w:right="1418" w:bottom="1440" w:left="1418" w:header="851" w:footer="992" w:gutter="0"/>
          <w:cols w:space="720" w:num="1"/>
          <w:titlePg/>
          <w:docGrid w:linePitch="312" w:charSpace="0"/>
        </w:sectPr>
      </w:pPr>
    </w:p>
    <w:bookmarkEnd w:id="43"/>
    <w:p>
      <w:pPr>
        <w:topLinePunct/>
        <w:jc w:val="cente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表3-4拟投入本项目的主要人员汇总表</w:t>
      </w:r>
    </w:p>
    <w:p>
      <w:pPr>
        <w:topLinePunct/>
        <w:jc w:val="center"/>
        <w:rPr>
          <w:rFonts w:eastAsia="黑体"/>
          <w:color w:val="000000" w:themeColor="text1"/>
          <w:sz w:val="30"/>
          <w:szCs w:val="30"/>
          <w:highlight w:val="none"/>
          <w14:textFill>
            <w14:solidFill>
              <w14:schemeClr w14:val="tx1"/>
            </w14:solidFill>
          </w14:textFill>
        </w:rPr>
      </w:pPr>
    </w:p>
    <w:tbl>
      <w:tblPr>
        <w:tblStyle w:val="1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0"/>
        <w:gridCol w:w="1502"/>
        <w:gridCol w:w="643"/>
        <w:gridCol w:w="859"/>
        <w:gridCol w:w="1290"/>
        <w:gridCol w:w="1074"/>
        <w:gridCol w:w="859"/>
        <w:gridCol w:w="1290"/>
        <w:gridCol w:w="1502"/>
        <w:gridCol w:w="1718"/>
        <w:gridCol w:w="1650"/>
        <w:gridCol w:w="92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60" w:type="dxa"/>
            <w:tcBorders>
              <w:top w:val="single" w:color="auto" w:sz="12" w:space="0"/>
              <w:left w:val="single" w:color="auto" w:sz="12"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序号</w:t>
            </w:r>
          </w:p>
        </w:tc>
        <w:tc>
          <w:tcPr>
            <w:tcW w:w="1502" w:type="dxa"/>
            <w:tcBorders>
              <w:top w:val="single" w:color="auto" w:sz="12" w:space="0"/>
              <w:left w:val="single" w:color="auto" w:sz="6"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姓名</w:t>
            </w:r>
          </w:p>
        </w:tc>
        <w:tc>
          <w:tcPr>
            <w:tcW w:w="643" w:type="dxa"/>
            <w:tcBorders>
              <w:top w:val="single" w:color="auto" w:sz="12" w:space="0"/>
              <w:left w:val="single" w:color="auto" w:sz="6" w:space="0"/>
              <w:bottom w:val="single" w:color="auto" w:sz="4" w:space="0"/>
              <w:right w:val="single" w:color="auto" w:sz="4"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年龄</w:t>
            </w:r>
          </w:p>
        </w:tc>
        <w:tc>
          <w:tcPr>
            <w:tcW w:w="859" w:type="dxa"/>
            <w:tcBorders>
              <w:top w:val="single" w:color="auto" w:sz="12" w:space="0"/>
              <w:left w:val="single" w:color="auto" w:sz="4" w:space="0"/>
              <w:bottom w:val="single" w:color="auto" w:sz="4" w:space="0"/>
              <w:right w:val="single" w:color="auto" w:sz="4"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性别</w:t>
            </w:r>
          </w:p>
        </w:tc>
        <w:tc>
          <w:tcPr>
            <w:tcW w:w="1290" w:type="dxa"/>
            <w:tcBorders>
              <w:top w:val="single" w:color="auto" w:sz="12" w:space="0"/>
              <w:left w:val="single" w:color="auto" w:sz="4"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拟在本项目中任职</w:t>
            </w:r>
          </w:p>
        </w:tc>
        <w:tc>
          <w:tcPr>
            <w:tcW w:w="1074" w:type="dxa"/>
            <w:tcBorders>
              <w:top w:val="single" w:color="auto" w:sz="12" w:space="0"/>
              <w:left w:val="single" w:color="auto" w:sz="6"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曾任职</w:t>
            </w:r>
          </w:p>
        </w:tc>
        <w:tc>
          <w:tcPr>
            <w:tcW w:w="859" w:type="dxa"/>
            <w:tcBorders>
              <w:top w:val="single" w:color="auto" w:sz="12" w:space="0"/>
              <w:left w:val="single" w:color="auto" w:sz="6"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学 历</w:t>
            </w:r>
          </w:p>
        </w:tc>
        <w:tc>
          <w:tcPr>
            <w:tcW w:w="1290" w:type="dxa"/>
            <w:tcBorders>
              <w:top w:val="single" w:color="auto" w:sz="12" w:space="0"/>
              <w:left w:val="single" w:color="auto" w:sz="6" w:space="0"/>
              <w:bottom w:val="single" w:color="auto" w:sz="4" w:space="0"/>
              <w:right w:val="single" w:color="auto" w:sz="6" w:space="0"/>
            </w:tcBorders>
            <w:vAlign w:val="center"/>
          </w:tcPr>
          <w:p>
            <w:pPr>
              <w:ind w:right="-3"/>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专 业</w:t>
            </w:r>
          </w:p>
        </w:tc>
        <w:tc>
          <w:tcPr>
            <w:tcW w:w="1502" w:type="dxa"/>
            <w:tcBorders>
              <w:top w:val="single" w:color="auto" w:sz="12" w:space="0"/>
              <w:left w:val="single" w:color="auto" w:sz="6"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color w:val="000000" w:themeColor="text1"/>
                <w:szCs w:val="21"/>
                <w:highlight w:val="none"/>
                <w14:textFill>
                  <w14:solidFill>
                    <w14:schemeClr w14:val="tx1"/>
                  </w14:solidFill>
                </w14:textFill>
              </w:rPr>
              <w:t>职称/资格</w:t>
            </w:r>
          </w:p>
        </w:tc>
        <w:tc>
          <w:tcPr>
            <w:tcW w:w="1718" w:type="dxa"/>
            <w:tcBorders>
              <w:top w:val="single" w:color="auto" w:sz="12" w:space="0"/>
              <w:left w:val="single" w:color="auto" w:sz="6" w:space="0"/>
              <w:bottom w:val="single" w:color="auto" w:sz="4" w:space="0"/>
              <w:right w:val="single" w:color="auto" w:sz="6" w:space="0"/>
            </w:tcBorders>
            <w:vAlign w:val="center"/>
          </w:tcPr>
          <w:p>
            <w:pPr>
              <w:adjustRightInd w:val="0"/>
              <w:snapToGrid w:val="0"/>
              <w:ind w:left="122" w:leftChars="51" w:right="-108"/>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从事类似工作时间</w:t>
            </w:r>
          </w:p>
        </w:tc>
        <w:tc>
          <w:tcPr>
            <w:tcW w:w="1650" w:type="dxa"/>
            <w:tcBorders>
              <w:top w:val="single" w:color="auto" w:sz="12" w:space="0"/>
              <w:left w:val="single" w:color="auto" w:sz="6" w:space="0"/>
              <w:bottom w:val="single" w:color="auto" w:sz="4" w:space="0"/>
              <w:right w:val="single" w:color="auto" w:sz="4"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获奖情况</w:t>
            </w:r>
          </w:p>
        </w:tc>
        <w:tc>
          <w:tcPr>
            <w:tcW w:w="927" w:type="dxa"/>
            <w:tcBorders>
              <w:top w:val="single" w:color="auto" w:sz="12" w:space="0"/>
              <w:left w:val="single" w:color="auto" w:sz="4" w:space="0"/>
              <w:bottom w:val="single" w:color="auto" w:sz="4" w:space="0"/>
              <w:right w:val="single" w:color="auto" w:sz="12"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4"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4"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4"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4"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4"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4"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4"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4"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4"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4"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p>
        </w:tc>
        <w:tc>
          <w:tcPr>
            <w:tcW w:w="1650" w:type="dxa"/>
            <w:tcBorders>
              <w:top w:val="single" w:color="auto" w:sz="4"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4"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spacing w:val="-4"/>
                <w:highlight w:val="none"/>
                <w14:textFill>
                  <w14:solidFill>
                    <w14:schemeClr w14:val="tx1"/>
                  </w14:solidFill>
                </w14:textFill>
              </w:rPr>
            </w:pPr>
            <w:r>
              <w:rPr>
                <w:rFonts w:eastAsia="方正报宋简体"/>
                <w:color w:val="000000" w:themeColor="text1"/>
                <w:spacing w:val="-4"/>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spacing w:val="-4"/>
                <w:highlight w:val="none"/>
                <w14:textFill>
                  <w14:solidFill>
                    <w14:schemeClr w14:val="tx1"/>
                  </w14:solidFill>
                </w14:textFill>
              </w:rPr>
            </w:pPr>
            <w:r>
              <w:rPr>
                <w:rFonts w:eastAsia="方正报宋简体"/>
                <w:color w:val="000000" w:themeColor="text1"/>
                <w:spacing w:val="-4"/>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4"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4"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bl>
    <w:p>
      <w:pPr>
        <w:ind w:firstLine="640" w:firstLineChars="200"/>
        <w:jc w:val="center"/>
        <w:rPr>
          <w:rFonts w:eastAsia="黑体"/>
          <w:color w:val="000000" w:themeColor="text1"/>
          <w:sz w:val="32"/>
          <w:szCs w:val="32"/>
          <w:highlight w:val="none"/>
          <w14:textFill>
            <w14:solidFill>
              <w14:schemeClr w14:val="tx1"/>
            </w14:solidFill>
          </w14:textFill>
        </w:rPr>
      </w:pPr>
    </w:p>
    <w:p>
      <w:pPr>
        <w:ind w:firstLine="480" w:firstLineChars="200"/>
        <w:jc w:val="center"/>
        <w:rPr>
          <w:bCs/>
          <w:color w:val="000000" w:themeColor="text1"/>
          <w:highlight w:val="none"/>
          <w14:textFill>
            <w14:solidFill>
              <w14:schemeClr w14:val="tx1"/>
            </w14:solidFill>
          </w14:textFill>
        </w:rPr>
        <w:sectPr>
          <w:pgSz w:w="16838" w:h="11906" w:orient="landscape"/>
          <w:pgMar w:top="1418" w:right="1440" w:bottom="1418" w:left="1440" w:header="851" w:footer="992" w:gutter="0"/>
          <w:cols w:space="720" w:num="1"/>
          <w:titlePg/>
          <w:docGrid w:linePitch="312" w:charSpace="0"/>
        </w:sectPr>
      </w:pPr>
    </w:p>
    <w:p>
      <w:pPr>
        <w:ind w:firstLine="600" w:firstLineChars="200"/>
        <w:jc w:val="cente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表3-5拟投入本项目的主要人员简历表</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489"/>
        <w:gridCol w:w="1703"/>
        <w:gridCol w:w="1707"/>
        <w:gridCol w:w="1861"/>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490"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p>
        </w:tc>
        <w:tc>
          <w:tcPr>
            <w:tcW w:w="1489" w:type="dxa"/>
            <w:vAlign w:val="center"/>
          </w:tcPr>
          <w:p>
            <w:pPr>
              <w:tabs>
                <w:tab w:val="left" w:pos="700"/>
              </w:tabs>
              <w:ind w:right="405"/>
              <w:jc w:val="center"/>
              <w:rPr>
                <w:color w:val="000000" w:themeColor="text1"/>
                <w:szCs w:val="21"/>
                <w:highlight w:val="none"/>
                <w14:textFill>
                  <w14:solidFill>
                    <w14:schemeClr w14:val="tx1"/>
                  </w14:solidFill>
                </w14:textFill>
              </w:rPr>
            </w:pPr>
          </w:p>
        </w:tc>
        <w:tc>
          <w:tcPr>
            <w:tcW w:w="1703"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 龄</w:t>
            </w:r>
          </w:p>
        </w:tc>
        <w:tc>
          <w:tcPr>
            <w:tcW w:w="1707" w:type="dxa"/>
            <w:vAlign w:val="center"/>
          </w:tcPr>
          <w:p>
            <w:pPr>
              <w:tabs>
                <w:tab w:val="left" w:pos="700"/>
              </w:tabs>
              <w:jc w:val="center"/>
              <w:rPr>
                <w:color w:val="000000" w:themeColor="text1"/>
                <w:szCs w:val="21"/>
                <w:highlight w:val="none"/>
                <w14:textFill>
                  <w14:solidFill>
                    <w14:schemeClr w14:val="tx1"/>
                  </w14:solidFill>
                </w14:textFill>
              </w:rPr>
            </w:pPr>
          </w:p>
        </w:tc>
        <w:tc>
          <w:tcPr>
            <w:tcW w:w="1861"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从事专业</w:t>
            </w:r>
          </w:p>
        </w:tc>
        <w:tc>
          <w:tcPr>
            <w:tcW w:w="1036" w:type="dxa"/>
            <w:vAlign w:val="center"/>
          </w:tcPr>
          <w:p>
            <w:pPr>
              <w:tabs>
                <w:tab w:val="left" w:pos="700"/>
              </w:tabs>
              <w:ind w:right="405"/>
              <w:jc w:val="center"/>
              <w:rPr>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90"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职称/资格</w:t>
            </w:r>
          </w:p>
        </w:tc>
        <w:tc>
          <w:tcPr>
            <w:tcW w:w="1489" w:type="dxa"/>
            <w:vAlign w:val="center"/>
          </w:tcPr>
          <w:p>
            <w:pPr>
              <w:tabs>
                <w:tab w:val="left" w:pos="700"/>
              </w:tabs>
              <w:ind w:right="405"/>
              <w:jc w:val="center"/>
              <w:rPr>
                <w:color w:val="000000" w:themeColor="text1"/>
                <w:szCs w:val="21"/>
                <w:highlight w:val="none"/>
                <w14:textFill>
                  <w14:solidFill>
                    <w14:schemeClr w14:val="tx1"/>
                  </w14:solidFill>
                </w14:textFill>
              </w:rPr>
            </w:pPr>
          </w:p>
        </w:tc>
        <w:tc>
          <w:tcPr>
            <w:tcW w:w="1703"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职务/职称</w:t>
            </w:r>
          </w:p>
        </w:tc>
        <w:tc>
          <w:tcPr>
            <w:tcW w:w="1707" w:type="dxa"/>
            <w:vAlign w:val="center"/>
          </w:tcPr>
          <w:p>
            <w:pPr>
              <w:tabs>
                <w:tab w:val="left" w:pos="700"/>
              </w:tabs>
              <w:jc w:val="center"/>
              <w:rPr>
                <w:color w:val="000000" w:themeColor="text1"/>
                <w:szCs w:val="21"/>
                <w:highlight w:val="none"/>
                <w14:textFill>
                  <w14:solidFill>
                    <w14:schemeClr w14:val="tx1"/>
                  </w14:solidFill>
                </w14:textFill>
              </w:rPr>
            </w:pPr>
          </w:p>
        </w:tc>
        <w:tc>
          <w:tcPr>
            <w:tcW w:w="1861" w:type="dxa"/>
            <w:vAlign w:val="center"/>
          </w:tcPr>
          <w:p>
            <w:pPr>
              <w:tabs>
                <w:tab w:val="left" w:pos="700"/>
              </w:tabs>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拟在本合同</w:t>
            </w:r>
          </w:p>
          <w:p>
            <w:pPr>
              <w:tabs>
                <w:tab w:val="left" w:pos="700"/>
              </w:tabs>
              <w:jc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担任的职务</w:t>
            </w:r>
          </w:p>
        </w:tc>
        <w:tc>
          <w:tcPr>
            <w:tcW w:w="1036" w:type="dxa"/>
            <w:vAlign w:val="center"/>
          </w:tcPr>
          <w:p>
            <w:pPr>
              <w:tabs>
                <w:tab w:val="left" w:pos="700"/>
              </w:tabs>
              <w:ind w:right="405"/>
              <w:jc w:val="center"/>
              <w:rPr>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490"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最高学历</w:t>
            </w:r>
          </w:p>
        </w:tc>
        <w:tc>
          <w:tcPr>
            <w:tcW w:w="7796" w:type="dxa"/>
            <w:gridSpan w:val="5"/>
            <w:vAlign w:val="center"/>
          </w:tcPr>
          <w:p>
            <w:pPr>
              <w:tabs>
                <w:tab w:val="left" w:pos="700"/>
              </w:tabs>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月毕业于</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（学校）</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（专业），取得</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490"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 年</w:t>
            </w:r>
          </w:p>
        </w:tc>
        <w:tc>
          <w:tcPr>
            <w:tcW w:w="4899" w:type="dxa"/>
            <w:gridSpan w:val="3"/>
            <w:vAlign w:val="center"/>
          </w:tcPr>
          <w:p>
            <w:pPr>
              <w:tabs>
                <w:tab w:val="left" w:pos="70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主要咨询</w:t>
            </w:r>
            <w:r>
              <w:rPr>
                <w:color w:val="000000" w:themeColor="text1"/>
                <w:szCs w:val="21"/>
                <w:highlight w:val="none"/>
                <w14:textFill>
                  <w14:solidFill>
                    <w14:schemeClr w14:val="tx1"/>
                  </w14:solidFill>
                </w14:textFill>
              </w:rPr>
              <w:t>经历</w:t>
            </w:r>
          </w:p>
        </w:tc>
        <w:tc>
          <w:tcPr>
            <w:tcW w:w="1861"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担任职务</w:t>
            </w:r>
          </w:p>
        </w:tc>
        <w:tc>
          <w:tcPr>
            <w:tcW w:w="1036"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1490" w:type="dxa"/>
            <w:vAlign w:val="center"/>
          </w:tcPr>
          <w:p>
            <w:pPr>
              <w:tabs>
                <w:tab w:val="left" w:pos="1168"/>
              </w:tabs>
              <w:ind w:right="-53"/>
              <w:jc w:val="center"/>
              <w:rPr>
                <w:color w:val="000000" w:themeColor="text1"/>
                <w:szCs w:val="21"/>
                <w:highlight w:val="none"/>
                <w14:textFill>
                  <w14:solidFill>
                    <w14:schemeClr w14:val="tx1"/>
                  </w14:solidFill>
                </w14:textFill>
              </w:rPr>
            </w:pPr>
          </w:p>
          <w:p>
            <w:pPr>
              <w:tabs>
                <w:tab w:val="left" w:pos="700"/>
              </w:tabs>
              <w:ind w:right="-53"/>
              <w:jc w:val="center"/>
              <w:rPr>
                <w:color w:val="000000" w:themeColor="text1"/>
                <w:szCs w:val="21"/>
                <w:highlight w:val="none"/>
                <w14:textFill>
                  <w14:solidFill>
                    <w14:schemeClr w14:val="tx1"/>
                  </w14:solidFill>
                </w14:textFill>
              </w:rPr>
            </w:pPr>
          </w:p>
          <w:p>
            <w:pPr>
              <w:tabs>
                <w:tab w:val="left" w:pos="700"/>
              </w:tabs>
              <w:ind w:right="-53"/>
              <w:jc w:val="center"/>
              <w:rPr>
                <w:color w:val="000000" w:themeColor="text1"/>
                <w:szCs w:val="21"/>
                <w:highlight w:val="none"/>
                <w14:textFill>
                  <w14:solidFill>
                    <w14:schemeClr w14:val="tx1"/>
                  </w14:solidFill>
                </w14:textFill>
              </w:rPr>
            </w:pPr>
          </w:p>
          <w:p>
            <w:pPr>
              <w:tabs>
                <w:tab w:val="left" w:pos="700"/>
              </w:tabs>
              <w:ind w:right="-53"/>
              <w:jc w:val="center"/>
              <w:rPr>
                <w:color w:val="000000" w:themeColor="text1"/>
                <w:szCs w:val="21"/>
                <w:highlight w:val="none"/>
                <w14:textFill>
                  <w14:solidFill>
                    <w14:schemeClr w14:val="tx1"/>
                  </w14:solidFill>
                </w14:textFill>
              </w:rPr>
            </w:pPr>
          </w:p>
          <w:p>
            <w:pPr>
              <w:tabs>
                <w:tab w:val="left" w:pos="700"/>
              </w:tabs>
              <w:ind w:right="-53"/>
              <w:jc w:val="center"/>
              <w:rPr>
                <w:color w:val="000000" w:themeColor="text1"/>
                <w:szCs w:val="21"/>
                <w:highlight w:val="none"/>
                <w14:textFill>
                  <w14:solidFill>
                    <w14:schemeClr w14:val="tx1"/>
                  </w14:solidFill>
                </w14:textFill>
              </w:rPr>
            </w:pPr>
          </w:p>
          <w:p>
            <w:pPr>
              <w:tabs>
                <w:tab w:val="left" w:pos="700"/>
              </w:tabs>
              <w:ind w:right="-53"/>
              <w:jc w:val="center"/>
              <w:rPr>
                <w:color w:val="000000" w:themeColor="text1"/>
                <w:szCs w:val="21"/>
                <w:highlight w:val="none"/>
                <w14:textFill>
                  <w14:solidFill>
                    <w14:schemeClr w14:val="tx1"/>
                  </w14:solidFill>
                </w14:textFill>
              </w:rPr>
            </w:pPr>
          </w:p>
          <w:p>
            <w:pPr>
              <w:tabs>
                <w:tab w:val="left" w:pos="1310"/>
              </w:tabs>
              <w:jc w:val="center"/>
              <w:rPr>
                <w:color w:val="000000" w:themeColor="text1"/>
                <w:szCs w:val="21"/>
                <w:highlight w:val="none"/>
                <w14:textFill>
                  <w14:solidFill>
                    <w14:schemeClr w14:val="tx1"/>
                  </w14:solidFill>
                </w14:textFill>
              </w:rPr>
            </w:pPr>
          </w:p>
        </w:tc>
        <w:tc>
          <w:tcPr>
            <w:tcW w:w="4899" w:type="dxa"/>
            <w:gridSpan w:val="3"/>
            <w:vAlign w:val="center"/>
          </w:tcPr>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tc>
        <w:tc>
          <w:tcPr>
            <w:tcW w:w="1861" w:type="dxa"/>
            <w:vAlign w:val="center"/>
          </w:tcPr>
          <w:p>
            <w:pPr>
              <w:tabs>
                <w:tab w:val="left" w:pos="1623"/>
              </w:tabs>
              <w:jc w:val="center"/>
              <w:rPr>
                <w:color w:val="000000" w:themeColor="text1"/>
                <w:szCs w:val="21"/>
                <w:highlight w:val="none"/>
                <w14:textFill>
                  <w14:solidFill>
                    <w14:schemeClr w14:val="tx1"/>
                  </w14:solidFill>
                </w14:textFill>
              </w:rPr>
            </w:pPr>
          </w:p>
          <w:p>
            <w:pPr>
              <w:tabs>
                <w:tab w:val="left" w:pos="1623"/>
              </w:tabs>
              <w:jc w:val="center"/>
              <w:rPr>
                <w:color w:val="000000" w:themeColor="text1"/>
                <w:szCs w:val="21"/>
                <w:highlight w:val="none"/>
                <w14:textFill>
                  <w14:solidFill>
                    <w14:schemeClr w14:val="tx1"/>
                  </w14:solidFill>
                </w14:textFill>
              </w:rPr>
            </w:pPr>
          </w:p>
          <w:p>
            <w:pPr>
              <w:tabs>
                <w:tab w:val="left" w:pos="1623"/>
              </w:tabs>
              <w:jc w:val="center"/>
              <w:rPr>
                <w:color w:val="000000" w:themeColor="text1"/>
                <w:szCs w:val="21"/>
                <w:highlight w:val="none"/>
                <w14:textFill>
                  <w14:solidFill>
                    <w14:schemeClr w14:val="tx1"/>
                  </w14:solidFill>
                </w14:textFill>
              </w:rPr>
            </w:pPr>
          </w:p>
        </w:tc>
        <w:tc>
          <w:tcPr>
            <w:tcW w:w="1036" w:type="dxa"/>
            <w:vAlign w:val="center"/>
          </w:tcPr>
          <w:p>
            <w:pPr>
              <w:tabs>
                <w:tab w:val="left" w:pos="809"/>
              </w:tabs>
              <w:jc w:val="center"/>
              <w:rPr>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490" w:type="dxa"/>
            <w:vAlign w:val="center"/>
          </w:tcPr>
          <w:p>
            <w:pPr>
              <w:tabs>
                <w:tab w:val="left" w:pos="131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有何特长、受过何种奖励</w:t>
            </w:r>
          </w:p>
        </w:tc>
        <w:tc>
          <w:tcPr>
            <w:tcW w:w="4899" w:type="dxa"/>
            <w:gridSpan w:val="3"/>
            <w:vAlign w:val="center"/>
          </w:tcPr>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tc>
        <w:tc>
          <w:tcPr>
            <w:tcW w:w="1861" w:type="dxa"/>
            <w:vAlign w:val="center"/>
          </w:tcPr>
          <w:p>
            <w:pPr>
              <w:tabs>
                <w:tab w:val="left" w:pos="1623"/>
              </w:tabs>
              <w:jc w:val="center"/>
              <w:rPr>
                <w:color w:val="000000" w:themeColor="text1"/>
                <w:szCs w:val="21"/>
                <w:highlight w:val="none"/>
                <w14:textFill>
                  <w14:solidFill>
                    <w14:schemeClr w14:val="tx1"/>
                  </w14:solidFill>
                </w14:textFill>
              </w:rPr>
            </w:pPr>
          </w:p>
          <w:p>
            <w:pPr>
              <w:tabs>
                <w:tab w:val="left" w:pos="1623"/>
              </w:tabs>
              <w:jc w:val="center"/>
              <w:rPr>
                <w:color w:val="000000" w:themeColor="text1"/>
                <w:szCs w:val="21"/>
                <w:highlight w:val="none"/>
                <w14:textFill>
                  <w14:solidFill>
                    <w14:schemeClr w14:val="tx1"/>
                  </w14:solidFill>
                </w14:textFill>
              </w:rPr>
            </w:pPr>
          </w:p>
          <w:p>
            <w:pPr>
              <w:tabs>
                <w:tab w:val="left" w:pos="1623"/>
              </w:tabs>
              <w:jc w:val="center"/>
              <w:rPr>
                <w:color w:val="000000" w:themeColor="text1"/>
                <w:szCs w:val="21"/>
                <w:highlight w:val="none"/>
                <w14:textFill>
                  <w14:solidFill>
                    <w14:schemeClr w14:val="tx1"/>
                  </w14:solidFill>
                </w14:textFill>
              </w:rPr>
            </w:pPr>
          </w:p>
        </w:tc>
        <w:tc>
          <w:tcPr>
            <w:tcW w:w="1036" w:type="dxa"/>
            <w:vAlign w:val="center"/>
          </w:tcPr>
          <w:p>
            <w:pPr>
              <w:tabs>
                <w:tab w:val="left" w:pos="700"/>
              </w:tabs>
              <w:jc w:val="center"/>
              <w:rPr>
                <w:color w:val="000000" w:themeColor="text1"/>
                <w:szCs w:val="21"/>
                <w:highlight w:val="none"/>
                <w14:textFill>
                  <w14:solidFill>
                    <w14:schemeClr w14:val="tx1"/>
                  </w14:solidFill>
                </w14:textFill>
              </w:rPr>
            </w:pPr>
          </w:p>
        </w:tc>
      </w:tr>
    </w:tbl>
    <w:p>
      <w:pPr>
        <w:autoSpaceDE w:val="0"/>
        <w:autoSpaceDN w:val="0"/>
        <w:adjustRightInd w:val="0"/>
        <w:snapToGrid w:val="0"/>
        <w:rPr>
          <w:color w:val="000000" w:themeColor="text1"/>
          <w:spacing w:val="9"/>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注：1.</w:t>
      </w:r>
      <w:r>
        <w:rPr>
          <w:rFonts w:hint="eastAsia"/>
          <w:color w:val="000000" w:themeColor="text1"/>
          <w:spacing w:val="9"/>
          <w:kern w:val="0"/>
          <w:szCs w:val="21"/>
          <w:highlight w:val="none"/>
          <w14:textFill>
            <w14:solidFill>
              <w14:schemeClr w14:val="tx1"/>
            </w14:solidFill>
          </w14:textFill>
        </w:rPr>
        <w:t>供应商</w:t>
      </w:r>
      <w:r>
        <w:rPr>
          <w:color w:val="000000" w:themeColor="text1"/>
          <w:spacing w:val="9"/>
          <w:kern w:val="0"/>
          <w:szCs w:val="21"/>
          <w:highlight w:val="none"/>
          <w14:textFill>
            <w14:solidFill>
              <w14:schemeClr w14:val="tx1"/>
            </w14:solidFill>
          </w14:textFill>
        </w:rPr>
        <w:t>拟投入本项目的项目</w:t>
      </w:r>
      <w:r>
        <w:rPr>
          <w:rFonts w:hint="eastAsia"/>
          <w:color w:val="000000" w:themeColor="text1"/>
          <w:spacing w:val="9"/>
          <w:kern w:val="0"/>
          <w:szCs w:val="21"/>
          <w:highlight w:val="none"/>
          <w14:textFill>
            <w14:solidFill>
              <w14:schemeClr w14:val="tx1"/>
            </w14:solidFill>
          </w14:textFill>
        </w:rPr>
        <w:t>负责人和项目编写人员</w:t>
      </w:r>
      <w:r>
        <w:rPr>
          <w:color w:val="000000" w:themeColor="text1"/>
          <w:spacing w:val="9"/>
          <w:kern w:val="0"/>
          <w:szCs w:val="21"/>
          <w:highlight w:val="none"/>
          <w14:textFill>
            <w14:solidFill>
              <w14:schemeClr w14:val="tx1"/>
            </w14:solidFill>
          </w14:textFill>
        </w:rPr>
        <w:t>均需填写本表，</w:t>
      </w:r>
      <w:r>
        <w:rPr>
          <w:rFonts w:hint="eastAsia"/>
          <w:color w:val="000000" w:themeColor="text1"/>
          <w:spacing w:val="9"/>
          <w:kern w:val="0"/>
          <w:szCs w:val="21"/>
          <w:highlight w:val="none"/>
          <w14:textFill>
            <w14:solidFill>
              <w14:schemeClr w14:val="tx1"/>
            </w14:solidFill>
          </w14:textFill>
        </w:rPr>
        <w:t>供应商</w:t>
      </w:r>
      <w:r>
        <w:rPr>
          <w:color w:val="000000" w:themeColor="text1"/>
          <w:spacing w:val="9"/>
          <w:kern w:val="0"/>
          <w:szCs w:val="21"/>
          <w:highlight w:val="none"/>
          <w14:textFill>
            <w14:solidFill>
              <w14:schemeClr w14:val="tx1"/>
            </w14:solidFill>
          </w14:textFill>
        </w:rPr>
        <w:t>应保证上述人员能按合同条款的规定及时到位。</w:t>
      </w:r>
      <w:r>
        <w:rPr>
          <w:rFonts w:hint="eastAsia"/>
          <w:color w:val="000000" w:themeColor="text1"/>
          <w:spacing w:val="9"/>
          <w:kern w:val="0"/>
          <w:szCs w:val="21"/>
          <w:highlight w:val="none"/>
          <w14:textFill>
            <w14:solidFill>
              <w14:schemeClr w14:val="tx1"/>
            </w14:solidFill>
          </w14:textFill>
        </w:rPr>
        <w:t>供应商</w:t>
      </w:r>
      <w:r>
        <w:rPr>
          <w:color w:val="000000" w:themeColor="text1"/>
          <w:spacing w:val="9"/>
          <w:kern w:val="0"/>
          <w:szCs w:val="21"/>
          <w:highlight w:val="none"/>
          <w14:textFill>
            <w14:solidFill>
              <w14:schemeClr w14:val="tx1"/>
            </w14:solidFill>
          </w14:textFill>
        </w:rPr>
        <w:t>中标后，未经业主同意，上述人员不得更换。</w:t>
      </w:r>
    </w:p>
    <w:p>
      <w:pPr>
        <w:numPr>
          <w:ilvl w:val="0"/>
          <w:numId w:val="2"/>
        </w:numPr>
        <w:autoSpaceDE w:val="0"/>
        <w:autoSpaceDN w:val="0"/>
        <w:adjustRightInd w:val="0"/>
        <w:snapToGrid w:val="0"/>
        <w:ind w:firstLine="480" w:firstLineChars="200"/>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咨询经历中，项目负责人</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项目编写人员应填写作为主要人员参与完成过</w:t>
      </w:r>
      <w:r>
        <w:rPr>
          <w:rFonts w:hint="eastAsia" w:ascii="Times New Roman" w:hAnsi="Times New Roman" w:cs="Times New Roman"/>
          <w:color w:val="000000" w:themeColor="text1"/>
          <w:szCs w:val="21"/>
          <w:highlight w:val="none"/>
          <w:lang w:val="en-US" w:eastAsia="zh-CN"/>
          <w14:textFill>
            <w14:solidFill>
              <w14:schemeClr w14:val="tx1"/>
            </w14:solidFill>
          </w14:textFill>
        </w:rPr>
        <w:t>项目的合同协议书复印件（扫描件）</w:t>
      </w:r>
    </w:p>
    <w:p>
      <w:pPr>
        <w:numPr>
          <w:ilvl w:val="0"/>
          <w:numId w:val="0"/>
        </w:numPr>
        <w:autoSpaceDE w:val="0"/>
        <w:autoSpaceDN w:val="0"/>
        <w:adjustRightInd w:val="0"/>
        <w:snapToGrid w:val="0"/>
        <w:ind w:firstLine="48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3</w:t>
      </w:r>
      <w:r>
        <w:rPr>
          <w:rFonts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业主是否为国有交通行业公司</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国有高速公路行业公司、国有高速公路服务区行业公司、省属国有企业等</w:t>
      </w:r>
      <w:r>
        <w:rPr>
          <w:rFonts w:hint="eastAsia" w:ascii="Times New Roman" w:hAnsi="Times New Roman" w:cs="Times New Roman"/>
          <w:color w:val="000000" w:themeColor="text1"/>
          <w:szCs w:val="21"/>
          <w:highlight w:val="none"/>
          <w14:textFill>
            <w14:solidFill>
              <w14:schemeClr w14:val="tx1"/>
            </w14:solidFill>
          </w14:textFill>
        </w:rPr>
        <w:t>须提供详实有效的证明材料。</w:t>
      </w:r>
    </w:p>
    <w:p>
      <w:pPr>
        <w:autoSpaceDE w:val="0"/>
        <w:autoSpaceDN w:val="0"/>
        <w:adjustRightInd w:val="0"/>
        <w:snapToGrid w:val="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注：</w:t>
      </w:r>
      <w:r>
        <w:rPr>
          <w:rFonts w:hint="eastAsia" w:ascii="Times New Roman" w:hAnsi="Times New Roman" w:cs="Times New Roman"/>
          <w:color w:val="000000" w:themeColor="text1"/>
          <w:szCs w:val="21"/>
          <w:highlight w:val="none"/>
          <w14:textFill>
            <w14:solidFill>
              <w14:schemeClr w14:val="tx1"/>
            </w14:solidFill>
          </w14:textFill>
        </w:rPr>
        <w:t>①合同内容无法体现</w:t>
      </w:r>
      <w:r>
        <w:rPr>
          <w:rFonts w:hint="eastAsia" w:ascii="Times New Roman" w:hAnsi="Times New Roman" w:cs="Times New Roman"/>
          <w:color w:val="000000" w:themeColor="text1"/>
          <w:szCs w:val="21"/>
          <w:highlight w:val="none"/>
          <w:lang w:val="en-US" w:eastAsia="zh-CN"/>
          <w14:textFill>
            <w14:solidFill>
              <w14:schemeClr w14:val="tx1"/>
            </w14:solidFill>
          </w14:textFill>
        </w:rPr>
        <w:t>项目工作内容</w:t>
      </w:r>
      <w:r>
        <w:rPr>
          <w:rFonts w:hint="eastAsia" w:cs="Times New Roman"/>
          <w:color w:val="000000" w:themeColor="text1"/>
          <w:szCs w:val="21"/>
          <w:highlight w:val="none"/>
          <w:lang w:val="en-US" w:eastAsia="zh-CN"/>
          <w14:textFill>
            <w14:solidFill>
              <w14:schemeClr w14:val="tx1"/>
            </w14:solidFill>
          </w14:textFill>
        </w:rPr>
        <w:t>、项目负责人、项目参加人员</w:t>
      </w:r>
      <w:r>
        <w:rPr>
          <w:rFonts w:hint="eastAsia" w:ascii="Times New Roman" w:hAnsi="Times New Roman" w:cs="Times New Roman"/>
          <w:color w:val="000000" w:themeColor="text1"/>
          <w:szCs w:val="21"/>
          <w:highlight w:val="none"/>
          <w:lang w:val="en-US" w:eastAsia="zh-CN"/>
          <w14:textFill>
            <w14:solidFill>
              <w14:schemeClr w14:val="tx1"/>
            </w14:solidFill>
          </w14:textFill>
        </w:rPr>
        <w:t>的</w:t>
      </w:r>
      <w:r>
        <w:rPr>
          <w:rFonts w:hint="eastAsia" w:ascii="Times New Roman" w:hAnsi="Times New Roman" w:cs="Times New Roman"/>
          <w:color w:val="000000" w:themeColor="text1"/>
          <w:szCs w:val="21"/>
          <w:highlight w:val="none"/>
          <w14:textFill>
            <w14:solidFill>
              <w14:schemeClr w14:val="tx1"/>
            </w14:solidFill>
          </w14:textFill>
        </w:rPr>
        <w:t>，需要提供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该</w:t>
      </w:r>
      <w:r>
        <w:rPr>
          <w:rFonts w:hint="eastAsia" w:ascii="Times New Roman" w:hAnsi="Times New Roman" w:cs="Times New Roman"/>
          <w:color w:val="000000" w:themeColor="text1"/>
          <w:szCs w:val="21"/>
          <w:highlight w:val="none"/>
          <w14:textFill>
            <w14:solidFill>
              <w14:schemeClr w14:val="tx1"/>
            </w14:solidFill>
          </w14:textFill>
        </w:rPr>
        <w:t>项目业主开具的证明</w:t>
      </w:r>
      <w:r>
        <w:rPr>
          <w:rFonts w:hint="eastAsia" w:ascii="Times New Roman" w:hAnsi="Times New Roman" w:cs="Times New Roman"/>
          <w:color w:val="000000" w:themeColor="text1"/>
          <w:szCs w:val="21"/>
          <w:highlight w:val="none"/>
          <w:lang w:val="en-US" w:eastAsia="zh-CN"/>
          <w14:textFill>
            <w14:solidFill>
              <w14:schemeClr w14:val="tx1"/>
            </w14:solidFill>
          </w14:textFill>
        </w:rPr>
        <w:t>以体现工作内容</w:t>
      </w:r>
      <w:r>
        <w:rPr>
          <w:rFonts w:hint="eastAsia" w:cs="Times New Roman"/>
          <w:color w:val="000000" w:themeColor="text1"/>
          <w:szCs w:val="21"/>
          <w:highlight w:val="none"/>
          <w:lang w:val="en-US" w:eastAsia="zh-CN"/>
          <w14:textFill>
            <w14:solidFill>
              <w14:schemeClr w14:val="tx1"/>
            </w14:solidFill>
          </w14:textFill>
        </w:rPr>
        <w:t>、项目负责人及项目参加人员</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业绩证明材料均须包含以上内容，否则为无效业绩。</w:t>
      </w:r>
    </w:p>
    <w:p>
      <w:pPr>
        <w:autoSpaceDE w:val="0"/>
        <w:autoSpaceDN w:val="0"/>
        <w:adjustRightInd w:val="0"/>
        <w:snapToGrid w:val="0"/>
        <w:rPr>
          <w:color w:val="000000" w:themeColor="text1"/>
          <w:spacing w:val="9"/>
          <w:kern w:val="0"/>
          <w:szCs w:val="2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rPr>
          <w:rFonts w:eastAsia="黑体"/>
          <w:color w:val="000000" w:themeColor="text1"/>
          <w:sz w:val="30"/>
          <w:szCs w:val="30"/>
          <w:highlight w:val="none"/>
          <w14:textFill>
            <w14:solidFill>
              <w14:schemeClr w14:val="tx1"/>
            </w14:solidFill>
          </w14:textFill>
        </w:rPr>
      </w:pPr>
      <w:bookmarkStart w:id="44" w:name="_Hlk30328283"/>
      <w:r>
        <w:rPr>
          <w:rFonts w:eastAsia="黑体"/>
          <w:color w:val="000000" w:themeColor="text1"/>
          <w:sz w:val="30"/>
          <w:szCs w:val="30"/>
          <w:highlight w:val="none"/>
          <w14:textFill>
            <w14:solidFill>
              <w14:schemeClr w14:val="tx1"/>
            </w14:solidFill>
          </w14:textFill>
        </w:rPr>
        <w:br w:type="page"/>
      </w:r>
    </w:p>
    <w:p>
      <w:pPr>
        <w:ind w:firstLine="600" w:firstLineChars="200"/>
        <w:jc w:val="cente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表3-6</w:t>
      </w:r>
      <w:r>
        <w:rPr>
          <w:rFonts w:hint="eastAsia" w:eastAsia="黑体"/>
          <w:color w:val="000000" w:themeColor="text1"/>
          <w:sz w:val="30"/>
          <w:szCs w:val="30"/>
          <w:highlight w:val="none"/>
          <w14:textFill>
            <w14:solidFill>
              <w14:schemeClr w14:val="tx1"/>
            </w14:solidFill>
          </w14:textFill>
        </w:rPr>
        <w:t>供应商</w:t>
      </w:r>
      <w:r>
        <w:rPr>
          <w:rFonts w:eastAsia="黑体"/>
          <w:color w:val="000000" w:themeColor="text1"/>
          <w:sz w:val="30"/>
          <w:szCs w:val="30"/>
          <w:highlight w:val="none"/>
          <w14:textFill>
            <w14:solidFill>
              <w14:schemeClr w14:val="tx1"/>
            </w14:solidFill>
          </w14:textFill>
        </w:rPr>
        <w:t>的信誉情况</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4"/>
        <w:gridCol w:w="39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104" w:type="dxa"/>
            <w:vAlign w:val="center"/>
          </w:tcPr>
          <w:p>
            <w:pPr>
              <w:snapToGrid w:val="0"/>
              <w:jc w:val="center"/>
              <w:rPr>
                <w:color w:val="000000" w:themeColor="text1"/>
                <w:highlight w:val="none"/>
                <w14:textFill>
                  <w14:solidFill>
                    <w14:schemeClr w14:val="tx1"/>
                  </w14:solidFill>
                </w14:textFill>
              </w:rPr>
            </w:pPr>
            <w:r>
              <w:rPr>
                <w:color w:val="000000" w:themeColor="text1"/>
                <w:sz w:val="22"/>
                <w:highlight w:val="none"/>
                <w14:textFill>
                  <w14:solidFill>
                    <w14:schemeClr w14:val="tx1"/>
                  </w14:solidFill>
                </w14:textFill>
              </w:rPr>
              <w:t>项  目</w:t>
            </w:r>
          </w:p>
        </w:tc>
        <w:tc>
          <w:tcPr>
            <w:tcW w:w="3968" w:type="dxa"/>
            <w:vAlign w:val="center"/>
          </w:tcPr>
          <w:p>
            <w:pPr>
              <w:jc w:val="cente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供应商</w:t>
            </w:r>
            <w:r>
              <w:rPr>
                <w:color w:val="000000" w:themeColor="text1"/>
                <w:sz w:val="22"/>
                <w:highlight w:val="none"/>
                <w14:textFill>
                  <w14:solidFill>
                    <w14:schemeClr w14:val="tx1"/>
                  </w14:solidFill>
                </w14:textFill>
              </w:rPr>
              <w:t>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104" w:type="dxa"/>
            <w:vAlign w:val="center"/>
          </w:tcPr>
          <w:p>
            <w:pPr>
              <w:rPr>
                <w:rFonts w:eastAsia="黑体"/>
                <w:color w:val="000000" w:themeColor="text1"/>
                <w:sz w:val="28"/>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1</w:t>
            </w:r>
            <w:r>
              <w:rPr>
                <w:color w:val="000000" w:themeColor="text1"/>
                <w:sz w:val="22"/>
                <w:highlight w:val="none"/>
                <w14:textFill>
                  <w14:solidFill>
                    <w14:schemeClr w14:val="tx1"/>
                  </w14:solidFill>
                </w14:textFill>
              </w:rPr>
              <w:t>）被责令停业，暂扣或吊销执照，或吊销资质证书。</w:t>
            </w:r>
          </w:p>
        </w:tc>
        <w:tc>
          <w:tcPr>
            <w:tcW w:w="3968" w:type="dxa"/>
            <w:vAlign w:val="center"/>
          </w:tcPr>
          <w:p>
            <w:pPr>
              <w:jc w:val="cente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104" w:type="dxa"/>
            <w:vAlign w:val="center"/>
          </w:tcPr>
          <w:p>
            <w:pP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t>（</w:t>
            </w:r>
            <w:r>
              <w:rPr>
                <w:rFonts w:hint="eastAsia"/>
                <w:color w:val="000000" w:themeColor="text1"/>
                <w:sz w:val="22"/>
                <w:szCs w:val="21"/>
                <w:highlight w:val="none"/>
                <w14:textFill>
                  <w14:solidFill>
                    <w14:schemeClr w14:val="tx1"/>
                  </w14:solidFill>
                </w14:textFill>
              </w:rPr>
              <w:t>2</w:t>
            </w:r>
            <w:r>
              <w:rPr>
                <w:color w:val="000000" w:themeColor="text1"/>
                <w:sz w:val="22"/>
                <w:szCs w:val="21"/>
                <w:highlight w:val="none"/>
                <w14:textFill>
                  <w14:solidFill>
                    <w14:schemeClr w14:val="tx1"/>
                  </w14:solidFill>
                </w14:textFill>
              </w:rPr>
              <w:t>）</w:t>
            </w:r>
            <w:r>
              <w:rPr>
                <w:color w:val="000000" w:themeColor="text1"/>
                <w:sz w:val="22"/>
                <w:highlight w:val="none"/>
                <w14:textFill>
                  <w14:solidFill>
                    <w14:schemeClr w14:val="tx1"/>
                  </w14:solidFill>
                </w14:textFill>
              </w:rPr>
              <w:t>进入清算程序，或被宣告破产，或其他丧失履约能力的情形</w:t>
            </w:r>
            <w:r>
              <w:rPr>
                <w:color w:val="000000" w:themeColor="text1"/>
                <w:sz w:val="22"/>
                <w:szCs w:val="21"/>
                <w:highlight w:val="none"/>
                <w14:textFill>
                  <w14:solidFill>
                    <w14:schemeClr w14:val="tx1"/>
                  </w14:solidFill>
                </w14:textFill>
              </w:rPr>
              <w:t>。</w:t>
            </w:r>
          </w:p>
        </w:tc>
        <w:tc>
          <w:tcPr>
            <w:tcW w:w="3968" w:type="dxa"/>
            <w:vAlign w:val="center"/>
          </w:tcPr>
          <w:p>
            <w:pPr>
              <w:jc w:val="cente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104" w:type="dxa"/>
            <w:vAlign w:val="center"/>
          </w:tcPr>
          <w:p>
            <w:pPr>
              <w:rPr>
                <w:rFonts w:eastAsia="黑体"/>
                <w:color w:val="000000" w:themeColor="text1"/>
                <w:sz w:val="28"/>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3</w:t>
            </w:r>
            <w:r>
              <w:rPr>
                <w:color w:val="000000" w:themeColor="text1"/>
                <w:sz w:val="22"/>
                <w:highlight w:val="none"/>
                <w14:textFill>
                  <w14:solidFill>
                    <w14:schemeClr w14:val="tx1"/>
                  </w14:solidFill>
                </w14:textFill>
              </w:rPr>
              <w:t>）在国家企业信用信息公示系统（https://www.gsxt.gov.cn）中被列入严重违法失信企业名单。</w:t>
            </w:r>
          </w:p>
        </w:tc>
        <w:tc>
          <w:tcPr>
            <w:tcW w:w="3968" w:type="dxa"/>
            <w:vAlign w:val="center"/>
          </w:tcPr>
          <w:p>
            <w:pPr>
              <w:jc w:val="cente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104" w:type="dxa"/>
            <w:vAlign w:val="center"/>
          </w:tcPr>
          <w:p>
            <w:pPr>
              <w:rPr>
                <w:rFonts w:eastAsia="黑体"/>
                <w:color w:val="000000" w:themeColor="text1"/>
                <w:sz w:val="28"/>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4</w:t>
            </w:r>
            <w:r>
              <w:rPr>
                <w:color w:val="000000" w:themeColor="text1"/>
                <w:sz w:val="22"/>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color w:val="000000" w:themeColor="text1"/>
                <w:sz w:val="22"/>
                <w:highlight w:val="none"/>
                <w14:textFill>
                  <w14:solidFill>
                    <w14:schemeClr w14:val="tx1"/>
                  </w14:solidFill>
                </w14:textFill>
              </w:rPr>
              <w:t>在</w:t>
            </w:r>
            <w:r>
              <w:rPr>
                <w:rFonts w:hint="eastAsia"/>
                <w:color w:val="000000" w:themeColor="text1"/>
                <w:sz w:val="22"/>
                <w:highlight w:val="none"/>
                <w14:textFill>
                  <w14:solidFill>
                    <w14:schemeClr w14:val="tx1"/>
                  </w14:solidFill>
                </w14:textFill>
              </w:rPr>
              <w:t>“信用中国”</w:t>
            </w:r>
            <w:r>
              <w:rPr>
                <w:color w:val="000000" w:themeColor="text1"/>
                <w:sz w:val="22"/>
                <w:highlight w:val="none"/>
                <w14:textFill>
                  <w14:solidFill>
                    <w14:schemeClr w14:val="tx1"/>
                  </w14:solidFill>
                </w14:textFill>
              </w:rPr>
              <w:t>网站（https://w</w:t>
            </w:r>
            <w:r>
              <w:rPr>
                <w:color w:val="000000" w:themeColor="text1"/>
                <w:sz w:val="22"/>
                <w:highlight w:val="none"/>
                <w14:textFill>
                  <w14:solidFill>
                    <w14:schemeClr w14:val="tx1"/>
                  </w14:solidFill>
                </w14:textFill>
              </w:rPr>
              <w:fldChar w:fldCharType="end"/>
            </w:r>
            <w:r>
              <w:rPr>
                <w:color w:val="000000" w:themeColor="text1"/>
                <w:sz w:val="22"/>
                <w:highlight w:val="none"/>
                <w14:textFill>
                  <w14:solidFill>
                    <w14:schemeClr w14:val="tx1"/>
                  </w14:solidFill>
                </w14:textFill>
              </w:rPr>
              <w:t>w</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color w:val="000000" w:themeColor="text1"/>
                <w:sz w:val="22"/>
                <w:highlight w:val="none"/>
                <w14:textFill>
                  <w14:solidFill>
                    <w14:schemeClr w14:val="tx1"/>
                  </w14:solidFill>
                </w14:textFill>
              </w:rPr>
              <w:t>w.creditchina.gov.c</w:t>
            </w:r>
            <w:r>
              <w:rPr>
                <w:color w:val="000000" w:themeColor="text1"/>
                <w:sz w:val="22"/>
                <w:highlight w:val="none"/>
                <w14:textFill>
                  <w14:solidFill>
                    <w14:schemeClr w14:val="tx1"/>
                  </w14:solidFill>
                </w14:textFill>
              </w:rPr>
              <w:fldChar w:fldCharType="end"/>
            </w:r>
            <w:r>
              <w:rPr>
                <w:color w:val="000000" w:themeColor="text1"/>
                <w:sz w:val="22"/>
                <w:highlight w:val="none"/>
                <w14:textFill>
                  <w14:solidFill>
                    <w14:schemeClr w14:val="tx1"/>
                  </w14:solidFill>
                </w14:textFill>
              </w:rPr>
              <w:t>n）中被列入失信被执行人名单。</w:t>
            </w:r>
          </w:p>
        </w:tc>
        <w:tc>
          <w:tcPr>
            <w:tcW w:w="3968" w:type="dxa"/>
            <w:vAlign w:val="center"/>
          </w:tcPr>
          <w:p>
            <w:pPr>
              <w:jc w:val="cente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104" w:type="dxa"/>
            <w:vAlign w:val="center"/>
          </w:tcPr>
          <w:p>
            <w:pPr>
              <w:rPr>
                <w:rFonts w:eastAsia="黑体"/>
                <w:color w:val="000000" w:themeColor="text1"/>
                <w:sz w:val="28"/>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5</w:t>
            </w:r>
            <w:r>
              <w:rPr>
                <w:color w:val="000000" w:themeColor="text1"/>
                <w:sz w:val="22"/>
                <w:highlight w:val="none"/>
                <w14:textFill>
                  <w14:solidFill>
                    <w14:schemeClr w14:val="tx1"/>
                  </w14:solidFill>
                </w14:textFill>
              </w:rPr>
              <w:t>）在近三年内</w:t>
            </w:r>
            <w:r>
              <w:rPr>
                <w:rFonts w:hint="eastAsia"/>
                <w:color w:val="000000" w:themeColor="text1"/>
                <w:sz w:val="22"/>
                <w:highlight w:val="none"/>
                <w14:textFill>
                  <w14:solidFill>
                    <w14:schemeClr w14:val="tx1"/>
                  </w14:solidFill>
                </w14:textFill>
              </w:rPr>
              <w:t>供应商</w:t>
            </w:r>
            <w:r>
              <w:rPr>
                <w:color w:val="000000" w:themeColor="text1"/>
                <w:sz w:val="22"/>
                <w:highlight w:val="none"/>
                <w14:textFill>
                  <w14:solidFill>
                    <w14:schemeClr w14:val="tx1"/>
                  </w14:solidFill>
                </w14:textFill>
              </w:rPr>
              <w:t>或其法定代表人、拟委任的</w:t>
            </w:r>
            <w:r>
              <w:rPr>
                <w:rFonts w:hint="eastAsia"/>
                <w:color w:val="000000" w:themeColor="text1"/>
                <w:sz w:val="22"/>
                <w:highlight w:val="none"/>
                <w14:textFill>
                  <w14:solidFill>
                    <w14:schemeClr w14:val="tx1"/>
                  </w14:solidFill>
                </w14:textFill>
              </w:rPr>
              <w:t>项目</w:t>
            </w:r>
            <w:r>
              <w:rPr>
                <w:color w:val="000000" w:themeColor="text1"/>
                <w:sz w:val="22"/>
                <w:highlight w:val="none"/>
                <w14:textFill>
                  <w14:solidFill>
                    <w14:schemeClr w14:val="tx1"/>
                  </w14:solidFill>
                </w14:textFill>
              </w:rPr>
              <w:t>负责人项目有行贿犯罪行为</w:t>
            </w:r>
            <w:r>
              <w:rPr>
                <w:color w:val="000000" w:themeColor="text1"/>
                <w:sz w:val="22"/>
                <w:szCs w:val="21"/>
                <w:highlight w:val="none"/>
                <w14:textFill>
                  <w14:solidFill>
                    <w14:schemeClr w14:val="tx1"/>
                  </w14:solidFill>
                </w14:textFill>
              </w:rPr>
              <w:t>。</w:t>
            </w:r>
          </w:p>
        </w:tc>
        <w:tc>
          <w:tcPr>
            <w:tcW w:w="3968" w:type="dxa"/>
            <w:vAlign w:val="center"/>
          </w:tcPr>
          <w:p>
            <w:pPr>
              <w:jc w:val="cente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104" w:type="dxa"/>
            <w:vAlign w:val="center"/>
          </w:tcPr>
          <w:p>
            <w:pPr>
              <w:rPr>
                <w:color w:val="000000" w:themeColor="text1"/>
                <w:highlight w:val="none"/>
                <w14:textFill>
                  <w14:solidFill>
                    <w14:schemeClr w14:val="tx1"/>
                  </w14:solidFill>
                </w14:textFill>
              </w:rPr>
            </w:pPr>
            <w:r>
              <w:rPr>
                <w:color w:val="000000" w:themeColor="text1"/>
                <w:sz w:val="22"/>
                <w:szCs w:val="21"/>
                <w:highlight w:val="none"/>
                <w14:textFill>
                  <w14:solidFill>
                    <w14:schemeClr w14:val="tx1"/>
                  </w14:solidFill>
                </w14:textFill>
              </w:rPr>
              <w:t>（</w:t>
            </w:r>
            <w:r>
              <w:rPr>
                <w:rFonts w:hint="eastAsia"/>
                <w:color w:val="000000" w:themeColor="text1"/>
                <w:sz w:val="22"/>
                <w:szCs w:val="21"/>
                <w:highlight w:val="none"/>
                <w14:textFill>
                  <w14:solidFill>
                    <w14:schemeClr w14:val="tx1"/>
                  </w14:solidFill>
                </w14:textFill>
              </w:rPr>
              <w:t>6</w:t>
            </w:r>
            <w:r>
              <w:rPr>
                <w:color w:val="000000" w:themeColor="text1"/>
                <w:sz w:val="22"/>
                <w:szCs w:val="21"/>
                <w:highlight w:val="none"/>
                <w14:textFill>
                  <w14:solidFill>
                    <w14:schemeClr w14:val="tx1"/>
                  </w14:solidFill>
                </w14:textFill>
              </w:rPr>
              <w:t>）在安徽省</w:t>
            </w:r>
            <w:r>
              <w:rPr>
                <w:rFonts w:hint="eastAsia"/>
                <w:color w:val="000000" w:themeColor="text1"/>
                <w:sz w:val="22"/>
                <w:szCs w:val="21"/>
                <w:highlight w:val="none"/>
                <w14:textFill>
                  <w14:solidFill>
                    <w14:schemeClr w14:val="tx1"/>
                  </w14:solidFill>
                </w14:textFill>
              </w:rPr>
              <w:t>交通控股集团有限公司</w:t>
            </w:r>
            <w:r>
              <w:rPr>
                <w:color w:val="000000" w:themeColor="text1"/>
                <w:sz w:val="22"/>
                <w:szCs w:val="21"/>
                <w:highlight w:val="none"/>
                <w14:textFill>
                  <w14:solidFill>
                    <w14:schemeClr w14:val="tx1"/>
                  </w14:solidFill>
                </w14:textFill>
              </w:rPr>
              <w:t>存在放弃中标或放弃履约等不良行为</w:t>
            </w:r>
            <w:r>
              <w:rPr>
                <w:rFonts w:hint="eastAsia"/>
                <w:color w:val="000000" w:themeColor="text1"/>
                <w:sz w:val="22"/>
                <w:szCs w:val="21"/>
                <w:highlight w:val="none"/>
                <w14:textFill>
                  <w14:solidFill>
                    <w14:schemeClr w14:val="tx1"/>
                  </w14:solidFill>
                </w14:textFill>
              </w:rPr>
              <w:t>。</w:t>
            </w:r>
          </w:p>
        </w:tc>
        <w:tc>
          <w:tcPr>
            <w:tcW w:w="3968" w:type="dxa"/>
            <w:vAlign w:val="center"/>
          </w:tcPr>
          <w:p>
            <w:pPr>
              <w:jc w:val="center"/>
              <w:rPr>
                <w:color w:val="000000" w:themeColor="text1"/>
                <w:szCs w:val="21"/>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bl>
    <w:p>
      <w:pPr>
        <w:autoSpaceDE w:val="0"/>
        <w:autoSpaceDN w:val="0"/>
        <w:adjustRightInd w:val="0"/>
        <w:snapToGrid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注：1.本表后应附：</w:t>
      </w:r>
    </w:p>
    <w:p>
      <w:pPr>
        <w:autoSpaceDE w:val="0"/>
        <w:autoSpaceDN w:val="0"/>
        <w:adjustRightInd w:val="0"/>
        <w:snapToGrid w:val="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在全国企业信用信息公示系统中未被列入严重违法失信企业名单的网页截图</w:t>
      </w:r>
      <w:r>
        <w:rPr>
          <w:rFonts w:hint="eastAsia"/>
          <w:color w:val="000000" w:themeColor="text1"/>
          <w:szCs w:val="21"/>
          <w:highlight w:val="none"/>
          <w:lang w:eastAsia="zh-CN"/>
          <w14:textFill>
            <w14:solidFill>
              <w14:schemeClr w14:val="tx1"/>
            </w14:solidFill>
          </w14:textFill>
        </w:rPr>
        <w:t>复印件（扫描件）</w:t>
      </w:r>
      <w:r>
        <w:rPr>
          <w:color w:val="000000" w:themeColor="text1"/>
          <w:szCs w:val="21"/>
          <w:highlight w:val="none"/>
          <w14:textFill>
            <w14:solidFill>
              <w14:schemeClr w14:val="tx1"/>
            </w14:solidFill>
          </w14:textFill>
        </w:rPr>
        <w:t>；</w:t>
      </w:r>
    </w:p>
    <w:p>
      <w:pPr>
        <w:autoSpaceDE w:val="0"/>
        <w:autoSpaceDN w:val="0"/>
        <w:adjustRightInd w:val="0"/>
        <w:snapToGrid w:val="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color w:val="000000" w:themeColor="text1"/>
          <w:szCs w:val="21"/>
          <w:highlight w:val="none"/>
          <w14:textFill>
            <w14:solidFill>
              <w14:schemeClr w14:val="tx1"/>
            </w14:solidFill>
          </w14:textFill>
        </w:rPr>
        <w:t>“信用中国”网站中未被列入失信被执行人名单的网页截图</w:t>
      </w:r>
      <w:r>
        <w:rPr>
          <w:rFonts w:hint="eastAsia"/>
          <w:color w:val="000000" w:themeColor="text1"/>
          <w:szCs w:val="21"/>
          <w:highlight w:val="none"/>
          <w:lang w:eastAsia="zh-CN"/>
          <w14:textFill>
            <w14:solidFill>
              <w14:schemeClr w14:val="tx1"/>
            </w14:solidFill>
          </w14:textFill>
        </w:rPr>
        <w:t>复印件（扫描件）</w:t>
      </w:r>
      <w:r>
        <w:rPr>
          <w:color w:val="000000" w:themeColor="text1"/>
          <w:szCs w:val="2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t>；</w:t>
      </w:r>
    </w:p>
    <w:p>
      <w:pPr>
        <w:autoSpaceDE w:val="0"/>
        <w:autoSpaceDN w:val="0"/>
        <w:adjustRightInd w:val="0"/>
        <w:snapToGrid w:val="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（3）承诺函，承诺函格式见本表后；</w:t>
      </w:r>
    </w:p>
    <w:p>
      <w:pPr>
        <w:autoSpaceDE w:val="0"/>
        <w:autoSpaceDN w:val="0"/>
        <w:adjustRightInd w:val="0"/>
        <w:snapToGrid w:val="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应如实填报，若经查实</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存在瞒报行为，将取消其参选或中标资格。</w:t>
      </w:r>
    </w:p>
    <w:bookmarkEnd w:id="44"/>
    <w:p>
      <w:pPr>
        <w:jc w:val="center"/>
        <w:rPr>
          <w:rFonts w:eastAsia="黑体"/>
          <w:b/>
          <w:bCs/>
          <w:color w:val="000000" w:themeColor="text1"/>
          <w:sz w:val="28"/>
          <w:highlight w:val="none"/>
          <w14:textFill>
            <w14:solidFill>
              <w14:schemeClr w14:val="tx1"/>
            </w14:solidFill>
          </w14:textFill>
        </w:rPr>
      </w:pPr>
    </w:p>
    <w:p>
      <w:pPr>
        <w:jc w:val="center"/>
        <w:rPr>
          <w:rFonts w:eastAsia="黑体"/>
          <w:b/>
          <w:bCs/>
          <w:color w:val="000000" w:themeColor="text1"/>
          <w:sz w:val="28"/>
          <w:highlight w:val="none"/>
          <w14:textFill>
            <w14:solidFill>
              <w14:schemeClr w14:val="tx1"/>
            </w14:solidFill>
          </w14:textFill>
        </w:rPr>
      </w:pPr>
    </w:p>
    <w:p>
      <w:pPr>
        <w:snapToGrid w:val="0"/>
        <w:ind w:left="17" w:leftChars="7" w:right="125" w:rightChars="52" w:firstLine="422" w:firstLineChars="192"/>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br w:type="page"/>
      </w:r>
    </w:p>
    <w:p>
      <w:pPr>
        <w:widowControl/>
        <w:contextualSpacing/>
        <w:jc w:val="cente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承 诺 函</w:t>
      </w:r>
    </w:p>
    <w:p>
      <w:pPr>
        <w:widowControl/>
        <w:contextualSpacing/>
        <w:rPr>
          <w:color w:val="000000" w:themeColor="text1"/>
          <w:sz w:val="22"/>
          <w:szCs w:val="21"/>
          <w:highlight w:val="none"/>
          <w14:textFill>
            <w14:solidFill>
              <w14:schemeClr w14:val="tx1"/>
            </w14:solidFill>
          </w14:textFill>
        </w:rPr>
      </w:pPr>
    </w:p>
    <w:p>
      <w:pPr>
        <w:widowControl/>
        <w:contextualSpacing/>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w:t>
      </w:r>
    </w:p>
    <w:p>
      <w:pPr>
        <w:widowControl/>
        <w:ind w:firstLine="480" w:firstLineChars="200"/>
        <w:contextualSpacing/>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我单位参与</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（项目名称）的参选，现在此承诺：至参选截止时间为止，近三年内</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全称）、法定代表人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（姓名）及拟委任本项目的项目负责人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（姓名）不存在任何经检察机关认定的行贿犯罪行为，且我单位在</w:t>
      </w:r>
      <w:r>
        <w:rPr>
          <w:rFonts w:hint="eastAsia"/>
          <w:color w:val="000000" w:themeColor="text1"/>
          <w:szCs w:val="21"/>
          <w:highlight w:val="none"/>
          <w14:textFill>
            <w14:solidFill>
              <w14:schemeClr w14:val="tx1"/>
            </w14:solidFill>
          </w14:textFill>
        </w:rPr>
        <w:t>安徽省交通控股集团有限公司</w:t>
      </w:r>
      <w:r>
        <w:rPr>
          <w:color w:val="000000" w:themeColor="text1"/>
          <w:szCs w:val="21"/>
          <w:highlight w:val="none"/>
          <w14:textFill>
            <w14:solidFill>
              <w14:schemeClr w14:val="tx1"/>
            </w14:solidFill>
          </w14:textFill>
        </w:rPr>
        <w:t>及其</w:t>
      </w:r>
      <w:r>
        <w:rPr>
          <w:rFonts w:hint="eastAsia"/>
          <w:color w:val="000000" w:themeColor="text1"/>
          <w:szCs w:val="21"/>
          <w:highlight w:val="none"/>
          <w14:textFill>
            <w14:solidFill>
              <w14:schemeClr w14:val="tx1"/>
            </w14:solidFill>
          </w14:textFill>
        </w:rPr>
        <w:t>参股</w:t>
      </w:r>
      <w:r>
        <w:rPr>
          <w:color w:val="000000" w:themeColor="text1"/>
          <w:szCs w:val="21"/>
          <w:highlight w:val="none"/>
          <w14:textFill>
            <w14:solidFill>
              <w14:schemeClr w14:val="tx1"/>
            </w14:solidFill>
          </w14:textFill>
        </w:rPr>
        <w:t>公司、</w:t>
      </w:r>
      <w:r>
        <w:rPr>
          <w:rFonts w:hint="eastAsia"/>
          <w:color w:val="000000" w:themeColor="text1"/>
          <w:szCs w:val="21"/>
          <w:highlight w:val="none"/>
          <w14:textFill>
            <w14:solidFill>
              <w14:schemeClr w14:val="tx1"/>
            </w14:solidFill>
          </w14:textFill>
        </w:rPr>
        <w:t>下属单位</w:t>
      </w:r>
      <w:r>
        <w:rPr>
          <w:color w:val="000000" w:themeColor="text1"/>
          <w:szCs w:val="21"/>
          <w:highlight w:val="none"/>
          <w14:textFill>
            <w14:solidFill>
              <w14:schemeClr w14:val="tx1"/>
            </w14:solidFill>
          </w14:textFill>
        </w:rPr>
        <w:t>近三年无放弃中标、放弃履约、串通参选、提供虚假参选材料等不良行为。</w:t>
      </w:r>
      <w:r>
        <w:rPr>
          <w:color w:val="000000" w:themeColor="text1"/>
          <w:szCs w:val="21"/>
          <w:highlight w:val="none"/>
          <w14:textFill>
            <w14:solidFill>
              <w14:schemeClr w14:val="tx1"/>
            </w14:solidFill>
          </w14:textFill>
        </w:rPr>
        <w:br w:type="textWrapping"/>
      </w:r>
      <w:r>
        <w:rPr>
          <w:color w:val="000000" w:themeColor="text1"/>
          <w:szCs w:val="21"/>
          <w:highlight w:val="none"/>
          <w14:textFill>
            <w14:solidFill>
              <w14:schemeClr w14:val="tx1"/>
            </w14:solidFill>
          </w14:textFill>
        </w:rPr>
        <w:t xml:space="preserve">    经评</w:t>
      </w:r>
      <w:r>
        <w:rPr>
          <w:rFonts w:hint="eastAsia"/>
          <w:color w:val="000000" w:themeColor="text1"/>
          <w:szCs w:val="21"/>
          <w:highlight w:val="none"/>
          <w14:textFill>
            <w14:solidFill>
              <w14:schemeClr w14:val="tx1"/>
            </w14:solidFill>
          </w14:textFill>
        </w:rPr>
        <w:t>审</w:t>
      </w:r>
      <w:r>
        <w:rPr>
          <w:color w:val="000000" w:themeColor="text1"/>
          <w:szCs w:val="21"/>
          <w:highlight w:val="none"/>
          <w14:textFill>
            <w14:solidFill>
              <w14:schemeClr w14:val="tx1"/>
            </w14:solidFill>
          </w14:textFill>
        </w:rPr>
        <w:t>委员会或</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人核查，如果上述承诺事项与事实不符，我单位愿意承担被取消参选资格等后果。</w:t>
      </w:r>
    </w:p>
    <w:p>
      <w:pPr>
        <w:widowControl/>
        <w:ind w:firstLine="480" w:firstLineChars="200"/>
        <w:contextualSpacing/>
        <w:rPr>
          <w:color w:val="000000" w:themeColor="text1"/>
          <w:szCs w:val="21"/>
          <w:highlight w:val="none"/>
          <w14:textFill>
            <w14:solidFill>
              <w14:schemeClr w14:val="tx1"/>
            </w14:solidFill>
          </w14:textFill>
        </w:rPr>
      </w:pPr>
    </w:p>
    <w:p>
      <w:pPr>
        <w:widowControl/>
        <w:ind w:firstLine="480" w:firstLineChars="200"/>
        <w:contextualSpacing/>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特此承诺。</w:t>
      </w:r>
    </w:p>
    <w:p>
      <w:pPr>
        <w:widowControl/>
        <w:ind w:firstLine="480" w:firstLineChars="200"/>
        <w:contextualSpacing/>
        <w:rPr>
          <w:color w:val="000000" w:themeColor="text1"/>
          <w:szCs w:val="21"/>
          <w:highlight w:val="none"/>
          <w:u w:val="single"/>
          <w14:textFill>
            <w14:solidFill>
              <w14:schemeClr w14:val="tx1"/>
            </w14:solidFill>
          </w14:textFill>
        </w:rPr>
      </w:pPr>
    </w:p>
    <w:p>
      <w:pPr>
        <w:widowControl/>
        <w:contextualSpacing/>
        <w:rPr>
          <w:color w:val="000000" w:themeColor="text1"/>
          <w:szCs w:val="21"/>
          <w:highlight w:val="none"/>
          <w:u w:val="single"/>
          <w14:textFill>
            <w14:solidFill>
              <w14:schemeClr w14:val="tx1"/>
            </w14:solidFill>
          </w14:textFill>
        </w:rPr>
      </w:pPr>
    </w:p>
    <w:p>
      <w:pPr>
        <w:widowControl/>
        <w:wordWrap w:val="0"/>
        <w:contextualSpacing/>
        <w:jc w:val="righ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（加盖公章） </w:t>
      </w:r>
    </w:p>
    <w:p>
      <w:pPr>
        <w:widowControl/>
        <w:contextualSpacing/>
        <w:jc w:val="right"/>
        <w:rPr>
          <w:color w:val="000000" w:themeColor="text1"/>
          <w:szCs w:val="21"/>
          <w:highlight w:val="none"/>
          <w14:textFill>
            <w14:solidFill>
              <w14:schemeClr w14:val="tx1"/>
            </w14:solidFill>
          </w14:textFill>
        </w:rPr>
      </w:pPr>
    </w:p>
    <w:p>
      <w:pPr>
        <w:ind w:firstLine="5640" w:firstLineChars="2350"/>
        <w:jc w:val="right"/>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br w:type="page"/>
      </w: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firstLine="437"/>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w:t>
      </w:r>
      <w:r>
        <w:rPr>
          <w:rFonts w:ascii="黑体" w:hAnsi="黑体" w:eastAsia="黑体"/>
          <w:color w:val="000000" w:themeColor="text1"/>
          <w:sz w:val="32"/>
          <w:szCs w:val="32"/>
          <w:highlight w:val="none"/>
          <w14:textFill>
            <w14:solidFill>
              <w14:schemeClr w14:val="tx1"/>
            </w14:solidFill>
          </w14:textFill>
        </w:rPr>
        <w:t>、项目建议</w:t>
      </w:r>
      <w:r>
        <w:rPr>
          <w:rFonts w:hint="eastAsia" w:ascii="黑体" w:hAnsi="黑体" w:eastAsia="黑体"/>
          <w:color w:val="000000" w:themeColor="text1"/>
          <w:sz w:val="32"/>
          <w:szCs w:val="32"/>
          <w:highlight w:val="none"/>
          <w14:textFill>
            <w14:solidFill>
              <w14:schemeClr w14:val="tx1"/>
            </w14:solidFill>
          </w14:textFill>
        </w:rPr>
        <w:t>方案</w:t>
      </w:r>
    </w:p>
    <w:p>
      <w:pPr>
        <w:ind w:firstLine="480"/>
        <w:rPr>
          <w:color w:val="000000" w:themeColor="text1"/>
          <w:szCs w:val="21"/>
          <w:highlight w:val="none"/>
          <w14:textFill>
            <w14:solidFill>
              <w14:schemeClr w14:val="tx1"/>
            </w14:solidFill>
          </w14:textFill>
        </w:rPr>
      </w:pPr>
    </w:p>
    <w:p>
      <w:pPr>
        <w:ind w:firstLine="48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针对本项目需求而提交的项目建议书包括但不限于</w:t>
      </w:r>
      <w:r>
        <w:rPr>
          <w:rFonts w:hint="eastAsia"/>
          <w:color w:val="000000" w:themeColor="text1"/>
          <w:szCs w:val="21"/>
          <w:highlight w:val="none"/>
          <w14:textFill>
            <w14:solidFill>
              <w14:schemeClr w14:val="tx1"/>
            </w14:solidFill>
          </w14:textFill>
        </w:rPr>
        <w:t>以下内容</w:t>
      </w:r>
      <w:r>
        <w:rPr>
          <w:color w:val="000000" w:themeColor="text1"/>
          <w:szCs w:val="21"/>
          <w:highlight w:val="none"/>
          <w14:textFill>
            <w14:solidFill>
              <w14:schemeClr w14:val="tx1"/>
            </w14:solidFill>
          </w14:textFill>
        </w:rPr>
        <w:t>：</w:t>
      </w:r>
    </w:p>
    <w:p>
      <w:pPr>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一、供应商</w:t>
      </w:r>
      <w:r>
        <w:rPr>
          <w:color w:val="000000" w:themeColor="text1"/>
          <w:szCs w:val="21"/>
          <w:highlight w:val="none"/>
          <w14:textFill>
            <w14:solidFill>
              <w14:schemeClr w14:val="tx1"/>
            </w14:solidFill>
          </w14:textFill>
        </w:rPr>
        <w:t>简况、工作思路、工作方式、工作计划、工作成果、工作组织团队等；</w:t>
      </w:r>
    </w:p>
    <w:p>
      <w:pPr>
        <w:ind w:firstLine="480" w:firstLineChars="200"/>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二、</w:t>
      </w:r>
      <w:r>
        <w:rPr>
          <w:rFonts w:hint="eastAsia"/>
          <w:color w:val="000000" w:themeColor="text1"/>
          <w:highlight w:val="none"/>
          <w14:textFill>
            <w14:solidFill>
              <w14:schemeClr w14:val="tx1"/>
            </w14:solidFill>
          </w14:textFill>
        </w:rPr>
        <w:t>中标后，如何开展本次规划编制及课题研究工作，可提出主要步骤、提纲等；</w:t>
      </w:r>
    </w:p>
    <w:p>
      <w:pPr>
        <w:pStyle w:val="7"/>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color w:val="000000" w:themeColor="text1"/>
          <w:szCs w:val="21"/>
          <w:highlight w:val="none"/>
          <w14:textFill>
            <w14:solidFill>
              <w14:schemeClr w14:val="tx1"/>
            </w14:solidFill>
          </w14:textFill>
        </w:rPr>
        <w:t>对安徽省驿达公司现有业务</w:t>
      </w:r>
      <w:r>
        <w:rPr>
          <w:rFonts w:hint="eastAsia"/>
          <w:color w:val="000000" w:themeColor="text1"/>
          <w:szCs w:val="21"/>
          <w:highlight w:val="none"/>
          <w14:textFill>
            <w14:solidFill>
              <w14:schemeClr w14:val="tx1"/>
            </w14:solidFill>
          </w14:textFill>
        </w:rPr>
        <w:t>的梳理以及未来发展建议；关于高速公路服务区行业</w:t>
      </w:r>
      <w:r>
        <w:rPr>
          <w:color w:val="000000" w:themeColor="text1"/>
          <w:szCs w:val="21"/>
          <w:highlight w:val="none"/>
          <w14:textFill>
            <w14:solidFill>
              <w14:schemeClr w14:val="tx1"/>
            </w14:solidFill>
          </w14:textFill>
        </w:rPr>
        <w:t>的发展规划</w:t>
      </w:r>
      <w:r>
        <w:rPr>
          <w:rFonts w:hint="eastAsia"/>
          <w:color w:val="000000" w:themeColor="text1"/>
          <w:szCs w:val="21"/>
          <w:highlight w:val="none"/>
          <w14:textFill>
            <w14:solidFill>
              <w14:schemeClr w14:val="tx1"/>
            </w14:solidFill>
          </w14:textFill>
        </w:rPr>
        <w:t>及</w:t>
      </w:r>
      <w:r>
        <w:rPr>
          <w:color w:val="000000" w:themeColor="text1"/>
          <w:szCs w:val="21"/>
          <w:highlight w:val="none"/>
          <w14:textFill>
            <w14:solidFill>
              <w14:schemeClr w14:val="tx1"/>
            </w14:solidFill>
          </w14:textFill>
        </w:rPr>
        <w:t>设想</w:t>
      </w:r>
      <w:r>
        <w:rPr>
          <w:rFonts w:hint="eastAsia"/>
          <w:color w:val="000000" w:themeColor="text1"/>
          <w:highlight w:val="none"/>
          <w14:textFill>
            <w14:solidFill>
              <w14:schemeClr w14:val="tx1"/>
            </w14:solidFill>
          </w14:textFill>
        </w:rPr>
        <w:t>；</w:t>
      </w:r>
    </w:p>
    <w:p>
      <w:pPr>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四、对高速公路服务区商业模式的分析、展望以及驿达公司商业模式创新的相关建议</w:t>
      </w:r>
      <w:r>
        <w:rPr>
          <w:color w:val="000000" w:themeColor="text1"/>
          <w:szCs w:val="21"/>
          <w:highlight w:val="none"/>
          <w14:textFill>
            <w14:solidFill>
              <w14:schemeClr w14:val="tx1"/>
            </w14:solidFill>
          </w14:textFill>
        </w:rPr>
        <w:t>。</w:t>
      </w: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jc w:val="center"/>
        <w:outlineLvl w:val="0"/>
        <w:rPr>
          <w:rFonts w:eastAsia="黑体"/>
          <w:b/>
          <w:bCs/>
          <w:color w:val="000000" w:themeColor="text1"/>
          <w:sz w:val="48"/>
          <w:szCs w:val="48"/>
          <w:highlight w:val="none"/>
          <w14:textFill>
            <w14:solidFill>
              <w14:schemeClr w14:val="tx1"/>
            </w14:solidFill>
          </w14:textFill>
        </w:rPr>
      </w:pPr>
      <w:bookmarkStart w:id="45" w:name="_Toc35005963"/>
    </w:p>
    <w:p>
      <w:pPr>
        <w:jc w:val="center"/>
        <w:outlineLvl w:val="0"/>
        <w:rPr>
          <w:rFonts w:eastAsia="黑体"/>
          <w:b/>
          <w:bCs/>
          <w:color w:val="000000" w:themeColor="text1"/>
          <w:sz w:val="48"/>
          <w:szCs w:val="48"/>
          <w:highlight w:val="none"/>
          <w14:textFill>
            <w14:solidFill>
              <w14:schemeClr w14:val="tx1"/>
            </w14:solidFill>
          </w14:textFill>
        </w:rPr>
      </w:pPr>
      <w:r>
        <w:rPr>
          <w:rFonts w:eastAsia="黑体"/>
          <w:b/>
          <w:bCs/>
          <w:color w:val="000000" w:themeColor="text1"/>
          <w:sz w:val="48"/>
          <w:szCs w:val="48"/>
          <w:highlight w:val="none"/>
          <w14:textFill>
            <w14:solidFill>
              <w14:schemeClr w14:val="tx1"/>
            </w14:solidFill>
          </w14:textFill>
        </w:rPr>
        <w:t>第二个信封</w:t>
      </w:r>
      <w:bookmarkEnd w:id="45"/>
      <w:r>
        <w:rPr>
          <w:rFonts w:eastAsia="黑体"/>
          <w:b/>
          <w:bCs/>
          <w:color w:val="000000" w:themeColor="text1"/>
          <w:sz w:val="48"/>
          <w:szCs w:val="48"/>
          <w:highlight w:val="none"/>
          <w14:textFill>
            <w14:solidFill>
              <w14:schemeClr w14:val="tx1"/>
            </w14:solidFill>
          </w14:textFill>
        </w:rPr>
        <w:t>（报价文件）</w:t>
      </w:r>
    </w:p>
    <w:p>
      <w:pPr>
        <w:jc w:val="center"/>
        <w:rPr>
          <w:rFonts w:eastAsia="黑体"/>
          <w:color w:val="000000" w:themeColor="text1"/>
          <w:sz w:val="50"/>
          <w:szCs w:val="50"/>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40"/>
          <w:szCs w:val="40"/>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40"/>
          <w:szCs w:val="40"/>
          <w:highlight w:val="none"/>
          <w14:textFill>
            <w14:solidFill>
              <w14:schemeClr w14:val="tx1"/>
            </w14:solidFill>
          </w14:textFill>
        </w:rPr>
        <w:t>项目</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000000" w:themeColor="text1"/>
          <w:sz w:val="36"/>
          <w:szCs w:val="36"/>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响应</w:t>
      </w:r>
      <w:r>
        <w:rPr>
          <w:rFonts w:hint="eastAsia" w:ascii="宋体" w:hAnsi="宋体" w:eastAsia="宋体" w:cs="宋体"/>
          <w:color w:val="000000" w:themeColor="text1"/>
          <w:sz w:val="40"/>
          <w:szCs w:val="40"/>
          <w:highlight w:val="none"/>
          <w14:textFill>
            <w14:solidFill>
              <w14:schemeClr w14:val="tx1"/>
            </w14:solidFill>
          </w14:textFill>
        </w:rPr>
        <w:t>文件第</w:t>
      </w:r>
      <w:r>
        <w:rPr>
          <w:rFonts w:hint="eastAsia" w:ascii="宋体" w:hAnsi="宋体" w:eastAsia="宋体" w:cs="宋体"/>
          <w:color w:val="000000" w:themeColor="text1"/>
          <w:sz w:val="40"/>
          <w:szCs w:val="40"/>
          <w:highlight w:val="none"/>
          <w:lang w:eastAsia="zh-CN"/>
          <w14:textFill>
            <w14:solidFill>
              <w14:schemeClr w14:val="tx1"/>
            </w14:solidFill>
          </w14:textFill>
        </w:rPr>
        <w:t>二</w:t>
      </w:r>
      <w:r>
        <w:rPr>
          <w:rFonts w:hint="eastAsia" w:ascii="宋体" w:hAnsi="宋体" w:eastAsia="宋体" w:cs="宋体"/>
          <w:color w:val="000000" w:themeColor="text1"/>
          <w:sz w:val="40"/>
          <w:szCs w:val="40"/>
          <w:highlight w:val="none"/>
          <w14:textFill>
            <w14:solidFill>
              <w14:schemeClr w14:val="tx1"/>
            </w14:solidFill>
          </w14:textFill>
        </w:rPr>
        <w:t>个信封（</w:t>
      </w:r>
      <w:r>
        <w:rPr>
          <w:rFonts w:hint="eastAsia" w:ascii="宋体" w:hAnsi="宋体" w:eastAsia="宋体" w:cs="宋体"/>
          <w:color w:val="000000" w:themeColor="text1"/>
          <w:sz w:val="40"/>
          <w:szCs w:val="40"/>
          <w:highlight w:val="none"/>
          <w:lang w:eastAsia="zh-CN"/>
          <w14:textFill>
            <w14:solidFill>
              <w14:schemeClr w14:val="tx1"/>
            </w14:solidFill>
          </w14:textFill>
        </w:rPr>
        <w:t>报价</w:t>
      </w:r>
      <w:r>
        <w:rPr>
          <w:rFonts w:hint="eastAsia" w:ascii="宋体" w:hAnsi="宋体" w:eastAsia="宋体" w:cs="宋体"/>
          <w:color w:val="000000" w:themeColor="text1"/>
          <w:sz w:val="40"/>
          <w:szCs w:val="40"/>
          <w:highlight w:val="none"/>
          <w14:textFill>
            <w14:solidFill>
              <w14:schemeClr w14:val="tx1"/>
            </w14:solidFill>
          </w14:textFill>
        </w:rPr>
        <w:t>文件）</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Style w:val="9"/>
        <w:rPr>
          <w:rFonts w:hint="eastAsia" w:ascii="宋体" w:hAnsi="宋体" w:eastAsia="宋体" w:cs="宋体"/>
          <w:color w:val="000000" w:themeColor="text1"/>
          <w:sz w:val="20"/>
          <w:szCs w:val="20"/>
          <w:highlight w:val="none"/>
          <w14:textFill>
            <w14:solidFill>
              <w14:schemeClr w14:val="tx1"/>
            </w14:solidFill>
          </w14:textFill>
        </w:rPr>
      </w:pPr>
    </w:p>
    <w:p>
      <w:pPr>
        <w:rPr>
          <w:rFonts w:hint="eastAsia" w:ascii="宋体" w:hAnsi="宋体" w:eastAsia="宋体" w:cs="宋体"/>
          <w:color w:val="000000" w:themeColor="text1"/>
          <w:sz w:val="20"/>
          <w:szCs w:val="20"/>
          <w:highlight w:val="none"/>
          <w14:textFill>
            <w14:solidFill>
              <w14:schemeClr w14:val="tx1"/>
            </w14:solidFill>
          </w14:textFill>
        </w:rPr>
      </w:pPr>
    </w:p>
    <w:p>
      <w:pPr>
        <w:pStyle w:val="9"/>
        <w:rPr>
          <w:rFonts w:hint="eastAsia" w:ascii="宋体" w:hAnsi="宋体" w:eastAsia="宋体" w:cs="宋体"/>
          <w:color w:val="000000" w:themeColor="text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(盖单位章)</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8"/>
          <w:szCs w:val="28"/>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jc w:val="center"/>
        <w:rPr>
          <w:rFonts w:eastAsia="黑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br w:type="page"/>
      </w:r>
      <w:r>
        <w:rPr>
          <w:rFonts w:eastAsia="黑体"/>
          <w:color w:val="000000" w:themeColor="text1"/>
          <w:sz w:val="32"/>
          <w:szCs w:val="32"/>
          <w:highlight w:val="none"/>
          <w14:textFill>
            <w14:solidFill>
              <w14:schemeClr w14:val="tx1"/>
            </w14:solidFill>
          </w14:textFill>
        </w:rPr>
        <w:t>目     录</w:t>
      </w:r>
    </w:p>
    <w:p>
      <w:pPr>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一、</w:t>
      </w:r>
      <w:r>
        <w:rPr>
          <w:rFonts w:hint="eastAsia" w:eastAsia="黑体"/>
          <w:color w:val="000000" w:themeColor="text1"/>
          <w:sz w:val="30"/>
          <w:szCs w:val="30"/>
          <w:highlight w:val="none"/>
          <w14:textFill>
            <w14:solidFill>
              <w14:schemeClr w14:val="tx1"/>
            </w14:solidFill>
          </w14:textFill>
        </w:rPr>
        <w:t>报价函</w:t>
      </w:r>
    </w:p>
    <w:p>
      <w:pPr>
        <w:rPr>
          <w:color w:val="000000" w:themeColor="text1"/>
          <w:highlight w:val="none"/>
          <w14:textFill>
            <w14:solidFill>
              <w14:schemeClr w14:val="tx1"/>
            </w14:solidFill>
          </w14:textFill>
        </w:rPr>
      </w:pPr>
    </w:p>
    <w:p>
      <w:pPr>
        <w:jc w:val="center"/>
        <w:rPr>
          <w:color w:val="000000" w:themeColor="text1"/>
          <w:szCs w:val="2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sectPr>
          <w:headerReference r:id="rId15" w:type="default"/>
          <w:pgSz w:w="11906" w:h="16838"/>
          <w:pgMar w:top="1440" w:right="1418" w:bottom="1440" w:left="1418" w:header="851" w:footer="992" w:gutter="0"/>
          <w:cols w:space="720" w:num="1"/>
          <w:titlePg/>
          <w:docGrid w:linePitch="312" w:charSpace="0"/>
        </w:sectPr>
      </w:pPr>
    </w:p>
    <w:p>
      <w:pPr>
        <w:jc w:val="center"/>
        <w:rPr>
          <w:rFonts w:eastAsia="黑体"/>
          <w:color w:val="000000" w:themeColor="text1"/>
          <w:sz w:val="27"/>
          <w:szCs w:val="27"/>
          <w:highlight w:val="none"/>
          <w14:textFill>
            <w14:solidFill>
              <w14:schemeClr w14:val="tx1"/>
            </w14:solidFill>
          </w14:textFill>
        </w:rPr>
      </w:pPr>
    </w:p>
    <w:p>
      <w:pPr>
        <w:jc w:val="cente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一、</w:t>
      </w:r>
      <w:r>
        <w:rPr>
          <w:rFonts w:hint="eastAsia" w:eastAsia="黑体"/>
          <w:color w:val="000000" w:themeColor="text1"/>
          <w:sz w:val="32"/>
          <w:szCs w:val="32"/>
          <w:highlight w:val="none"/>
          <w14:textFill>
            <w14:solidFill>
              <w14:schemeClr w14:val="tx1"/>
            </w14:solidFill>
          </w14:textFill>
        </w:rPr>
        <w:t>报价函</w:t>
      </w:r>
    </w:p>
    <w:p>
      <w:pPr>
        <w:rPr>
          <w:color w:val="000000" w:themeColor="text1"/>
          <w:sz w:val="19"/>
          <w:szCs w:val="19"/>
          <w:highlight w:val="none"/>
          <w14:textFill>
            <w14:solidFill>
              <w14:schemeClr w14:val="tx1"/>
            </w14:solidFill>
          </w14:textFill>
        </w:rPr>
      </w:pPr>
    </w:p>
    <w:p>
      <w:pPr>
        <w:rPr>
          <w:color w:val="000000" w:themeColor="text1"/>
          <w:sz w:val="23"/>
          <w:szCs w:val="23"/>
          <w:highlight w:val="none"/>
          <w14:textFill>
            <w14:solidFill>
              <w14:schemeClr w14:val="tx1"/>
            </w14:solidFill>
          </w14:textFill>
        </w:rPr>
      </w:pPr>
      <w:r>
        <w:rPr>
          <w:color w:val="000000" w:themeColor="text1"/>
          <w:sz w:val="23"/>
          <w:szCs w:val="23"/>
          <w:highlight w:val="none"/>
          <w:u w:val="single"/>
          <w14:textFill>
            <w14:solidFill>
              <w14:schemeClr w14:val="tx1"/>
            </w14:solidFill>
          </w14:textFill>
        </w:rPr>
        <w:t xml:space="preserve">                        </w:t>
      </w:r>
      <w:r>
        <w:rPr>
          <w:color w:val="000000" w:themeColor="text1"/>
          <w:sz w:val="23"/>
          <w:szCs w:val="23"/>
          <w:highlight w:val="none"/>
          <w14:textFill>
            <w14:solidFill>
              <w14:schemeClr w14:val="tx1"/>
            </w14:solidFill>
          </w14:textFill>
        </w:rPr>
        <w:t>(</w:t>
      </w:r>
      <w:r>
        <w:rPr>
          <w:rFonts w:hint="eastAsia"/>
          <w:color w:val="000000" w:themeColor="text1"/>
          <w:sz w:val="23"/>
          <w:szCs w:val="23"/>
          <w:highlight w:val="none"/>
          <w14:textFill>
            <w14:solidFill>
              <w14:schemeClr w14:val="tx1"/>
            </w14:solidFill>
          </w14:textFill>
        </w:rPr>
        <w:t>采购</w:t>
      </w:r>
      <w:r>
        <w:rPr>
          <w:color w:val="000000" w:themeColor="text1"/>
          <w:sz w:val="23"/>
          <w:szCs w:val="23"/>
          <w:highlight w:val="none"/>
          <w14:textFill>
            <w14:solidFill>
              <w14:schemeClr w14:val="tx1"/>
            </w14:solidFill>
          </w14:textFill>
        </w:rPr>
        <w:t>人名称)：</w:t>
      </w:r>
    </w:p>
    <w:p>
      <w:pPr>
        <w:rPr>
          <w:color w:val="000000" w:themeColor="text1"/>
          <w:szCs w:val="21"/>
          <w:highlight w:val="none"/>
          <w14:textFill>
            <w14:solidFill>
              <w14:schemeClr w14:val="tx1"/>
            </w14:solidFill>
          </w14:textFill>
        </w:rPr>
      </w:pPr>
    </w:p>
    <w:p>
      <w:pPr>
        <w:ind w:firstLine="48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1、我方已仔细研究安徽省驿达高速公路服务区经营管理有限公司（以下称“安徽</w:t>
      </w:r>
      <w:r>
        <w:rPr>
          <w:rFonts w:hint="eastAsia"/>
          <w:color w:val="000000" w:themeColor="text1"/>
          <w:szCs w:val="21"/>
          <w:highlight w:val="none"/>
          <w14:textFill>
            <w14:solidFill>
              <w14:schemeClr w14:val="tx1"/>
            </w14:solidFill>
          </w14:textFill>
        </w:rPr>
        <w:t>驿达</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“十四五”</w:t>
      </w:r>
      <w:r>
        <w:rPr>
          <w:color w:val="000000" w:themeColor="text1"/>
          <w:szCs w:val="21"/>
          <w:highlight w:val="none"/>
          <w14:textFill>
            <w14:solidFill>
              <w14:schemeClr w14:val="tx1"/>
            </w14:solidFill>
          </w14:textFill>
        </w:rPr>
        <w:t>发展战略与规划研究项目</w:t>
      </w:r>
      <w:r>
        <w:rPr>
          <w:rFonts w:hint="eastAsia"/>
          <w:color w:val="000000" w:themeColor="text1"/>
          <w:szCs w:val="21"/>
          <w:highlight w:val="none"/>
          <w14:textFill>
            <w14:solidFill>
              <w14:schemeClr w14:val="tx1"/>
            </w14:solidFill>
          </w14:textFill>
        </w:rPr>
        <w:t>询比文件</w:t>
      </w:r>
      <w:r>
        <w:rPr>
          <w:color w:val="000000" w:themeColor="text1"/>
          <w:szCs w:val="21"/>
          <w:highlight w:val="none"/>
          <w14:textFill>
            <w14:solidFill>
              <w14:schemeClr w14:val="tx1"/>
            </w14:solidFill>
          </w14:textFill>
        </w:rPr>
        <w:t>，愿意以人民币</w:t>
      </w:r>
      <w:r>
        <w:rPr>
          <w:color w:val="000000" w:themeColor="text1"/>
          <w:szCs w:val="21"/>
          <w:highlight w:val="none"/>
          <w:u w:val="single"/>
          <w14:textFill>
            <w14:solidFill>
              <w14:schemeClr w14:val="tx1"/>
            </w14:solidFill>
          </w14:textFill>
        </w:rPr>
        <w:t>（大写） 　　　  　     （￥      ）</w:t>
      </w:r>
      <w:r>
        <w:rPr>
          <w:color w:val="000000" w:themeColor="text1"/>
          <w:szCs w:val="21"/>
          <w:highlight w:val="none"/>
          <w14:textFill>
            <w14:solidFill>
              <w14:schemeClr w14:val="tx1"/>
            </w14:solidFill>
          </w14:textFill>
        </w:rPr>
        <w:t>的参选总报价，完全按照安徽</w:t>
      </w:r>
      <w:r>
        <w:rPr>
          <w:rFonts w:hint="eastAsia"/>
          <w:color w:val="000000" w:themeColor="text1"/>
          <w:szCs w:val="21"/>
          <w:highlight w:val="none"/>
          <w14:textFill>
            <w14:solidFill>
              <w14:schemeClr w14:val="tx1"/>
            </w14:solidFill>
          </w14:textFill>
        </w:rPr>
        <w:t>驿达公司“十四五”</w:t>
      </w:r>
      <w:r>
        <w:rPr>
          <w:color w:val="000000" w:themeColor="text1"/>
          <w:szCs w:val="21"/>
          <w:highlight w:val="none"/>
          <w14:textFill>
            <w14:solidFill>
              <w14:schemeClr w14:val="tx1"/>
            </w14:solidFill>
          </w14:textFill>
        </w:rPr>
        <w:t>发展战略与规划研究项目</w:t>
      </w:r>
      <w:r>
        <w:rPr>
          <w:rFonts w:hint="eastAsia"/>
          <w:color w:val="000000" w:themeColor="text1"/>
          <w:szCs w:val="21"/>
          <w:highlight w:val="none"/>
          <w14:textFill>
            <w14:solidFill>
              <w14:schemeClr w14:val="tx1"/>
            </w14:solidFill>
          </w14:textFill>
        </w:rPr>
        <w:t>询比文件</w:t>
      </w:r>
      <w:r>
        <w:rPr>
          <w:color w:val="000000" w:themeColor="text1"/>
          <w:szCs w:val="21"/>
          <w:highlight w:val="none"/>
          <w14:textFill>
            <w14:solidFill>
              <w14:schemeClr w14:val="tx1"/>
            </w14:solidFill>
          </w14:textFill>
        </w:rPr>
        <w:t>内容及要求，提供一切相关服务。</w:t>
      </w:r>
    </w:p>
    <w:p>
      <w:pPr>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2、如果贵单位接受我单位参选，我单位保证</w:t>
      </w:r>
      <w:r>
        <w:rPr>
          <w:color w:val="000000" w:themeColor="text1"/>
          <w:szCs w:val="21"/>
          <w:highlight w:val="none"/>
          <w14:textFill>
            <w14:solidFill>
              <w14:schemeClr w14:val="tx1"/>
            </w14:solidFill>
          </w14:textFill>
        </w:rPr>
        <w:t>在</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中规定的各阶段时间内开始</w:t>
      </w:r>
      <w:r>
        <w:rPr>
          <w:rFonts w:hint="eastAsia"/>
          <w:color w:val="000000" w:themeColor="text1"/>
          <w:szCs w:val="21"/>
          <w:highlight w:val="none"/>
          <w:lang w:val="en-US" w:eastAsia="zh-CN"/>
          <w14:textFill>
            <w14:solidFill>
              <w14:schemeClr w14:val="tx1"/>
            </w14:solidFill>
          </w14:textFill>
        </w:rPr>
        <w:t>编写</w:t>
      </w:r>
      <w:r>
        <w:rPr>
          <w:color w:val="000000" w:themeColor="text1"/>
          <w:szCs w:val="21"/>
          <w:highlight w:val="none"/>
          <w14:textFill>
            <w14:solidFill>
              <w14:schemeClr w14:val="tx1"/>
            </w14:solidFill>
          </w14:textFill>
        </w:rPr>
        <w:t>。</w:t>
      </w:r>
    </w:p>
    <w:p>
      <w:pPr>
        <w:snapToGrid w:val="0"/>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color w:val="000000" w:themeColor="text1"/>
          <w:szCs w:val="21"/>
          <w:highlight w:val="none"/>
          <w14:textFill>
            <w14:solidFill>
              <w14:schemeClr w14:val="tx1"/>
            </w14:solidFill>
          </w14:textFill>
        </w:rPr>
        <w:t>我们同意在规定的开标之日起</w:t>
      </w:r>
      <w:r>
        <w:rPr>
          <w:color w:val="000000" w:themeColor="text1"/>
          <w:szCs w:val="21"/>
          <w:highlight w:val="none"/>
          <w:u w:val="single"/>
          <w14:textFill>
            <w14:solidFill>
              <w14:schemeClr w14:val="tx1"/>
            </w14:solidFill>
          </w14:textFill>
        </w:rPr>
        <w:t>90</w:t>
      </w:r>
      <w:r>
        <w:rPr>
          <w:color w:val="000000" w:themeColor="text1"/>
          <w:szCs w:val="21"/>
          <w:highlight w:val="none"/>
          <w14:textFill>
            <w14:solidFill>
              <w14:schemeClr w14:val="tx1"/>
            </w14:solidFill>
          </w14:textFill>
        </w:rPr>
        <w:t>天的参选书有效期内严格遵守本参选书的各项承诺。在此期限届满之前，本参选书始终对我方具有约束力。</w:t>
      </w:r>
    </w:p>
    <w:p>
      <w:pPr>
        <w:snapToGrid w:val="0"/>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color w:val="000000" w:themeColor="text1"/>
          <w:szCs w:val="21"/>
          <w:highlight w:val="none"/>
          <w14:textFill>
            <w14:solidFill>
              <w14:schemeClr w14:val="tx1"/>
            </w14:solidFill>
          </w14:textFill>
        </w:rPr>
        <w:t>在合同正式签署生效之前，本参选书连同贵方的中标通知书将构成我们双方之间共同遵守的文件，对双方具有约束力。</w:t>
      </w:r>
    </w:p>
    <w:p>
      <w:pPr>
        <w:snapToGrid w:val="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5、我单位理解，贵单位不一定接受最低标价的参选或贵单位可能接受其他任何的参选，同时也理解，贵单位不负担我单位的任何参选费用。</w:t>
      </w:r>
    </w:p>
    <w:p>
      <w:pPr>
        <w:ind w:firstLine="48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6、</w:t>
      </w:r>
      <w:r>
        <w:rPr>
          <w:color w:val="000000" w:themeColor="text1"/>
          <w:szCs w:val="21"/>
          <w:highlight w:val="none"/>
          <w14:textFill>
            <w14:solidFill>
              <w14:schemeClr w14:val="tx1"/>
            </w14:solidFill>
          </w14:textFill>
        </w:rPr>
        <w:t>我们在此申明：参选书所提交的文件和资料在各方面都是真实的，并对此负法律责任。</w:t>
      </w:r>
    </w:p>
    <w:p>
      <w:pPr>
        <w:ind w:firstLine="480" w:firstLineChars="200"/>
        <w:rPr>
          <w:color w:val="000000" w:themeColor="text1"/>
          <w:szCs w:val="21"/>
          <w:highlight w:val="none"/>
          <w14:textFill>
            <w14:solidFill>
              <w14:schemeClr w14:val="tx1"/>
            </w14:solidFill>
          </w14:textFill>
        </w:rPr>
      </w:pPr>
    </w:p>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 xml:space="preserve">地址：＿＿＿＿＿                    </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（全称）（盖章）    </w:t>
      </w:r>
    </w:p>
    <w:p>
      <w:pPr>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邮政编码：＿＿＿＿＿＿                   法定代表人     </w:t>
      </w:r>
    </w:p>
    <w:p>
      <w:pPr>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     话：＿＿＿＿＿＿                   或</w:t>
      </w:r>
    </w:p>
    <w:p>
      <w:pPr>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     真：＿＿＿＿＿＿                   其授权的代理人</w:t>
      </w:r>
      <w:r>
        <w:rPr>
          <w:color w:val="000000" w:themeColor="text1"/>
          <w:highlight w:val="none"/>
          <w:u w:val="single"/>
          <w14:textFill>
            <w14:solidFill>
              <w14:schemeClr w14:val="tx1"/>
            </w14:solidFill>
          </w14:textFill>
        </w:rPr>
        <w:t>（职务、姓名）、签字</w:t>
      </w:r>
      <w:r>
        <w:rPr>
          <w:color w:val="000000" w:themeColor="text1"/>
          <w:highlight w:val="none"/>
          <w14:textFill>
            <w14:solidFill>
              <w14:schemeClr w14:val="tx1"/>
            </w14:solidFill>
          </w14:textFill>
        </w:rPr>
        <w:t>）</w:t>
      </w:r>
    </w:p>
    <w:p>
      <w:pPr>
        <w:snapToGrid w:val="0"/>
        <w:ind w:firstLine="5040" w:firstLineChars="2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tabs>
          <w:tab w:val="left" w:pos="-1680"/>
        </w:tabs>
        <w:ind w:firstLine="480" w:firstLineChars="200"/>
        <w:rPr>
          <w:color w:val="000000" w:themeColor="text1"/>
          <w:szCs w:val="21"/>
          <w:highlight w:val="none"/>
          <w14:textFill>
            <w14:solidFill>
              <w14:schemeClr w14:val="tx1"/>
            </w14:solidFill>
          </w14:textFill>
        </w:rPr>
      </w:pPr>
    </w:p>
    <w:p>
      <w:pPr>
        <w:ind w:firstLine="480" w:firstLineChars="200"/>
        <w:rPr>
          <w:color w:val="000000" w:themeColor="text1"/>
          <w:szCs w:val="21"/>
          <w:highlight w:val="none"/>
          <w14:textFill>
            <w14:solidFill>
              <w14:schemeClr w14:val="tx1"/>
            </w14:solidFill>
          </w14:textFill>
        </w:rPr>
      </w:pPr>
    </w:p>
    <w:p>
      <w:pPr>
        <w:jc w:val="center"/>
        <w:rPr>
          <w:rFonts w:eastAsia="黑体"/>
          <w:b/>
          <w:bCs/>
          <w:color w:val="000000" w:themeColor="text1"/>
          <w:sz w:val="28"/>
          <w:highlight w:val="none"/>
          <w14:textFill>
            <w14:solidFill>
              <w14:schemeClr w14:val="tx1"/>
            </w14:solidFill>
          </w14:textFill>
        </w:rPr>
      </w:pPr>
    </w:p>
    <w:p>
      <w:pPr>
        <w:jc w:val="center"/>
        <w:rPr>
          <w:rFonts w:eastAsia="黑体"/>
          <w:b/>
          <w:bCs/>
          <w:color w:val="000000" w:themeColor="text1"/>
          <w:sz w:val="28"/>
          <w:highlight w:val="none"/>
          <w14:textFill>
            <w14:solidFill>
              <w14:schemeClr w14:val="tx1"/>
            </w14:solidFill>
          </w14:textFill>
        </w:rPr>
      </w:pPr>
    </w:p>
    <w:p>
      <w:pPr>
        <w:jc w:val="center"/>
        <w:rPr>
          <w:rFonts w:eastAsia="黑体"/>
          <w:b/>
          <w:bCs/>
          <w:color w:val="000000" w:themeColor="text1"/>
          <w:sz w:val="28"/>
          <w:highlight w:val="none"/>
          <w14:textFill>
            <w14:solidFill>
              <w14:schemeClr w14:val="tx1"/>
            </w14:solidFill>
          </w14:textFill>
        </w:rPr>
      </w:pPr>
    </w:p>
    <w:p>
      <w:pPr>
        <w:rPr>
          <w:rFonts w:eastAsia="黑体"/>
          <w:b/>
          <w:bCs/>
          <w:color w:val="000000" w:themeColor="text1"/>
          <w:sz w:val="28"/>
          <w:highlight w:val="none"/>
          <w14:textFill>
            <w14:solidFill>
              <w14:schemeClr w14:val="tx1"/>
            </w14:solidFill>
          </w14:textFill>
        </w:rPr>
      </w:pPr>
    </w:p>
    <w:sectPr>
      <w:headerReference r:id="rId16" w:type="default"/>
      <w:footerReference r:id="rId17" w:type="default"/>
      <w:pgSz w:w="11849" w:h="16781"/>
      <w:pgMar w:top="1134" w:right="1134" w:bottom="1134" w:left="1134" w:header="850" w:footer="992" w:gutter="0"/>
      <w:cols w:space="720" w:num="1"/>
      <w:titlePg/>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Sim Hei">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报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7</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7rthp6gEA&#10;ALYDAAAOAAAAAAAAAAEAIAAAAB4BAABkcnMvZTJvRG9jLnhtbFBLBQYAAAAABgAGAFkBAAB6BQAA&#10;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30</w:t>
    </w:r>
    <w:r>
      <w:fldChar w:fldCharType="end"/>
    </w:r>
  </w:p>
  <w:p>
    <w:pPr>
      <w:pStyle w:val="12"/>
      <w:tabs>
        <w:tab w:val="left" w:pos="928"/>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20</w: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0</w:t>
    </w:r>
    <w: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19</w:t>
    </w:r>
    <w:r>
      <w:fldChar w:fldCharType="end"/>
    </w:r>
  </w:p>
  <w:p>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28</w:t>
    </w:r>
    <w:r>
      <w:fldChar w:fldCharType="end"/>
    </w:r>
  </w:p>
  <w:p>
    <w:pPr>
      <w:pStyle w:val="1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0</w:t>
    </w:r>
    <w:r>
      <w:fldChar w:fldCharType="end"/>
    </w:r>
  </w:p>
  <w:p>
    <w:pPr>
      <w:pStyle w:val="1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3eSUp6YBAAA/AwAADgAAAAAA&#10;AAABACAAAAAeAQAAZHJzL2Uyb0RvYy54bWxQSwUGAAAAAAYABgBZAQAANg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rPr>
          <w:rFonts w:hint="eastAsia"/>
          <w:u w:val="non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8"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b/>
      </w:rPr>
      <w:t>安徽省驿达公司“十四五”发展战略与规划研究项目</w:t>
    </w:r>
    <w:r>
      <w:rPr>
        <w:rFonts w:hint="eastAsia"/>
        <w:b/>
        <w:lang w:eastAsia="zh-CN"/>
      </w:rPr>
      <w:t>询比</w:t>
    </w:r>
    <w:r>
      <w:rPr>
        <w:rFonts w:hint="eastAsia"/>
        <w:b/>
      </w:rPr>
      <w:t xml:space="preserve">                     </w:t>
    </w:r>
    <w:r>
      <w:rPr>
        <w:b/>
      </w:rPr>
      <w:t xml:space="preserve">                                                                  </w:t>
    </w:r>
    <w:r>
      <w:rPr>
        <w:rFonts w:hint="eastAsia"/>
        <w:b/>
      </w:rPr>
      <w:t>询比文件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b/>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tabs>
        <w:tab w:val="left" w:pos="7006"/>
        <w:tab w:val="clear" w:pos="4153"/>
      </w:tabs>
      <w:jc w:val="both"/>
      <w:rPr>
        <w:rFonts w:ascii="楷体_GB2312" w:eastAsia="楷体_GB2312"/>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6BC6"/>
    <w:multiLevelType w:val="singleLevel"/>
    <w:tmpl w:val="0DEE6BC6"/>
    <w:lvl w:ilvl="0" w:tentative="0">
      <w:start w:val="2"/>
      <w:numFmt w:val="decimal"/>
      <w:lvlText w:val="%1."/>
      <w:lvlJc w:val="left"/>
      <w:pPr>
        <w:tabs>
          <w:tab w:val="left" w:pos="312"/>
        </w:tabs>
      </w:pPr>
    </w:lvl>
  </w:abstractNum>
  <w:abstractNum w:abstractNumId="1">
    <w:nsid w:val="5348D724"/>
    <w:multiLevelType w:val="singleLevel"/>
    <w:tmpl w:val="5348D724"/>
    <w:lvl w:ilvl="0" w:tentative="0">
      <w:start w:val="4"/>
      <w:numFmt w:val="chineseCounting"/>
      <w:suff w:val="space"/>
      <w:lvlText w:val="第%1章"/>
      <w:lvlJc w:val="left"/>
      <w:pPr>
        <w:ind w:left="2432"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15"/>
    <w:rsid w:val="000C3861"/>
    <w:rsid w:val="000F58EE"/>
    <w:rsid w:val="001231FF"/>
    <w:rsid w:val="001664A1"/>
    <w:rsid w:val="002C4715"/>
    <w:rsid w:val="003C1A96"/>
    <w:rsid w:val="003E4CE9"/>
    <w:rsid w:val="004633CF"/>
    <w:rsid w:val="00500909"/>
    <w:rsid w:val="006046C6"/>
    <w:rsid w:val="007468E9"/>
    <w:rsid w:val="007556BB"/>
    <w:rsid w:val="007A6D37"/>
    <w:rsid w:val="00932DBB"/>
    <w:rsid w:val="00946044"/>
    <w:rsid w:val="0097190D"/>
    <w:rsid w:val="0099451B"/>
    <w:rsid w:val="00A323C8"/>
    <w:rsid w:val="00A63E46"/>
    <w:rsid w:val="00B169AA"/>
    <w:rsid w:val="00BB5752"/>
    <w:rsid w:val="00BF4365"/>
    <w:rsid w:val="00C27D9D"/>
    <w:rsid w:val="00C307ED"/>
    <w:rsid w:val="00C576DA"/>
    <w:rsid w:val="00D06EAE"/>
    <w:rsid w:val="00D26723"/>
    <w:rsid w:val="00E644C0"/>
    <w:rsid w:val="00F35182"/>
    <w:rsid w:val="016D4A6E"/>
    <w:rsid w:val="018A69AE"/>
    <w:rsid w:val="019F5A4C"/>
    <w:rsid w:val="021E7E9A"/>
    <w:rsid w:val="025E5618"/>
    <w:rsid w:val="0303095C"/>
    <w:rsid w:val="04462B38"/>
    <w:rsid w:val="0466731C"/>
    <w:rsid w:val="04E435A3"/>
    <w:rsid w:val="07781FAD"/>
    <w:rsid w:val="0790656E"/>
    <w:rsid w:val="0821081F"/>
    <w:rsid w:val="087B4731"/>
    <w:rsid w:val="089B0830"/>
    <w:rsid w:val="08EB56F9"/>
    <w:rsid w:val="09CE66E8"/>
    <w:rsid w:val="0A051F62"/>
    <w:rsid w:val="0A885F51"/>
    <w:rsid w:val="0B343519"/>
    <w:rsid w:val="0B6669E2"/>
    <w:rsid w:val="0BFA681B"/>
    <w:rsid w:val="0C13494E"/>
    <w:rsid w:val="0C981BA2"/>
    <w:rsid w:val="0CCF600D"/>
    <w:rsid w:val="0D9A293D"/>
    <w:rsid w:val="0E0A090A"/>
    <w:rsid w:val="0F5E5A1A"/>
    <w:rsid w:val="0F87019C"/>
    <w:rsid w:val="0FC95800"/>
    <w:rsid w:val="0FF43C2B"/>
    <w:rsid w:val="10CC2CFD"/>
    <w:rsid w:val="12C02E8C"/>
    <w:rsid w:val="12F21243"/>
    <w:rsid w:val="13AE48D5"/>
    <w:rsid w:val="14A66091"/>
    <w:rsid w:val="156A1B6A"/>
    <w:rsid w:val="16A17510"/>
    <w:rsid w:val="19295176"/>
    <w:rsid w:val="1A1B746F"/>
    <w:rsid w:val="1AE15F74"/>
    <w:rsid w:val="1B1A596A"/>
    <w:rsid w:val="1B943455"/>
    <w:rsid w:val="1BDE1FC9"/>
    <w:rsid w:val="1DCF1D17"/>
    <w:rsid w:val="20E66B8B"/>
    <w:rsid w:val="22AC1857"/>
    <w:rsid w:val="22FD4C74"/>
    <w:rsid w:val="231E3426"/>
    <w:rsid w:val="241E62CF"/>
    <w:rsid w:val="24384D5E"/>
    <w:rsid w:val="276C1A3F"/>
    <w:rsid w:val="28343D21"/>
    <w:rsid w:val="28747206"/>
    <w:rsid w:val="28BB1464"/>
    <w:rsid w:val="29680051"/>
    <w:rsid w:val="2ADF1AF6"/>
    <w:rsid w:val="2B646ACE"/>
    <w:rsid w:val="2D3E1047"/>
    <w:rsid w:val="2D503C7F"/>
    <w:rsid w:val="2DD81FC4"/>
    <w:rsid w:val="2DDF2155"/>
    <w:rsid w:val="2E1E284C"/>
    <w:rsid w:val="2F27007C"/>
    <w:rsid w:val="306921A4"/>
    <w:rsid w:val="309D70CA"/>
    <w:rsid w:val="30C86A39"/>
    <w:rsid w:val="3100538E"/>
    <w:rsid w:val="31176387"/>
    <w:rsid w:val="315A413A"/>
    <w:rsid w:val="33C94455"/>
    <w:rsid w:val="36832AA4"/>
    <w:rsid w:val="385E0DFC"/>
    <w:rsid w:val="387815F2"/>
    <w:rsid w:val="38EA113B"/>
    <w:rsid w:val="3B1C1D7B"/>
    <w:rsid w:val="3B374999"/>
    <w:rsid w:val="3BAD0357"/>
    <w:rsid w:val="3BD42415"/>
    <w:rsid w:val="3BF559BE"/>
    <w:rsid w:val="3C5B0370"/>
    <w:rsid w:val="3C6604D1"/>
    <w:rsid w:val="3C82378E"/>
    <w:rsid w:val="3CB5603E"/>
    <w:rsid w:val="3D08510B"/>
    <w:rsid w:val="3D5C60B6"/>
    <w:rsid w:val="3DCE653F"/>
    <w:rsid w:val="3E5C44DE"/>
    <w:rsid w:val="3ECA2F72"/>
    <w:rsid w:val="3F625800"/>
    <w:rsid w:val="404608B8"/>
    <w:rsid w:val="40E0307D"/>
    <w:rsid w:val="424B5471"/>
    <w:rsid w:val="436A7585"/>
    <w:rsid w:val="44341944"/>
    <w:rsid w:val="44F3695B"/>
    <w:rsid w:val="45A405C7"/>
    <w:rsid w:val="46394C9C"/>
    <w:rsid w:val="49E228DD"/>
    <w:rsid w:val="4B4E61B8"/>
    <w:rsid w:val="4BE64232"/>
    <w:rsid w:val="4C610ACA"/>
    <w:rsid w:val="4CD9088A"/>
    <w:rsid w:val="4E2573EA"/>
    <w:rsid w:val="4E5C053B"/>
    <w:rsid w:val="4F3B65FB"/>
    <w:rsid w:val="50486665"/>
    <w:rsid w:val="50525623"/>
    <w:rsid w:val="508602F1"/>
    <w:rsid w:val="51CA588E"/>
    <w:rsid w:val="51ED7C54"/>
    <w:rsid w:val="527652EA"/>
    <w:rsid w:val="52E57E5E"/>
    <w:rsid w:val="52E8562D"/>
    <w:rsid w:val="5469676A"/>
    <w:rsid w:val="54AD598F"/>
    <w:rsid w:val="569904C8"/>
    <w:rsid w:val="57926B17"/>
    <w:rsid w:val="5A336221"/>
    <w:rsid w:val="5A8F27A4"/>
    <w:rsid w:val="5BA82CF3"/>
    <w:rsid w:val="5CC81BA2"/>
    <w:rsid w:val="5D594BCE"/>
    <w:rsid w:val="5EE33F96"/>
    <w:rsid w:val="61054F71"/>
    <w:rsid w:val="61104E2E"/>
    <w:rsid w:val="626F1193"/>
    <w:rsid w:val="635F7857"/>
    <w:rsid w:val="63F72F11"/>
    <w:rsid w:val="64E526EE"/>
    <w:rsid w:val="65E3594A"/>
    <w:rsid w:val="66315CFF"/>
    <w:rsid w:val="66A004D2"/>
    <w:rsid w:val="66BD6C66"/>
    <w:rsid w:val="671A70F8"/>
    <w:rsid w:val="68A55A1C"/>
    <w:rsid w:val="68C403D8"/>
    <w:rsid w:val="68F224BD"/>
    <w:rsid w:val="69711580"/>
    <w:rsid w:val="6A673E1B"/>
    <w:rsid w:val="6AC56C1D"/>
    <w:rsid w:val="6AE37349"/>
    <w:rsid w:val="6B7B345C"/>
    <w:rsid w:val="6B974389"/>
    <w:rsid w:val="6C780B23"/>
    <w:rsid w:val="6D530F94"/>
    <w:rsid w:val="6D7E1DFA"/>
    <w:rsid w:val="6F7C4793"/>
    <w:rsid w:val="70C467BE"/>
    <w:rsid w:val="718A1701"/>
    <w:rsid w:val="73382047"/>
    <w:rsid w:val="733A44FD"/>
    <w:rsid w:val="73D64246"/>
    <w:rsid w:val="7531670E"/>
    <w:rsid w:val="77256965"/>
    <w:rsid w:val="77DD57DD"/>
    <w:rsid w:val="78397536"/>
    <w:rsid w:val="7B4179DF"/>
    <w:rsid w:val="7D967C25"/>
    <w:rsid w:val="7F8A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5">
    <w:name w:val="heading 1"/>
    <w:basedOn w:val="1"/>
    <w:next w:val="1"/>
    <w:qFormat/>
    <w:uiPriority w:val="0"/>
    <w:pPr>
      <w:keepNext/>
      <w:keepLines/>
      <w:spacing w:before="240" w:after="240" w:line="600" w:lineRule="exact"/>
      <w:jc w:val="center"/>
      <w:outlineLvl w:val="0"/>
    </w:pPr>
    <w:rPr>
      <w:rFonts w:eastAsia="方正小标宋简体"/>
      <w:bCs/>
      <w:kern w:val="44"/>
      <w:sz w:val="44"/>
      <w:szCs w:val="44"/>
    </w:rPr>
  </w:style>
  <w:style w:type="paragraph" w:styleId="6">
    <w:name w:val="heading 3"/>
    <w:basedOn w:val="1"/>
    <w:next w:val="7"/>
    <w:qFormat/>
    <w:uiPriority w:val="0"/>
    <w:pPr>
      <w:keepNext/>
      <w:keepLines/>
      <w:spacing w:before="260" w:after="260" w:line="416" w:lineRule="auto"/>
      <w:jc w:val="center"/>
      <w:outlineLvl w:val="2"/>
    </w:pPr>
    <w:rPr>
      <w:rFonts w:ascii="宋体" w:hAnsi="宋体"/>
      <w:bCs/>
      <w:sz w:val="28"/>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360" w:lineRule="auto"/>
      <w:ind w:left="435"/>
    </w:pPr>
    <w:rPr>
      <w:rFonts w:ascii="Times New Roman" w:hAnsi="Times New Roman"/>
      <w:kern w:val="0"/>
      <w:szCs w:val="20"/>
    </w:rPr>
  </w:style>
  <w:style w:type="paragraph" w:styleId="4">
    <w:name w:val="envelope return"/>
    <w:basedOn w:val="1"/>
    <w:qFormat/>
    <w:uiPriority w:val="0"/>
    <w:pPr>
      <w:snapToGrid w:val="0"/>
    </w:pPr>
    <w:rPr>
      <w:rFonts w:ascii="Arial" w:hAnsi="Arial"/>
      <w:szCs w:val="20"/>
    </w:rPr>
  </w:style>
  <w:style w:type="paragraph" w:styleId="7">
    <w:name w:val="Normal Indent"/>
    <w:basedOn w:val="1"/>
    <w:unhideWhenUsed/>
    <w:qFormat/>
    <w:uiPriority w:val="0"/>
    <w:pPr>
      <w:ind w:firstLine="420" w:firstLineChars="200"/>
    </w:pPr>
  </w:style>
  <w:style w:type="paragraph" w:styleId="8">
    <w:name w:val="annotation text"/>
    <w:basedOn w:val="1"/>
    <w:qFormat/>
    <w:uiPriority w:val="0"/>
    <w:rPr>
      <w:kern w:val="0"/>
      <w:szCs w:val="20"/>
    </w:rPr>
  </w:style>
  <w:style w:type="paragraph" w:styleId="9">
    <w:name w:val="Body Text"/>
    <w:basedOn w:val="1"/>
    <w:next w:val="1"/>
    <w:qFormat/>
    <w:uiPriority w:val="0"/>
    <w:rPr>
      <w:rFonts w:ascii="宋体" w:hAnsi="Arial"/>
      <w:sz w:val="28"/>
      <w:szCs w:val="20"/>
    </w:rPr>
  </w:style>
  <w:style w:type="paragraph" w:styleId="10">
    <w:name w:val="Plain Text"/>
    <w:basedOn w:val="1"/>
    <w:qFormat/>
    <w:uiPriority w:val="99"/>
    <w:rPr>
      <w:rFonts w:ascii="宋体" w:hAnsi="Courier New"/>
      <w:kern w:val="0"/>
      <w:sz w:val="21"/>
      <w:szCs w:val="20"/>
    </w:rPr>
  </w:style>
  <w:style w:type="paragraph" w:styleId="11">
    <w:name w:val="Balloon Text"/>
    <w:basedOn w:val="1"/>
    <w:link w:val="34"/>
    <w:qFormat/>
    <w:uiPriority w:val="0"/>
    <w:rPr>
      <w:sz w:val="18"/>
      <w:szCs w:val="18"/>
    </w:rPr>
  </w:style>
  <w:style w:type="paragraph" w:styleId="12">
    <w:name w:val="footer"/>
    <w:basedOn w:val="1"/>
    <w:link w:val="28"/>
    <w:qFormat/>
    <w:uiPriority w:val="99"/>
    <w:pPr>
      <w:tabs>
        <w:tab w:val="center" w:pos="4153"/>
        <w:tab w:val="right" w:pos="8306"/>
      </w:tabs>
      <w:snapToGrid w:val="0"/>
    </w:pPr>
    <w:rPr>
      <w:kern w:val="0"/>
      <w:sz w:val="18"/>
      <w:szCs w:val="20"/>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toc 1"/>
    <w:basedOn w:val="1"/>
    <w:next w:val="1"/>
    <w:qFormat/>
    <w:uiPriority w:val="39"/>
    <w:pPr>
      <w:spacing w:before="120" w:after="120"/>
      <w:jc w:val="center"/>
    </w:pPr>
    <w:rPr>
      <w:b/>
      <w:bCs/>
      <w:caps/>
      <w:sz w:val="20"/>
      <w:szCs w:val="20"/>
    </w:rPr>
  </w:style>
  <w:style w:type="paragraph" w:styleId="15">
    <w:name w:val="footnote text"/>
    <w:basedOn w:val="1"/>
    <w:qFormat/>
    <w:uiPriority w:val="99"/>
    <w:pPr>
      <w:snapToGrid w:val="0"/>
    </w:pPr>
    <w:rPr>
      <w:sz w:val="18"/>
      <w:szCs w:val="20"/>
    </w:rPr>
  </w:style>
  <w:style w:type="paragraph" w:styleId="16">
    <w:name w:val="Normal (Web)"/>
    <w:basedOn w:val="1"/>
    <w:qFormat/>
    <w:uiPriority w:val="0"/>
    <w:pPr>
      <w:widowControl/>
      <w:spacing w:before="100" w:beforeAutospacing="1" w:after="100" w:afterAutospacing="1"/>
    </w:pPr>
    <w:rPr>
      <w:rFonts w:ascii="宋体" w:hAnsi="宋体"/>
      <w:kern w:val="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cs="Times New Roman"/>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footnote reference"/>
    <w:qFormat/>
    <w:uiPriority w:val="99"/>
    <w:rPr>
      <w:rFonts w:cs="Times New Roman"/>
      <w:vertAlign w:val="superscript"/>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标题 21"/>
    <w:basedOn w:val="1"/>
    <w:qFormat/>
    <w:uiPriority w:val="1"/>
    <w:pPr>
      <w:ind w:left="100" w:right="102"/>
      <w:outlineLvl w:val="2"/>
    </w:pPr>
    <w:rPr>
      <w:rFonts w:ascii="Microsoft JhengHei" w:hAnsi="Microsoft JhengHei" w:eastAsia="Microsoft JhengHei" w:cs="Microsoft JhengHei"/>
      <w:b/>
      <w:bCs/>
      <w:kern w:val="0"/>
      <w:sz w:val="32"/>
      <w:szCs w:val="32"/>
      <w:lang w:eastAsia="en-US"/>
    </w:rPr>
  </w:style>
  <w:style w:type="paragraph" w:customStyle="1" w:styleId="25">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26">
    <w:name w:val="CM6"/>
    <w:basedOn w:val="25"/>
    <w:next w:val="25"/>
    <w:qFormat/>
    <w:uiPriority w:val="99"/>
    <w:pPr>
      <w:spacing w:line="546" w:lineRule="atLeast"/>
    </w:pPr>
    <w:rPr>
      <w:rFonts w:cs="Times New Roman"/>
      <w:color w:val="auto"/>
    </w:rPr>
  </w:style>
  <w:style w:type="paragraph" w:customStyle="1" w:styleId="27">
    <w:name w:val="CM8"/>
    <w:basedOn w:val="25"/>
    <w:next w:val="25"/>
    <w:qFormat/>
    <w:uiPriority w:val="99"/>
    <w:rPr>
      <w:rFonts w:cs="Times New Roman"/>
      <w:color w:val="auto"/>
    </w:rPr>
  </w:style>
  <w:style w:type="character" w:customStyle="1" w:styleId="28">
    <w:name w:val="页脚 Char"/>
    <w:link w:val="12"/>
    <w:qFormat/>
    <w:uiPriority w:val="99"/>
    <w:rPr>
      <w:rFonts w:ascii="Times New Roman" w:hAnsi="Times New Roman"/>
      <w:sz w:val="18"/>
    </w:rPr>
  </w:style>
  <w:style w:type="paragraph" w:customStyle="1" w:styleId="29">
    <w:name w:val="CM12"/>
    <w:basedOn w:val="25"/>
    <w:next w:val="25"/>
    <w:qFormat/>
    <w:uiPriority w:val="99"/>
    <w:pPr>
      <w:spacing w:line="546" w:lineRule="atLeast"/>
    </w:pPr>
    <w:rPr>
      <w:rFonts w:cs="Times New Roman"/>
      <w:color w:val="auto"/>
    </w:rPr>
  </w:style>
  <w:style w:type="paragraph" w:customStyle="1" w:styleId="30">
    <w:name w:val="CM23"/>
    <w:basedOn w:val="25"/>
    <w:next w:val="25"/>
    <w:qFormat/>
    <w:uiPriority w:val="99"/>
    <w:pPr>
      <w:spacing w:line="546" w:lineRule="atLeast"/>
    </w:pPr>
    <w:rPr>
      <w:rFonts w:cs="Times New Roman"/>
      <w:color w:val="auto"/>
    </w:rPr>
  </w:style>
  <w:style w:type="paragraph" w:customStyle="1" w:styleId="31">
    <w:name w:val="CM32"/>
    <w:basedOn w:val="25"/>
    <w:next w:val="25"/>
    <w:qFormat/>
    <w:uiPriority w:val="99"/>
    <w:rPr>
      <w:rFonts w:cs="Times New Roman"/>
      <w:color w:val="auto"/>
    </w:rPr>
  </w:style>
  <w:style w:type="character" w:customStyle="1" w:styleId="32">
    <w:name w:val="页眉 Char"/>
    <w:link w:val="13"/>
    <w:qFormat/>
    <w:uiPriority w:val="0"/>
    <w:rPr>
      <w:rFonts w:ascii="Times New Roman" w:hAnsi="Times New Roman"/>
      <w:sz w:val="18"/>
    </w:rPr>
  </w:style>
  <w:style w:type="character" w:customStyle="1" w:styleId="33">
    <w:name w:val="页脚 Char1"/>
    <w:qFormat/>
    <w:uiPriority w:val="99"/>
    <w:rPr>
      <w:kern w:val="2"/>
      <w:sz w:val="18"/>
      <w:szCs w:val="18"/>
    </w:rPr>
  </w:style>
  <w:style w:type="character" w:customStyle="1" w:styleId="34">
    <w:name w:val="批注框文本 Char"/>
    <w:basedOn w:val="19"/>
    <w:link w:val="11"/>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2202</Words>
  <Characters>12552</Characters>
  <Lines>104</Lines>
  <Paragraphs>29</Paragraphs>
  <TotalTime>97</TotalTime>
  <ScaleCrop>false</ScaleCrop>
  <LinksUpToDate>false</LinksUpToDate>
  <CharactersWithSpaces>14725</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win70002</dc:creator>
  <cp:lastModifiedBy>徐彦</cp:lastModifiedBy>
  <cp:lastPrinted>2020-03-31T03:04:00Z</cp:lastPrinted>
  <dcterms:modified xsi:type="dcterms:W3CDTF">2020-03-31T08:45:24Z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