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9" w:type="dxa"/>
        <w:tblInd w:w="-8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06"/>
        <w:gridCol w:w="807"/>
        <w:gridCol w:w="3806"/>
      </w:tblGrid>
      <w:tr w14:paraId="34DE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安徽驿佳商贸有限公司连锁门店厂家直供商品招商资格预审明细表</w:t>
            </w:r>
          </w:p>
        </w:tc>
      </w:tr>
      <w:tr w14:paraId="0EDE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57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湖南宾之郎贸易有限公司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D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华润怡宝饮料（中国）有限公司华东分公司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88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B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湖南伍子醉实业集团有限公司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5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亳州鸿瑞食品有限公司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7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8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滁州尹氏油脂有限公司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2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6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深圳市藏山金品牌运营有限公司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3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D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安徽益益乳业有限公司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85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F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安徽新一麦食品科技有限公司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8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2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湖南胖哥鑫鸿实业有限公司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6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杭州味全食品有限公司合肥分公司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49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7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山东鲁花集团商贸有限公司合肥分公司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4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8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合肥日月食品有限公司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5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C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黄山禹沐生态农产品有限公司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D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5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湖南乡乡汇食品有限公司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85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C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靖江市悠味食品有限公司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8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E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江西草珊瑚润喉集团有限公司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0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8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福建纳滋宝食品有限公司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3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6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安徽张二嘎食品有限公司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FB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9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合肥华奇食品有限公司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0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4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安徽宁国千秋实业有限责任公司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68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4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1C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安徽椰芝岛食品有限公司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F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B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安徽广泰食品科技有限公司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3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3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浙江奇蚁实业有限公司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D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4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山东一品堂实业有限公司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FD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5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上海白象食品有限公司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C4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7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宁波市欧琦烟具有限公司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D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7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东莞市立雄食品有限公司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A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9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合肥星康贸易有限公司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8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9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安徽迎驾山泉股份有限公司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4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E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淮南市焦岗湖忠辉食品有限公司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D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9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阜南椰枫食品有限公司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2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2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安徽两面针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芳草日化有限公司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6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9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黄山市徽粹工贸有限公司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B8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5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广州裕泰盛绿色食品科技有限公司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8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252D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安徽属梨食品有限公司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6B9E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安徽羽柔纸业有限公司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2749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湖南和畅贸易有限公司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72A7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安庆市胡玉美酿造食品有限责任公司商业分公司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6FD1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东北大板冰激凌销售（上海）有限公司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2BB9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大庆市红宝石冰激凌销售有限公司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2BA4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安徽霍货有名健康产业发展有限公司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2ECB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8B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啡行计划（广州）咖啡有限公司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6E1D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7885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达能（中国）食品饮料有限公司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未按报名文件信息提报</w:t>
            </w:r>
          </w:p>
        </w:tc>
      </w:tr>
      <w:tr w14:paraId="069C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合肥柔迪商贸有限公司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0D24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砀山果源优品食品科技有限公司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66C7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安徽源本文味食品有限公司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4249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安徽德尚广食品有限公司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600D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合肥丽山商贸有限公司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6D3D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合肥市乐凡商贸有限公司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0A16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合肥清一智莜网络科技有限公司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6D78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合肥绿鼎源商贸有限公司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21F0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安徽商曰国际贸易有限公司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71EA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龙岩安点食品有限公司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0E92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合肥嘉誉工贸有限公司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6709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合肥优米森商贸有限公司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非厂家不符合资质条件</w:t>
            </w:r>
          </w:p>
        </w:tc>
      </w:tr>
      <w:tr w14:paraId="20DF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杭州认养一头牛生物科技有限公司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不符合招商公告资质条件（未加盖公章）和资格要求第10条</w:t>
            </w:r>
          </w:p>
        </w:tc>
      </w:tr>
      <w:tr w14:paraId="2444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安徽博之源食品科技有限公司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不符合招商公告资质条件（证照不清）</w:t>
            </w:r>
          </w:p>
        </w:tc>
      </w:tr>
      <w:tr w14:paraId="479A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浙江香巴佬食品有限公司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不符合招商公告资质条件（未加盖公章）</w:t>
            </w:r>
          </w:p>
        </w:tc>
      </w:tr>
      <w:tr w14:paraId="53E3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安徽省芍陂食品有限责任公司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不符合招商公告资质条件（未加盖公章）</w:t>
            </w:r>
          </w:p>
        </w:tc>
      </w:tr>
      <w:tr w14:paraId="1162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安徽啃发食品有限公司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不符合招商公告资格要求第9条</w:t>
            </w:r>
          </w:p>
        </w:tc>
      </w:tr>
      <w:tr w14:paraId="4E95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安徽米元食品有限公司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不符合招商公告资格要求第8条</w:t>
            </w:r>
          </w:p>
        </w:tc>
      </w:tr>
      <w:tr w14:paraId="0DE5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95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黑龙江龙之徽农业科技有限公司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不符合招商公告资格要求第6条、第8条、第9条</w:t>
            </w:r>
          </w:p>
        </w:tc>
      </w:tr>
      <w:tr w14:paraId="0151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安徽虎福调味品有限公司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不符合招商公告资格要求第6条</w:t>
            </w:r>
          </w:p>
        </w:tc>
      </w:tr>
      <w:tr w14:paraId="2692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合肥食滋味商贸有限公司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不符合招商公告资格要求第4条和未按报名文件信息提报</w:t>
            </w:r>
          </w:p>
        </w:tc>
      </w:tr>
      <w:tr w14:paraId="612A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合肥市乡村振兴投资有限责任公司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不符合招商公告资格要求第4条</w:t>
            </w:r>
          </w:p>
        </w:tc>
      </w:tr>
      <w:tr w14:paraId="30F2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合肥顶津食品有限公司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不符合招商公告资格要求第2条和第8条</w:t>
            </w:r>
          </w:p>
        </w:tc>
      </w:tr>
      <w:tr w14:paraId="1257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安徽克安舒医药科技有限公司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6DE3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深圳市开心一点食品饮料有限公司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5C19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慈溪市长城制笔有限公司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5369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劲能饮品（江苏）有限公司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44D6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温州市新伙伴食品有限公司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7CA9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黑石二零二三食品科技（上海）有限公司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6B11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上海绝洽食品有限公司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4A3F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安徽左米商贸有限公司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不符合招商公告资格要求第2条</w:t>
            </w:r>
          </w:p>
        </w:tc>
      </w:tr>
      <w:tr w14:paraId="6C09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南京顶益食品有限公司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不符合招商公告资格要求第1条、第2条、第4条、第5条、第6条</w:t>
            </w:r>
          </w:p>
        </w:tc>
      </w:tr>
      <w:tr w14:paraId="6E4C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安徽省庐州金手指健康管理有限公司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不符合招商公告资格要求第1条、第2条、第4条、第10条</w:t>
            </w:r>
          </w:p>
        </w:tc>
      </w:tr>
      <w:tr w14:paraId="0DFE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四川蜀都老妈食品有限责任公司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不符合招商公告资格要求第1条、第2条、第10条</w:t>
            </w:r>
          </w:p>
        </w:tc>
      </w:tr>
      <w:tr w14:paraId="2C66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山西依能饮品有限公司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不符合招商公告资格要求第1条</w:t>
            </w:r>
          </w:p>
        </w:tc>
      </w:tr>
      <w:tr w14:paraId="7565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安徽鑫福康农业科技有限公司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不符合招商公告资格要求第1条</w:t>
            </w:r>
          </w:p>
        </w:tc>
      </w:tr>
      <w:tr w14:paraId="093F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萧县农丰农业发展有限公司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3E02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合肥洽庚贸易有限公司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2162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安徽白荡里科技集团股份有限公司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623D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E8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霍山诚品石斛开发有限公司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6AF3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江苏榭根香食品有限公司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66ED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安徽万礼食品责任有限公司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45A0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天方茶叶股份有限公司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1CEF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福建御冠食品有限公司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不符合招商公告资格要求第10条</w:t>
            </w:r>
          </w:p>
        </w:tc>
      </w:tr>
      <w:tr w14:paraId="4AD3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北京浪尖范儿科技有限公司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695E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承德怡春食品有限公司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3307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河南逸祥卫生科技有限公司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093E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宁波罗特电器有限公司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4509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四川环龙新材料有限公司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43DA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湖北丝宝护理用品有限公司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  <w:tr w14:paraId="6570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安徽花帜纸品有限公司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不符合招商公告第二条重点招商品类</w:t>
            </w:r>
          </w:p>
        </w:tc>
      </w:tr>
    </w:tbl>
    <w:p w14:paraId="3B5DD2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0424F"/>
    <w:rsid w:val="0B0D536C"/>
    <w:rsid w:val="0DB14647"/>
    <w:rsid w:val="10D04034"/>
    <w:rsid w:val="19DC0B5B"/>
    <w:rsid w:val="28A208BD"/>
    <w:rsid w:val="567767B2"/>
    <w:rsid w:val="61A3016E"/>
    <w:rsid w:val="63180A5B"/>
    <w:rsid w:val="77802371"/>
    <w:rsid w:val="7B361350"/>
    <w:rsid w:val="7DE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2305</Words>
  <Characters>2402</Characters>
  <Lines>0</Lines>
  <Paragraphs>0</Paragraphs>
  <TotalTime>0</TotalTime>
  <ScaleCrop>false</ScaleCrop>
  <LinksUpToDate>false</LinksUpToDate>
  <CharactersWithSpaces>2402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2025-08-26T09:49:00Z</dcterms:created>
  <dc:creator>ywb</dc:creator>
  <cp:lastModifiedBy>叶文彬</cp:lastModifiedBy>
  <dcterms:modified xsi:type="dcterms:W3CDTF">2025-08-27T09:39:46Z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eyJoZGlkIjoiOWI5YzBlOTcyMzIzYTdhNTk5MzdkZTdmNDA4N2JlYWMiLCJ1c2VySWQiOiIxMjEwMzA4NDE5In0=</vt:lpwstr>
  </property>
  <property fmtid="{D5CDD505-2E9C-101B-9397-08002B2CF9AE}" pid="4" name="ICV">
    <vt:lpwstr>2088A9FA9C46426BABD655F084D8F153_12</vt:lpwstr>
  </property>
</Properties>
</file>