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A72BF">
      <w:pPr>
        <w:spacing w:line="540" w:lineRule="exact"/>
        <w:ind w:firstLine="420"/>
        <w:rPr>
          <w:rFonts w:hint="eastAsia" w:hAnsi="宋体" w:cs="宋体"/>
          <w:color w:val="000000" w:themeColor="text1"/>
          <w:sz w:val="44"/>
          <w:szCs w:val="44"/>
          <w:highlight w:val="none"/>
          <w14:textFill>
            <w14:solidFill>
              <w14:schemeClr w14:val="tx1"/>
            </w14:solidFill>
          </w14:textFill>
        </w:rPr>
      </w:pPr>
      <w:r>
        <w:rPr>
          <w:color w:val="000000" w:themeColor="text1"/>
          <w:sz w:val="44"/>
          <w:highlight w:val="none"/>
          <w14:textFill>
            <w14:solidFill>
              <w14:schemeClr w14:val="tx1"/>
            </w14:solidFill>
          </w14:textFill>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AE4DQa2QAAAA8BAAAPAAAAAAAAAAEAIAAAACIA&#10;AABkcnMvZG93bnJldi54bWxQSwECFAAUAAAACACHTuJAV5Aq4LQEAADBBwAADgAAAAAAAAABACAA&#10;AAAoAQAAZHJzL2Uyb0RvYy54bWxQSwUGAAAAAAYABgBZAQAATggAAAAA&#10;">
                <v:fill on="t" focussize="0,0"/>
                <v:stroke weight="1pt" color="#2E75B6 [2404]" miterlimit="8" joinstyle="miter"/>
                <v:imagedata o:title=""/>
                <o:lock v:ext="edit" aspectratio="f"/>
              </v:rect>
            </w:pict>
          </mc:Fallback>
        </mc:AlternateContent>
      </w:r>
    </w:p>
    <w:p w14:paraId="29EA215E">
      <w:pPr>
        <w:spacing w:line="540" w:lineRule="exact"/>
        <w:ind w:firstLine="420"/>
        <w:rPr>
          <w:rFonts w:hint="eastAsia" w:hAnsi="宋体" w:cs="宋体"/>
          <w:color w:val="000000" w:themeColor="text1"/>
          <w:sz w:val="44"/>
          <w:szCs w:val="44"/>
          <w:highlight w:val="none"/>
          <w14:textFill>
            <w14:solidFill>
              <w14:schemeClr w14:val="tx1"/>
            </w14:solidFill>
          </w14:textFill>
        </w:rPr>
      </w:pPr>
    </w:p>
    <w:p w14:paraId="101068BC">
      <w:pPr>
        <w:spacing w:line="540" w:lineRule="exact"/>
        <w:ind w:firstLine="420"/>
        <w:rPr>
          <w:rFonts w:hint="eastAsia" w:hAnsi="宋体" w:cs="宋体"/>
          <w:color w:val="000000" w:themeColor="text1"/>
          <w:sz w:val="44"/>
          <w:szCs w:val="44"/>
          <w:highlight w:val="none"/>
          <w14:textFill>
            <w14:solidFill>
              <w14:schemeClr w14:val="tx1"/>
            </w14:solidFill>
          </w14:textFill>
        </w:rPr>
      </w:pPr>
    </w:p>
    <w:p w14:paraId="58A15A3B">
      <w:pPr>
        <w:spacing w:line="360" w:lineRule="auto"/>
        <w:jc w:val="center"/>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cs="宋体"/>
          <w:b/>
          <w:bCs/>
          <w:color w:val="000000" w:themeColor="text1"/>
          <w:sz w:val="52"/>
          <w:szCs w:val="52"/>
          <w:highlight w:val="none"/>
          <w:lang w:eastAsia="zh-CN"/>
          <w14:textFill>
            <w14:solidFill>
              <w14:schemeClr w14:val="tx1"/>
            </w14:solidFill>
          </w14:textFill>
        </w:rPr>
        <w:t>驿达集团2026年服务区电力直接</w:t>
      </w:r>
    </w:p>
    <w:p w14:paraId="6D976E95">
      <w:pPr>
        <w:spacing w:line="360" w:lineRule="auto"/>
        <w:jc w:val="center"/>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cs="宋体"/>
          <w:b/>
          <w:bCs/>
          <w:color w:val="000000" w:themeColor="text1"/>
          <w:sz w:val="52"/>
          <w:szCs w:val="52"/>
          <w:highlight w:val="none"/>
          <w14:textFill>
            <w14:solidFill>
              <w14:schemeClr w14:val="tx1"/>
            </w14:solidFill>
          </w14:textFill>
        </w:rPr>
        <w:t>交易项目</w:t>
      </w:r>
    </w:p>
    <w:p w14:paraId="7204062E">
      <w:pPr>
        <w:pStyle w:val="7"/>
        <w:jc w:val="center"/>
        <w:rPr>
          <w:rFonts w:hint="eastAsia" w:ascii="宋体" w:hAnsi="宋体" w:cs="宋体"/>
          <w:color w:val="000000" w:themeColor="text1"/>
          <w:sz w:val="52"/>
          <w:szCs w:val="52"/>
          <w:highlight w:val="none"/>
          <w14:textFill>
            <w14:solidFill>
              <w14:schemeClr w14:val="tx1"/>
            </w14:solidFill>
          </w14:textFill>
        </w:rPr>
      </w:pPr>
    </w:p>
    <w:p w14:paraId="7BA4A6CD">
      <w:pPr>
        <w:pStyle w:val="7"/>
        <w:rPr>
          <w:rFonts w:ascii="Times New Roman" w:hAnsi="Times New Roman"/>
          <w:color w:val="000000" w:themeColor="text1"/>
          <w:szCs w:val="21"/>
          <w:highlight w:val="none"/>
          <w14:textFill>
            <w14:solidFill>
              <w14:schemeClr w14:val="tx1"/>
            </w14:solidFill>
          </w14:textFill>
        </w:rPr>
      </w:pPr>
    </w:p>
    <w:p w14:paraId="6362B564">
      <w:pPr>
        <w:pStyle w:val="7"/>
        <w:rPr>
          <w:rFonts w:ascii="Times New Roman" w:hAnsi="Times New Roman"/>
          <w:color w:val="000000" w:themeColor="text1"/>
          <w:szCs w:val="21"/>
          <w:highlight w:val="none"/>
          <w14:textFill>
            <w14:solidFill>
              <w14:schemeClr w14:val="tx1"/>
            </w14:solidFill>
          </w14:textFill>
        </w:rPr>
      </w:pPr>
    </w:p>
    <w:p w14:paraId="220CE8E7">
      <w:pPr>
        <w:spacing w:line="540" w:lineRule="exact"/>
        <w:ind w:firstLine="420"/>
        <w:rPr>
          <w:rFonts w:ascii="Times New Roman" w:hAnsi="Times New Roman"/>
          <w:color w:val="000000" w:themeColor="text1"/>
          <w:szCs w:val="21"/>
          <w:highlight w:val="none"/>
          <w14:textFill>
            <w14:solidFill>
              <w14:schemeClr w14:val="tx1"/>
            </w14:solidFill>
          </w14:textFill>
        </w:rPr>
      </w:pPr>
    </w:p>
    <w:p w14:paraId="1198BFA7">
      <w:pPr>
        <w:jc w:val="center"/>
        <w:rPr>
          <w:rFonts w:ascii="Times New Roman" w:hAnsi="Times New Roman" w:eastAsia="黑体"/>
          <w:color w:val="000000" w:themeColor="text1"/>
          <w:sz w:val="72"/>
          <w:szCs w:val="72"/>
          <w:highlight w:val="none"/>
          <w14:textFill>
            <w14:solidFill>
              <w14:schemeClr w14:val="tx1"/>
            </w14:solidFill>
          </w14:textFill>
        </w:rPr>
      </w:pPr>
      <w:r>
        <w:rPr>
          <w:rFonts w:hint="eastAsia" w:ascii="Times New Roman" w:hAnsi="Times New Roman" w:eastAsia="黑体"/>
          <w:color w:val="000000" w:themeColor="text1"/>
          <w:sz w:val="72"/>
          <w:szCs w:val="72"/>
          <w:highlight w:val="none"/>
          <w:lang w:val="en-US" w:eastAsia="zh-CN"/>
          <w14:textFill>
            <w14:solidFill>
              <w14:schemeClr w14:val="tx1"/>
            </w14:solidFill>
          </w14:textFill>
        </w:rPr>
        <w:t>竞  价</w:t>
      </w:r>
      <w:r>
        <w:rPr>
          <w:rFonts w:ascii="Times New Roman" w:hAnsi="Times New Roman" w:eastAsia="黑体"/>
          <w:color w:val="000000" w:themeColor="text1"/>
          <w:sz w:val="72"/>
          <w:szCs w:val="72"/>
          <w:highlight w:val="none"/>
          <w14:textFill>
            <w14:solidFill>
              <w14:schemeClr w14:val="tx1"/>
            </w14:solidFill>
          </w14:textFill>
        </w:rPr>
        <w:t xml:space="preserve">  文  件</w:t>
      </w:r>
    </w:p>
    <w:p w14:paraId="26F3A7B6">
      <w:pPr>
        <w:spacing w:line="540" w:lineRule="exact"/>
        <w:ind w:firstLine="420"/>
        <w:rPr>
          <w:rFonts w:ascii="Times New Roman" w:hAnsi="Times New Roman"/>
          <w:color w:val="000000" w:themeColor="text1"/>
          <w:szCs w:val="21"/>
          <w:highlight w:val="none"/>
          <w14:textFill>
            <w14:solidFill>
              <w14:schemeClr w14:val="tx1"/>
            </w14:solidFill>
          </w14:textFill>
        </w:rPr>
      </w:pPr>
    </w:p>
    <w:p w14:paraId="08D99C06">
      <w:pPr>
        <w:spacing w:line="540" w:lineRule="exact"/>
        <w:ind w:firstLine="420"/>
        <w:rPr>
          <w:rFonts w:ascii="Times New Roman" w:hAnsi="Times New Roman"/>
          <w:color w:val="000000" w:themeColor="text1"/>
          <w:szCs w:val="21"/>
          <w:highlight w:val="none"/>
          <w14:textFill>
            <w14:solidFill>
              <w14:schemeClr w14:val="tx1"/>
            </w14:solidFill>
          </w14:textFill>
        </w:rPr>
      </w:pPr>
    </w:p>
    <w:p w14:paraId="504175D4">
      <w:pPr>
        <w:spacing w:line="540" w:lineRule="exact"/>
        <w:ind w:firstLine="420"/>
        <w:rPr>
          <w:rFonts w:ascii="Times New Roman" w:hAnsi="Times New Roman"/>
          <w:color w:val="000000" w:themeColor="text1"/>
          <w:szCs w:val="21"/>
          <w:highlight w:val="none"/>
          <w14:textFill>
            <w14:solidFill>
              <w14:schemeClr w14:val="tx1"/>
            </w14:solidFill>
          </w14:textFill>
        </w:rPr>
      </w:pPr>
    </w:p>
    <w:p w14:paraId="6DF55523">
      <w:pPr>
        <w:spacing w:line="540" w:lineRule="exact"/>
        <w:ind w:firstLine="420"/>
        <w:rPr>
          <w:rFonts w:ascii="Times New Roman" w:hAnsi="Times New Roman"/>
          <w:color w:val="000000" w:themeColor="text1"/>
          <w:szCs w:val="21"/>
          <w:highlight w:val="none"/>
          <w14:textFill>
            <w14:solidFill>
              <w14:schemeClr w14:val="tx1"/>
            </w14:solidFill>
          </w14:textFill>
        </w:rPr>
      </w:pPr>
    </w:p>
    <w:p w14:paraId="17243AB4">
      <w:pPr>
        <w:spacing w:line="540" w:lineRule="exact"/>
        <w:ind w:firstLine="420"/>
        <w:rPr>
          <w:rFonts w:ascii="Times New Roman" w:hAnsi="Times New Roman"/>
          <w:color w:val="000000" w:themeColor="text1"/>
          <w:szCs w:val="21"/>
          <w:highlight w:val="none"/>
          <w14:textFill>
            <w14:solidFill>
              <w14:schemeClr w14:val="tx1"/>
            </w14:solidFill>
          </w14:textFill>
        </w:rPr>
      </w:pPr>
    </w:p>
    <w:p w14:paraId="0D9030AE">
      <w:pPr>
        <w:spacing w:line="540" w:lineRule="exact"/>
        <w:rPr>
          <w:rFonts w:ascii="Times New Roman" w:hAnsi="Times New Roman"/>
          <w:color w:val="000000" w:themeColor="text1"/>
          <w:szCs w:val="21"/>
          <w:highlight w:val="none"/>
          <w14:textFill>
            <w14:solidFill>
              <w14:schemeClr w14:val="tx1"/>
            </w14:solidFill>
          </w14:textFill>
        </w:rPr>
      </w:pPr>
    </w:p>
    <w:p w14:paraId="0357A0C0">
      <w:pPr>
        <w:spacing w:line="540" w:lineRule="exact"/>
        <w:ind w:firstLine="640"/>
        <w:rPr>
          <w:rFonts w:ascii="Times New Roman" w:hAnsi="Times New Roman" w:eastAsia="黑体"/>
          <w:color w:val="000000" w:themeColor="text1"/>
          <w:sz w:val="32"/>
          <w:szCs w:val="32"/>
          <w:highlight w:val="none"/>
          <w14:textFill>
            <w14:solidFill>
              <w14:schemeClr w14:val="tx1"/>
            </w14:solidFill>
          </w14:textFill>
        </w:rPr>
      </w:pPr>
    </w:p>
    <w:p w14:paraId="5B0E080A">
      <w:pPr>
        <w:spacing w:line="540" w:lineRule="exact"/>
        <w:ind w:left="1896" w:leftChars="903"/>
        <w:rPr>
          <w:rFonts w:ascii="Times New Roman" w:hAnsi="Times New Roman"/>
          <w:color w:val="000000" w:themeColor="text1"/>
          <w:szCs w:val="21"/>
          <w:highlight w:val="none"/>
          <w14:textFill>
            <w14:solidFill>
              <w14:schemeClr w14:val="tx1"/>
            </w14:solidFill>
          </w14:textFill>
        </w:rPr>
      </w:pPr>
    </w:p>
    <w:p w14:paraId="725A8C48">
      <w:pPr>
        <w:snapToGrid w:val="0"/>
        <w:rPr>
          <w:rFonts w:hint="eastAsia" w:ascii="宋体" w:hAnsi="宋体" w:eastAsia="宋体" w:cs="宋体"/>
          <w:color w:val="000000" w:themeColor="text1"/>
          <w:sz w:val="32"/>
          <w:szCs w:val="32"/>
          <w:highlight w:val="none"/>
          <w:u w:val="single"/>
          <w:lang w:eastAsia="zh-CN"/>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采 购 人：</w:t>
      </w:r>
      <w:r>
        <w:rPr>
          <w:rFonts w:hint="eastAsia" w:ascii="宋体" w:hAnsi="宋体" w:cs="宋体"/>
          <w:color w:val="000000" w:themeColor="text1"/>
          <w:sz w:val="32"/>
          <w:szCs w:val="32"/>
          <w:highlight w:val="none"/>
          <w:u w:val="single"/>
          <w:lang w:eastAsia="zh-CN"/>
          <w14:textFill>
            <w14:solidFill>
              <w14:schemeClr w14:val="tx1"/>
            </w14:solidFill>
          </w14:textFill>
        </w:rPr>
        <w:t>安徽交控驿达服务开发集团有限公司</w:t>
      </w:r>
    </w:p>
    <w:p w14:paraId="52664A87">
      <w:pPr>
        <w:pStyle w:val="7"/>
        <w:rPr>
          <w:color w:val="000000" w:themeColor="text1"/>
          <w:highlight w:val="none"/>
          <w14:textFill>
            <w14:solidFill>
              <w14:schemeClr w14:val="tx1"/>
            </w14:solidFill>
          </w14:textFill>
        </w:rPr>
      </w:pPr>
    </w:p>
    <w:p w14:paraId="14635A59">
      <w:pPr>
        <w:snapToGrid w:val="0"/>
        <w:ind w:left="1896" w:leftChars="903"/>
        <w:rPr>
          <w:rFonts w:ascii="Times New Roman" w:hAnsi="Times New Roman"/>
          <w:color w:val="000000" w:themeColor="text1"/>
          <w:sz w:val="32"/>
          <w:szCs w:val="32"/>
          <w:highlight w:val="none"/>
          <w14:textFill>
            <w14:solidFill>
              <w14:schemeClr w14:val="tx1"/>
            </w14:solidFill>
          </w14:textFill>
        </w:rPr>
      </w:pPr>
      <w:r>
        <w:rPr>
          <w:rFonts w:ascii="Times New Roman" w:hAnsi="Times New Roman"/>
          <w:color w:val="000000" w:themeColor="text1"/>
          <w:sz w:val="32"/>
          <w:szCs w:val="32"/>
          <w:highlight w:val="none"/>
          <w14:textFill>
            <w14:solidFill>
              <w14:schemeClr w14:val="tx1"/>
            </w14:solidFill>
          </w14:textFill>
        </w:rPr>
        <w:t xml:space="preserve"> </w:t>
      </w:r>
    </w:p>
    <w:p w14:paraId="5A035D08">
      <w:pPr>
        <w:snapToGrid w:val="0"/>
        <w:ind w:left="1896" w:leftChars="903"/>
        <w:rPr>
          <w:rFonts w:ascii="Times New Roman" w:hAnsi="Times New Roman"/>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日    期</w:t>
      </w:r>
      <w:r>
        <w:rPr>
          <w:rFonts w:ascii="Times New Roman" w:hAnsi="Times New Roman"/>
          <w:color w:val="000000" w:themeColor="text1"/>
          <w:sz w:val="32"/>
          <w:szCs w:val="32"/>
          <w:highlight w:val="none"/>
          <w14:textFill>
            <w14:solidFill>
              <w14:schemeClr w14:val="tx1"/>
            </w14:solidFill>
          </w14:textFill>
        </w:rPr>
        <w:t>：</w:t>
      </w:r>
      <w:r>
        <w:rPr>
          <w:rFonts w:ascii="Times New Roman" w:hAnsi="Times New Roman" w:eastAsia="黑体"/>
          <w:color w:val="000000" w:themeColor="text1"/>
          <w:sz w:val="32"/>
          <w:szCs w:val="32"/>
          <w:highlight w:val="none"/>
          <w:u w:val="none"/>
          <w14:textFill>
            <w14:solidFill>
              <w14:schemeClr w14:val="tx1"/>
            </w14:solidFill>
          </w14:textFill>
        </w:rPr>
        <w:t xml:space="preserve"> </w:t>
      </w:r>
      <w:r>
        <w:rPr>
          <w:rFonts w:hint="eastAsia" w:ascii="Times New Roman" w:hAnsi="Times New Roman" w:eastAsia="黑体"/>
          <w:color w:val="000000" w:themeColor="text1"/>
          <w:sz w:val="32"/>
          <w:szCs w:val="32"/>
          <w:highlight w:val="none"/>
          <w:u w:val="none"/>
          <w:lang w:val="en-US" w:eastAsia="zh-CN"/>
          <w14:textFill>
            <w14:solidFill>
              <w14:schemeClr w14:val="tx1"/>
            </w14:solidFill>
          </w14:textFill>
        </w:rPr>
        <w:t>2025</w:t>
      </w:r>
      <w:r>
        <w:rPr>
          <w:rFonts w:ascii="Times New Roman" w:hAnsi="Times New Roman"/>
          <w:color w:val="000000" w:themeColor="text1"/>
          <w:sz w:val="32"/>
          <w:szCs w:val="32"/>
          <w:highlight w:val="none"/>
          <w14:textFill>
            <w14:solidFill>
              <w14:schemeClr w14:val="tx1"/>
            </w14:solidFill>
          </w14:textFill>
        </w:rPr>
        <w:t>年</w:t>
      </w:r>
      <w:r>
        <w:rPr>
          <w:rFonts w:hint="eastAsia" w:ascii="Times New Roman" w:hAnsi="Times New Roman" w:eastAsia="黑体"/>
          <w:color w:val="000000" w:themeColor="text1"/>
          <w:sz w:val="32"/>
          <w:szCs w:val="32"/>
          <w:highlight w:val="none"/>
          <w:u w:val="none"/>
          <w:lang w:val="en-US" w:eastAsia="zh-CN"/>
          <w14:textFill>
            <w14:solidFill>
              <w14:schemeClr w14:val="tx1"/>
            </w14:solidFill>
          </w14:textFill>
        </w:rPr>
        <w:t>12</w:t>
      </w:r>
      <w:r>
        <w:rPr>
          <w:rFonts w:ascii="Times New Roman" w:hAnsi="Times New Roman"/>
          <w:color w:val="000000" w:themeColor="text1"/>
          <w:sz w:val="32"/>
          <w:szCs w:val="32"/>
          <w:highlight w:val="none"/>
          <w14:textFill>
            <w14:solidFill>
              <w14:schemeClr w14:val="tx1"/>
            </w14:solidFill>
          </w14:textFill>
        </w:rPr>
        <w:t>月</w:t>
      </w:r>
      <w:r>
        <w:rPr>
          <w:rFonts w:hint="eastAsia" w:ascii="Times New Roman" w:hAnsi="Times New Roman" w:eastAsia="黑体"/>
          <w:color w:val="000000" w:themeColor="text1"/>
          <w:sz w:val="32"/>
          <w:szCs w:val="32"/>
          <w:highlight w:val="none"/>
          <w:u w:val="none"/>
          <w:lang w:val="en-US" w:eastAsia="zh-CN"/>
          <w14:textFill>
            <w14:solidFill>
              <w14:schemeClr w14:val="tx1"/>
            </w14:solidFill>
          </w14:textFill>
        </w:rPr>
        <w:t>8</w:t>
      </w:r>
      <w:r>
        <w:rPr>
          <w:rFonts w:ascii="Times New Roman" w:hAnsi="Times New Roman"/>
          <w:color w:val="000000" w:themeColor="text1"/>
          <w:sz w:val="32"/>
          <w:szCs w:val="32"/>
          <w:highlight w:val="none"/>
          <w14:textFill>
            <w14:solidFill>
              <w14:schemeClr w14:val="tx1"/>
            </w14:solidFill>
          </w14:textFill>
        </w:rPr>
        <w:t>日</w:t>
      </w:r>
    </w:p>
    <w:p w14:paraId="4EFDE106">
      <w:pPr>
        <w:ind w:left="1896" w:leftChars="903"/>
        <w:rPr>
          <w:rFonts w:ascii="Times New Roman" w:hAnsi="Times New Roman"/>
          <w:color w:val="000000" w:themeColor="text1"/>
          <w:sz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D3EFDFC">
      <w:pPr>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目录</w:t>
      </w:r>
    </w:p>
    <w:p w14:paraId="629A5515">
      <w:pPr>
        <w:pStyle w:val="19"/>
        <w:tabs>
          <w:tab w:val="right" w:leader="dot" w:pos="8312"/>
        </w:tabs>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TOC \o "1-1" \h \u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_Toc15051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 xml:space="preserve">第一章 </w:t>
      </w:r>
      <w:r>
        <w:rPr>
          <w:rFonts w:hint="eastAsia" w:ascii="宋体" w:hAnsi="宋体" w:cs="宋体"/>
          <w:color w:val="000000" w:themeColor="text1"/>
          <w:sz w:val="32"/>
          <w:szCs w:val="32"/>
          <w:highlight w:val="none"/>
          <w:lang w:eastAsia="zh-CN"/>
          <w14:textFill>
            <w14:solidFill>
              <w14:schemeClr w14:val="tx1"/>
            </w14:solidFill>
          </w14:textFill>
        </w:rPr>
        <w:t>竞价</w:t>
      </w:r>
      <w:r>
        <w:rPr>
          <w:rFonts w:hint="eastAsia" w:ascii="宋体" w:hAnsi="宋体" w:cs="宋体"/>
          <w:color w:val="000000" w:themeColor="text1"/>
          <w:sz w:val="32"/>
          <w:szCs w:val="32"/>
          <w:highlight w:val="none"/>
          <w14:textFill>
            <w14:solidFill>
              <w14:schemeClr w14:val="tx1"/>
            </w14:solidFill>
          </w14:textFill>
        </w:rPr>
        <w:t>公告</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_Toc15051 \h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3</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14:paraId="6260C002">
      <w:pPr>
        <w:pStyle w:val="19"/>
        <w:tabs>
          <w:tab w:val="right" w:leader="dot" w:pos="8312"/>
        </w:tabs>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_Toc27882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lang w:val="en-US" w:eastAsia="zh-CN"/>
          <w14:textFill>
            <w14:solidFill>
              <w14:schemeClr w14:val="tx1"/>
            </w14:solidFill>
          </w14:textFill>
        </w:rPr>
        <w:t>第二</w:t>
      </w:r>
      <w:r>
        <w:rPr>
          <w:rFonts w:hint="eastAsia" w:ascii="宋体" w:hAnsi="宋体" w:cs="宋体"/>
          <w:color w:val="000000" w:themeColor="text1"/>
          <w:sz w:val="32"/>
          <w:szCs w:val="32"/>
          <w:highlight w:val="none"/>
          <w14:textFill>
            <w14:solidFill>
              <w14:schemeClr w14:val="tx1"/>
            </w14:solidFill>
          </w14:textFill>
        </w:rPr>
        <w:t>章 供应商须知</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_Toc27882 \h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6</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14:paraId="4862EE41">
      <w:pPr>
        <w:pStyle w:val="19"/>
        <w:tabs>
          <w:tab w:val="right" w:leader="dot" w:pos="8312"/>
        </w:tabs>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_Toc22983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w:t>
      </w:r>
      <w:r>
        <w:rPr>
          <w:rFonts w:hint="eastAsia" w:ascii="宋体" w:hAnsi="宋体" w:cs="宋体"/>
          <w:color w:val="000000" w:themeColor="text1"/>
          <w:sz w:val="32"/>
          <w:szCs w:val="32"/>
          <w:highlight w:val="none"/>
          <w:lang w:val="en-US" w:eastAsia="zh-CN"/>
          <w14:textFill>
            <w14:solidFill>
              <w14:schemeClr w14:val="tx1"/>
            </w14:solidFill>
          </w14:textFill>
        </w:rPr>
        <w:t>三</w:t>
      </w:r>
      <w:r>
        <w:rPr>
          <w:rFonts w:hint="eastAsia" w:ascii="宋体" w:hAnsi="宋体" w:cs="宋体"/>
          <w:color w:val="000000" w:themeColor="text1"/>
          <w:sz w:val="32"/>
          <w:szCs w:val="32"/>
          <w:highlight w:val="none"/>
          <w14:textFill>
            <w14:solidFill>
              <w14:schemeClr w14:val="tx1"/>
            </w14:solidFill>
          </w14:textFill>
        </w:rPr>
        <w:t>章 评审办法</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PAGEREF _Toc22983 \h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13</w:t>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14:textFill>
            <w14:solidFill>
              <w14:schemeClr w14:val="tx1"/>
            </w14:solidFill>
          </w14:textFill>
        </w:rPr>
        <w:fldChar w:fldCharType="end"/>
      </w:r>
    </w:p>
    <w:p w14:paraId="1339804E">
      <w:pPr>
        <w:pStyle w:val="19"/>
        <w:tabs>
          <w:tab w:val="right" w:leader="dot" w:pos="8312"/>
        </w:tabs>
        <w:rPr>
          <w:rFonts w:hint="default"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_Toc3636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w:t>
      </w:r>
      <w:r>
        <w:rPr>
          <w:rFonts w:hint="eastAsia" w:ascii="宋体" w:hAnsi="宋体" w:cs="宋体"/>
          <w:color w:val="000000" w:themeColor="text1"/>
          <w:sz w:val="32"/>
          <w:szCs w:val="32"/>
          <w:highlight w:val="none"/>
          <w:lang w:val="en-US" w:eastAsia="zh-CN"/>
          <w14:textFill>
            <w14:solidFill>
              <w14:schemeClr w14:val="tx1"/>
            </w14:solidFill>
          </w14:textFill>
        </w:rPr>
        <w:t>四</w:t>
      </w:r>
      <w:r>
        <w:rPr>
          <w:rFonts w:hint="eastAsia" w:ascii="宋体" w:hAnsi="宋体" w:cs="宋体"/>
          <w:color w:val="000000" w:themeColor="text1"/>
          <w:sz w:val="32"/>
          <w:szCs w:val="32"/>
          <w:highlight w:val="none"/>
          <w14:textFill>
            <w14:solidFill>
              <w14:schemeClr w14:val="tx1"/>
            </w14:solidFill>
          </w14:textFill>
        </w:rPr>
        <w:t>章 合同内容</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lang w:val="en-US" w:eastAsia="zh-CN"/>
          <w14:textFill>
            <w14:solidFill>
              <w14:schemeClr w14:val="tx1"/>
            </w14:solidFill>
          </w14:textFill>
        </w:rPr>
        <w:t>17</w:t>
      </w:r>
    </w:p>
    <w:p w14:paraId="64687612">
      <w:pPr>
        <w:pStyle w:val="19"/>
        <w:tabs>
          <w:tab w:val="right" w:leader="dot" w:pos="8312"/>
        </w:tabs>
        <w:rPr>
          <w:rFonts w:hint="default" w:ascii="宋体" w:hAnsi="宋体" w:cs="宋体"/>
          <w:color w:val="000000" w:themeColor="text1"/>
          <w:sz w:val="32"/>
          <w:szCs w:val="32"/>
          <w:highlight w:val="none"/>
          <w:lang w:val="en-US"/>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_Toc12755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w:t>
      </w:r>
      <w:r>
        <w:rPr>
          <w:rFonts w:hint="eastAsia" w:ascii="宋体" w:hAnsi="宋体" w:cs="宋体"/>
          <w:color w:val="000000" w:themeColor="text1"/>
          <w:sz w:val="32"/>
          <w:szCs w:val="32"/>
          <w:highlight w:val="none"/>
          <w:lang w:val="en-US" w:eastAsia="zh-CN"/>
          <w14:textFill>
            <w14:solidFill>
              <w14:schemeClr w14:val="tx1"/>
            </w14:solidFill>
          </w14:textFill>
        </w:rPr>
        <w:t>五</w:t>
      </w:r>
      <w:r>
        <w:rPr>
          <w:rFonts w:hint="eastAsia" w:ascii="宋体" w:hAnsi="宋体" w:cs="宋体"/>
          <w:color w:val="000000" w:themeColor="text1"/>
          <w:sz w:val="32"/>
          <w:szCs w:val="32"/>
          <w:highlight w:val="none"/>
          <w14:textFill>
            <w14:solidFill>
              <w14:schemeClr w14:val="tx1"/>
            </w14:solidFill>
          </w14:textFill>
        </w:rPr>
        <w:t xml:space="preserve">章 </w:t>
      </w:r>
      <w:r>
        <w:rPr>
          <w:rFonts w:hint="eastAsia" w:ascii="宋体" w:hAnsi="宋体" w:cs="宋体"/>
          <w:color w:val="000000" w:themeColor="text1"/>
          <w:sz w:val="32"/>
          <w:szCs w:val="32"/>
          <w:highlight w:val="none"/>
          <w:lang w:eastAsia="zh-CN"/>
          <w14:textFill>
            <w14:solidFill>
              <w14:schemeClr w14:val="tx1"/>
            </w14:solidFill>
          </w14:textFill>
        </w:rPr>
        <w:t>竞价</w:t>
      </w:r>
      <w:r>
        <w:rPr>
          <w:rFonts w:hint="eastAsia" w:ascii="宋体" w:hAnsi="宋体" w:cs="宋体"/>
          <w:color w:val="000000" w:themeColor="text1"/>
          <w:sz w:val="32"/>
          <w:szCs w:val="32"/>
          <w:highlight w:val="none"/>
          <w14:textFill>
            <w14:solidFill>
              <w14:schemeClr w14:val="tx1"/>
            </w14:solidFill>
          </w14:textFill>
        </w:rPr>
        <w:t>需求及清单</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lang w:val="en-US" w:eastAsia="zh-CN"/>
          <w14:textFill>
            <w14:solidFill>
              <w14:schemeClr w14:val="tx1"/>
            </w14:solidFill>
          </w14:textFill>
        </w:rPr>
        <w:t>33</w:t>
      </w:r>
    </w:p>
    <w:p w14:paraId="18E9F458">
      <w:pPr>
        <w:pStyle w:val="19"/>
        <w:tabs>
          <w:tab w:val="right" w:leader="dot" w:pos="8312"/>
        </w:tabs>
        <w:rPr>
          <w:rFonts w:hint="default"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 HYPERLINK \l _Toc11894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 w:val="32"/>
          <w:szCs w:val="32"/>
          <w:highlight w:val="none"/>
          <w14:textFill>
            <w14:solidFill>
              <w14:schemeClr w14:val="tx1"/>
            </w14:solidFill>
          </w14:textFill>
        </w:rPr>
        <w:t>第</w:t>
      </w:r>
      <w:r>
        <w:rPr>
          <w:rFonts w:hint="eastAsia" w:ascii="宋体" w:hAnsi="宋体" w:cs="宋体"/>
          <w:color w:val="000000" w:themeColor="text1"/>
          <w:sz w:val="32"/>
          <w:szCs w:val="32"/>
          <w:highlight w:val="none"/>
          <w:lang w:val="en-US" w:eastAsia="zh-CN"/>
          <w14:textFill>
            <w14:solidFill>
              <w14:schemeClr w14:val="tx1"/>
            </w14:solidFill>
          </w14:textFill>
        </w:rPr>
        <w:t>六</w:t>
      </w:r>
      <w:r>
        <w:rPr>
          <w:rFonts w:hint="eastAsia" w:ascii="宋体" w:hAnsi="宋体" w:cs="宋体"/>
          <w:color w:val="000000" w:themeColor="text1"/>
          <w:sz w:val="32"/>
          <w:szCs w:val="32"/>
          <w:highlight w:val="none"/>
          <w14:textFill>
            <w14:solidFill>
              <w14:schemeClr w14:val="tx1"/>
            </w14:solidFill>
          </w14:textFill>
        </w:rPr>
        <w:t>章 响应文件格式</w:t>
      </w:r>
      <w:r>
        <w:rPr>
          <w:rFonts w:hint="eastAsia" w:ascii="宋体" w:hAnsi="宋体" w:cs="宋体"/>
          <w:color w:val="000000" w:themeColor="text1"/>
          <w:sz w:val="32"/>
          <w:szCs w:val="32"/>
          <w:highlight w:val="none"/>
          <w14:textFill>
            <w14:solidFill>
              <w14:schemeClr w14:val="tx1"/>
            </w14:solidFill>
          </w14:textFill>
        </w:rPr>
        <w:tab/>
      </w:r>
      <w:r>
        <w:rPr>
          <w:rFonts w:hint="eastAsia" w:ascii="宋体" w:hAnsi="宋体" w:cs="宋体"/>
          <w:color w:val="000000" w:themeColor="text1"/>
          <w:sz w:val="32"/>
          <w:szCs w:val="32"/>
          <w:highlight w:val="none"/>
          <w14:textFill>
            <w14:solidFill>
              <w14:schemeClr w14:val="tx1"/>
            </w14:solidFill>
          </w14:textFill>
        </w:rPr>
        <w:fldChar w:fldCharType="end"/>
      </w:r>
      <w:r>
        <w:rPr>
          <w:rFonts w:hint="eastAsia" w:ascii="宋体" w:hAnsi="宋体" w:cs="宋体"/>
          <w:color w:val="000000" w:themeColor="text1"/>
          <w:sz w:val="32"/>
          <w:szCs w:val="32"/>
          <w:highlight w:val="none"/>
          <w:lang w:val="en-US" w:eastAsia="zh-CN"/>
          <w14:textFill>
            <w14:solidFill>
              <w14:schemeClr w14:val="tx1"/>
            </w14:solidFill>
          </w14:textFill>
        </w:rPr>
        <w:t>34</w:t>
      </w:r>
    </w:p>
    <w:p w14:paraId="0FA27D72">
      <w:pPr>
        <w:jc w:val="center"/>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end"/>
      </w:r>
    </w:p>
    <w:p w14:paraId="2D9AC3FB">
      <w:pPr>
        <w:jc w:val="center"/>
        <w:rPr>
          <w:rFonts w:ascii="宋体" w:hAnsi="宋体"/>
          <w:color w:val="000000" w:themeColor="text1"/>
          <w:highlight w:val="none"/>
          <w14:textFill>
            <w14:solidFill>
              <w14:schemeClr w14:val="tx1"/>
            </w14:solidFill>
          </w14:textFill>
        </w:rPr>
      </w:pPr>
    </w:p>
    <w:p w14:paraId="787D2556">
      <w:pPr>
        <w:jc w:val="center"/>
        <w:rPr>
          <w:rFonts w:ascii="宋体" w:hAnsi="宋体"/>
          <w:color w:val="000000" w:themeColor="text1"/>
          <w:highlight w:val="none"/>
          <w14:textFill>
            <w14:solidFill>
              <w14:schemeClr w14:val="tx1"/>
            </w14:solidFill>
          </w14:textFill>
        </w:rPr>
      </w:pPr>
    </w:p>
    <w:p w14:paraId="30FD2C6A">
      <w:pP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14:paraId="5237715D">
      <w:pPr>
        <w:pStyle w:val="2"/>
        <w:spacing w:before="312" w:after="312"/>
        <w:rPr>
          <w:rFonts w:ascii="Times New Roman" w:hAnsi="Times New Roman" w:eastAsia="宋体"/>
          <w:color w:val="000000" w:themeColor="text1"/>
          <w:highlight w:val="none"/>
          <w14:textFill>
            <w14:solidFill>
              <w14:schemeClr w14:val="tx1"/>
            </w14:solidFill>
          </w14:textFill>
        </w:rPr>
      </w:pPr>
      <w:bookmarkStart w:id="0" w:name="_Toc15051"/>
      <w:r>
        <w:rPr>
          <w:rFonts w:hint="eastAsia" w:ascii="Times New Roman" w:hAnsi="Times New Roman" w:eastAsia="宋体"/>
          <w:color w:val="000000" w:themeColor="text1"/>
          <w:highlight w:val="none"/>
          <w:lang w:eastAsia="zh-CN"/>
          <w14:textFill>
            <w14:solidFill>
              <w14:schemeClr w14:val="tx1"/>
            </w14:solidFill>
          </w14:textFill>
        </w:rPr>
        <w:t>竞价</w:t>
      </w:r>
      <w:r>
        <w:rPr>
          <w:rFonts w:ascii="Times New Roman" w:hAnsi="Times New Roman" w:eastAsia="宋体"/>
          <w:color w:val="000000" w:themeColor="text1"/>
          <w:highlight w:val="none"/>
          <w14:textFill>
            <w14:solidFill>
              <w14:schemeClr w14:val="tx1"/>
            </w14:solidFill>
          </w14:textFill>
        </w:rPr>
        <w:t>公告</w:t>
      </w:r>
      <w:bookmarkEnd w:id="0"/>
    </w:p>
    <w:p w14:paraId="0F61458C">
      <w:pPr>
        <w:pStyle w:val="3"/>
        <w:snapToGrid w:val="0"/>
        <w:spacing w:before="120" w:after="120" w:line="240" w:lineRule="auto"/>
        <w:ind w:firstLine="403"/>
        <w:rPr>
          <w:rFonts w:ascii="Times New Roman" w:hAnsi="Times New Roman" w:eastAsia="黑体"/>
          <w:bCs w:val="0"/>
          <w:color w:val="000000" w:themeColor="text1"/>
          <w:sz w:val="22"/>
          <w:szCs w:val="15"/>
          <w:highlight w:val="none"/>
          <w14:textFill>
            <w14:solidFill>
              <w14:schemeClr w14:val="tx1"/>
            </w14:solidFill>
          </w14:textFill>
        </w:rPr>
      </w:pPr>
      <w:bookmarkStart w:id="1" w:name="_Toc525632585"/>
      <w:bookmarkStart w:id="2" w:name="_Toc4489_WPSOffice_Level2"/>
      <w:bookmarkStart w:id="3" w:name="_Toc10395_WPSOffice_Level2"/>
      <w:bookmarkStart w:id="4" w:name="_Toc24354_WPSOffice_Level2"/>
      <w:bookmarkStart w:id="5" w:name="_Toc6496_WPSOffice_Level2"/>
      <w:bookmarkStart w:id="6" w:name="_Toc12765"/>
      <w:bookmarkStart w:id="7" w:name="_Toc13871"/>
      <w:r>
        <w:rPr>
          <w:rFonts w:ascii="Times New Roman" w:hAnsi="Times New Roman" w:eastAsia="黑体"/>
          <w:bCs w:val="0"/>
          <w:color w:val="000000" w:themeColor="text1"/>
          <w:sz w:val="22"/>
          <w:szCs w:val="15"/>
          <w:highlight w:val="none"/>
          <w14:textFill>
            <w14:solidFill>
              <w14:schemeClr w14:val="tx1"/>
            </w14:solidFill>
          </w14:textFill>
        </w:rPr>
        <w:t>项目简介</w:t>
      </w:r>
      <w:bookmarkEnd w:id="1"/>
      <w:bookmarkEnd w:id="2"/>
      <w:bookmarkEnd w:id="3"/>
      <w:bookmarkEnd w:id="4"/>
      <w:bookmarkEnd w:id="5"/>
      <w:bookmarkEnd w:id="6"/>
      <w:bookmarkEnd w:id="7"/>
    </w:p>
    <w:p w14:paraId="7F113390">
      <w:pPr>
        <w:numPr>
          <w:ilvl w:val="1"/>
          <w:numId w:val="3"/>
        </w:numPr>
        <w:snapToGrid w:val="0"/>
        <w:spacing w:line="440" w:lineRule="exact"/>
        <w:ind w:firstLine="420" w:firstLineChars="200"/>
        <w:rPr>
          <w:rFonts w:hint="eastAsia" w:ascii="Times New Roman" w:hAnsi="Times New Roman"/>
          <w:color w:val="000000" w:themeColor="text1"/>
          <w:szCs w:val="22"/>
          <w:highlight w:val="none"/>
          <w:u w:val="single"/>
          <w:lang w:eastAsia="zh-CN"/>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项目名称</w:t>
      </w:r>
      <w:r>
        <w:rPr>
          <w:rFonts w:hint="eastAsia" w:ascii="Times New Roman" w:hAnsi="Times New Roman"/>
          <w:color w:val="000000" w:themeColor="text1"/>
          <w:szCs w:val="22"/>
          <w:highlight w:val="none"/>
          <w14:textFill>
            <w14:solidFill>
              <w14:schemeClr w14:val="tx1"/>
            </w14:solidFill>
          </w14:textFill>
        </w:rPr>
        <w:t>：</w:t>
      </w:r>
      <w:r>
        <w:rPr>
          <w:rFonts w:hint="eastAsia" w:ascii="Times New Roman" w:hAnsi="Times New Roman"/>
          <w:color w:val="000000" w:themeColor="text1"/>
          <w:szCs w:val="22"/>
          <w:highlight w:val="none"/>
          <w:u w:val="single"/>
          <w:lang w:eastAsia="zh-CN"/>
          <w14:textFill>
            <w14:solidFill>
              <w14:schemeClr w14:val="tx1"/>
            </w14:solidFill>
          </w14:textFill>
        </w:rPr>
        <w:t>驿达集团2026年服务区电力直接交易项目</w:t>
      </w:r>
      <w:r>
        <w:rPr>
          <w:rFonts w:hint="eastAsia" w:ascii="Times New Roman" w:hAnsi="Times New Roman"/>
          <w:color w:val="000000" w:themeColor="text1"/>
          <w:szCs w:val="22"/>
          <w:highlight w:val="none"/>
          <w:u w:val="single"/>
          <w:lang w:val="en-US" w:eastAsia="zh-CN"/>
          <w14:textFill>
            <w14:solidFill>
              <w14:schemeClr w14:val="tx1"/>
            </w14:solidFill>
          </w14:textFill>
        </w:rPr>
        <w:t xml:space="preserve">  </w:t>
      </w:r>
    </w:p>
    <w:p w14:paraId="30C972FA">
      <w:pPr>
        <w:snapToGrid w:val="0"/>
        <w:spacing w:line="440" w:lineRule="exact"/>
        <w:ind w:firstLine="420" w:firstLineChars="200"/>
        <w:rPr>
          <w:rFonts w:hint="eastAsia" w:ascii="Times New Roman" w:hAnsi="Times New Roman" w:eastAsia="宋体"/>
          <w:color w:val="000000" w:themeColor="text1"/>
          <w:szCs w:val="22"/>
          <w:highlight w:val="none"/>
          <w:u w:val="single"/>
          <w:lang w:eastAsia="zh-CN"/>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1.2 采 购 人：</w:t>
      </w:r>
      <w:r>
        <w:rPr>
          <w:rFonts w:hint="eastAsia" w:ascii="Times New Roman" w:hAnsi="Times New Roman"/>
          <w:color w:val="000000" w:themeColor="text1"/>
          <w:szCs w:val="22"/>
          <w:highlight w:val="none"/>
          <w:u w:val="single"/>
          <w:lang w:eastAsia="zh-CN"/>
          <w14:textFill>
            <w14:solidFill>
              <w14:schemeClr w14:val="tx1"/>
            </w14:solidFill>
          </w14:textFill>
        </w:rPr>
        <w:t>安徽交控驿达服务开发集团有限公司</w:t>
      </w:r>
    </w:p>
    <w:p w14:paraId="77000E75">
      <w:pPr>
        <w:snapToGrid w:val="0"/>
        <w:spacing w:line="440" w:lineRule="exact"/>
        <w:ind w:firstLine="420" w:firstLineChars="200"/>
        <w:rPr>
          <w:rFonts w:hint="eastAsia" w:ascii="Times New Roman" w:hAnsi="Times New Roman"/>
          <w:color w:val="000000" w:themeColor="text1"/>
          <w:szCs w:val="22"/>
          <w:highlight w:val="none"/>
          <w:u w:val="single"/>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1.3 项目概况：</w:t>
      </w:r>
      <w:bookmarkStart w:id="8" w:name="_Toc525632586"/>
      <w:bookmarkStart w:id="9" w:name="_Toc23266_WPSOffice_Level2"/>
      <w:bookmarkStart w:id="10" w:name="_Toc18453"/>
      <w:bookmarkStart w:id="11" w:name="_Toc10274"/>
      <w:bookmarkStart w:id="12" w:name="_Toc18367_WPSOffice_Level2"/>
      <w:bookmarkStart w:id="13" w:name="_Toc17858_WPSOffice_Level2"/>
      <w:bookmarkStart w:id="14" w:name="_Toc8128_WPSOffice_Level2"/>
      <w:r>
        <w:rPr>
          <w:rFonts w:hint="eastAsia" w:asciiTheme="majorEastAsia" w:hAnsiTheme="majorEastAsia" w:eastAsiaTheme="majorEastAsia" w:cstheme="majorEastAsia"/>
          <w:snapToGrid w:val="0"/>
          <w:color w:val="000000" w:themeColor="text1"/>
          <w:kern w:val="0"/>
          <w:sz w:val="21"/>
          <w:szCs w:val="21"/>
          <w:highlight w:val="none"/>
          <w:lang w:val="en-US" w:eastAsia="zh-CN"/>
          <w14:textFill>
            <w14:solidFill>
              <w14:schemeClr w14:val="tx1"/>
            </w14:solidFill>
          </w14:textFill>
        </w:rPr>
        <w:t>根据</w:t>
      </w:r>
      <w:r>
        <w:rPr>
          <w:rFonts w:ascii="宋体" w:hAnsi="宋体" w:eastAsia="宋体" w:cs="宋体"/>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napToGrid w:val="0"/>
          <w:color w:val="000000" w:themeColor="text1"/>
          <w:kern w:val="0"/>
          <w:sz w:val="21"/>
          <w:szCs w:val="21"/>
          <w:highlight w:val="none"/>
          <w:lang w:val="en-US" w:eastAsia="zh-CN"/>
          <w14:textFill>
            <w14:solidFill>
              <w14:schemeClr w14:val="tx1"/>
            </w14:solidFill>
          </w14:textFill>
        </w:rPr>
        <w:t>安徽电力中长期交易规则</w:t>
      </w:r>
      <w:r>
        <w:rPr>
          <w:rFonts w:ascii="宋体" w:hAnsi="宋体" w:eastAsia="宋体" w:cs="宋体"/>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napToGrid w:val="0"/>
          <w:color w:val="000000" w:themeColor="text1"/>
          <w:kern w:val="0"/>
          <w:sz w:val="21"/>
          <w:szCs w:val="21"/>
          <w:highlight w:val="none"/>
          <w:lang w:val="en-US" w:eastAsia="zh-CN"/>
          <w14:textFill>
            <w14:solidFill>
              <w14:schemeClr w14:val="tx1"/>
            </w14:solidFill>
          </w14:textFill>
        </w:rPr>
        <w:t>和</w:t>
      </w:r>
      <w:r>
        <w:rPr>
          <w:rFonts w:ascii="宋体" w:hAnsi="宋体" w:eastAsia="宋体" w:cs="宋体"/>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napToGrid w:val="0"/>
          <w:color w:val="000000" w:themeColor="text1"/>
          <w:kern w:val="0"/>
          <w:sz w:val="21"/>
          <w:szCs w:val="21"/>
          <w:highlight w:val="none"/>
          <w:lang w:val="en-US" w:eastAsia="zh-CN"/>
          <w14:textFill>
            <w14:solidFill>
              <w14:schemeClr w14:val="tx1"/>
            </w14:solidFill>
          </w14:textFill>
        </w:rPr>
        <w:t>安</w:t>
      </w:r>
      <w:bookmarkStart w:id="224" w:name="_GoBack"/>
      <w:r>
        <w:rPr>
          <w:rFonts w:hint="eastAsia" w:asciiTheme="majorEastAsia" w:hAnsiTheme="majorEastAsia" w:eastAsiaTheme="majorEastAsia" w:cstheme="majorEastAsia"/>
          <w:snapToGrid w:val="0"/>
          <w:color w:val="000000" w:themeColor="text1"/>
          <w:kern w:val="0"/>
          <w:sz w:val="21"/>
          <w:szCs w:val="21"/>
          <w:highlight w:val="none"/>
          <w:lang w:val="en-US" w:eastAsia="zh-CN"/>
          <w14:textFill>
            <w14:solidFill>
              <w14:schemeClr w14:val="tx1"/>
            </w14:solidFill>
          </w14:textFill>
        </w:rPr>
        <w:t>徽</w:t>
      </w:r>
      <w:bookmarkEnd w:id="224"/>
      <w:r>
        <w:rPr>
          <w:rFonts w:hint="eastAsia" w:asciiTheme="majorEastAsia" w:hAnsiTheme="majorEastAsia" w:eastAsiaTheme="majorEastAsia" w:cstheme="majorEastAsia"/>
          <w:snapToGrid w:val="0"/>
          <w:color w:val="000000" w:themeColor="text1"/>
          <w:kern w:val="0"/>
          <w:sz w:val="21"/>
          <w:szCs w:val="21"/>
          <w:highlight w:val="none"/>
          <w:lang w:val="en-US" w:eastAsia="zh-CN"/>
          <w14:textFill>
            <w14:solidFill>
              <w14:schemeClr w14:val="tx1"/>
            </w14:solidFill>
          </w14:textFill>
        </w:rPr>
        <w:t>发改委能源局电价市场化改革</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等有</w:t>
      </w:r>
      <w:r>
        <w:rPr>
          <w:rFonts w:hint="eastAsia" w:asciiTheme="majorEastAsia" w:hAnsiTheme="majorEastAsia" w:eastAsiaTheme="majorEastAsia" w:cstheme="majorEastAsia"/>
          <w:snapToGrid w:val="0"/>
          <w:color w:val="000000" w:themeColor="text1"/>
          <w:kern w:val="0"/>
          <w:sz w:val="21"/>
          <w:szCs w:val="21"/>
          <w:highlight w:val="none"/>
          <w:lang w:val="en-US" w:eastAsia="zh-CN"/>
          <w14:textFill>
            <w14:solidFill>
              <w14:schemeClr w14:val="tx1"/>
            </w14:solidFill>
          </w14:textFill>
        </w:rPr>
        <w:t>关要求通知，通过直购电交易为服务区节约电费降低成本。</w:t>
      </w:r>
      <w:r>
        <w:rPr>
          <w:rFonts w:hint="eastAsia" w:asciiTheme="majorEastAsia" w:hAnsiTheme="majorEastAsia" w:eastAsiaTheme="majorEastAsia" w:cstheme="majorEastAsia"/>
          <w:color w:val="000000" w:themeColor="text1"/>
          <w:sz w:val="21"/>
          <w:szCs w:val="21"/>
          <w:highlight w:val="none"/>
          <w:u w:val="none"/>
          <w:lang w:val="en-US" w:eastAsia="zh-CN"/>
          <w14:textFill>
            <w14:solidFill>
              <w14:schemeClr w14:val="tx1"/>
            </w14:solidFill>
          </w14:textFill>
        </w:rPr>
        <w:t>其中有112对</w:t>
      </w:r>
      <w: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t>服务区</w:t>
      </w:r>
      <w:r>
        <w:rPr>
          <w:rFonts w:hint="eastAsia" w:asciiTheme="majorEastAsia" w:hAnsiTheme="majorEastAsia" w:eastAsiaTheme="majorEastAsia" w:cstheme="majorEastAsia"/>
          <w:color w:val="000000" w:themeColor="text1"/>
          <w:sz w:val="21"/>
          <w:szCs w:val="21"/>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none"/>
          <w:lang w:val="en-US" w:eastAsia="zh-CN"/>
          <w14:textFill>
            <w14:solidFill>
              <w14:schemeClr w14:val="tx1"/>
            </w14:solidFill>
          </w14:textFill>
        </w:rPr>
        <w:t>用电性质为国网，农网除外</w:t>
      </w:r>
      <w:r>
        <w:rPr>
          <w:rFonts w:hint="eastAsia" w:asciiTheme="majorEastAsia" w:hAnsiTheme="majorEastAsia" w:eastAsiaTheme="majorEastAsia" w:cstheme="majorEastAsia"/>
          <w:color w:val="000000" w:themeColor="text1"/>
          <w:sz w:val="21"/>
          <w:szCs w:val="21"/>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none"/>
          <w:lang w:val="en-US" w:eastAsia="zh-CN"/>
          <w14:textFill>
            <w14:solidFill>
              <w14:schemeClr w14:val="tx1"/>
            </w14:solidFill>
          </w14:textFill>
        </w:rPr>
        <w:t>累积年用电量合计约50000兆瓦时(以实际用电量为准）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none"/>
          <w:lang w:val="en-US" w:eastAsia="zh-CN"/>
          <w14:textFill>
            <w14:solidFill>
              <w14:schemeClr w14:val="tx1"/>
            </w14:solidFill>
          </w14:textFill>
        </w:rPr>
        <w:t>现通过公开询比选择代理交易单位，配合参与市场化交易。</w:t>
      </w:r>
    </w:p>
    <w:p w14:paraId="7F360170">
      <w:pPr>
        <w:pStyle w:val="3"/>
        <w:spacing w:before="120" w:after="120" w:line="240" w:lineRule="auto"/>
        <w:ind w:firstLine="403"/>
        <w:rPr>
          <w:rFonts w:ascii="Times New Roman" w:hAnsi="Times New Roman" w:eastAsia="黑体" w:cs="Times New Roman"/>
          <w:b/>
          <w:bCs/>
          <w:color w:val="000000" w:themeColor="text1"/>
          <w:sz w:val="22"/>
          <w:szCs w:val="15"/>
          <w:highlight w:val="none"/>
          <w14:textFill>
            <w14:solidFill>
              <w14:schemeClr w14:val="tx1"/>
            </w14:solidFill>
          </w14:textFill>
        </w:rPr>
      </w:pPr>
      <w:r>
        <w:rPr>
          <w:rFonts w:hint="eastAsia" w:ascii="Times New Roman" w:hAnsi="Times New Roman" w:eastAsia="黑体" w:cs="Times New Roman"/>
          <w:b/>
          <w:bCs/>
          <w:color w:val="000000" w:themeColor="text1"/>
          <w:sz w:val="22"/>
          <w:szCs w:val="15"/>
          <w:highlight w:val="none"/>
          <w:lang w:eastAsia="zh-CN"/>
          <w14:textFill>
            <w14:solidFill>
              <w14:schemeClr w14:val="tx1"/>
            </w14:solidFill>
          </w14:textFill>
        </w:rPr>
        <w:t>竞价</w:t>
      </w:r>
      <w:r>
        <w:rPr>
          <w:rFonts w:ascii="Times New Roman" w:hAnsi="Times New Roman" w:eastAsia="黑体" w:cs="Times New Roman"/>
          <w:b/>
          <w:bCs/>
          <w:color w:val="000000" w:themeColor="text1"/>
          <w:sz w:val="22"/>
          <w:szCs w:val="15"/>
          <w:highlight w:val="none"/>
          <w14:textFill>
            <w14:solidFill>
              <w14:schemeClr w14:val="tx1"/>
            </w14:solidFill>
          </w14:textFill>
        </w:rPr>
        <w:t>说明</w:t>
      </w:r>
      <w:bookmarkEnd w:id="8"/>
      <w:bookmarkEnd w:id="9"/>
      <w:bookmarkEnd w:id="10"/>
      <w:bookmarkEnd w:id="11"/>
      <w:bookmarkEnd w:id="12"/>
      <w:bookmarkEnd w:id="13"/>
      <w:bookmarkEnd w:id="14"/>
    </w:p>
    <w:p w14:paraId="52B6CFC4">
      <w:pPr>
        <w:snapToGrid w:val="0"/>
        <w:spacing w:line="440" w:lineRule="exact"/>
        <w:ind w:firstLine="420" w:firstLineChars="200"/>
        <w:rPr>
          <w:rFonts w:hint="default" w:ascii="Times New Roman" w:hAnsi="Times New Roman" w:eastAsia="宋体"/>
          <w:color w:val="000000" w:themeColor="text1"/>
          <w:szCs w:val="22"/>
          <w:highlight w:val="none"/>
          <w:u w:val="single"/>
          <w:lang w:val="en-US" w:eastAsia="zh-CN"/>
          <w14:textFill>
            <w14:solidFill>
              <w14:schemeClr w14:val="tx1"/>
            </w14:solidFill>
          </w14:textFill>
        </w:rPr>
      </w:pPr>
      <w:bookmarkStart w:id="15" w:name="_Toc4489_WPSOffice_Level3"/>
      <w:r>
        <w:rPr>
          <w:rFonts w:ascii="Times New Roman" w:hAnsi="Times New Roman"/>
          <w:color w:val="000000" w:themeColor="text1"/>
          <w:szCs w:val="22"/>
          <w:highlight w:val="none"/>
          <w14:textFill>
            <w14:solidFill>
              <w14:schemeClr w14:val="tx1"/>
            </w14:solidFill>
          </w14:textFill>
        </w:rPr>
        <w:t xml:space="preserve">2.1 </w:t>
      </w:r>
      <w:r>
        <w:rPr>
          <w:rFonts w:hint="eastAsia" w:ascii="Times New Roman" w:hAnsi="Times New Roman"/>
          <w:color w:val="000000" w:themeColor="text1"/>
          <w:szCs w:val="22"/>
          <w:highlight w:val="none"/>
          <w:lang w:eastAsia="zh-CN"/>
          <w14:textFill>
            <w14:solidFill>
              <w14:schemeClr w14:val="tx1"/>
            </w14:solidFill>
          </w14:textFill>
        </w:rPr>
        <w:t>竞价</w:t>
      </w:r>
      <w:r>
        <w:rPr>
          <w:rFonts w:ascii="Times New Roman" w:hAnsi="Times New Roman"/>
          <w:color w:val="000000" w:themeColor="text1"/>
          <w:szCs w:val="22"/>
          <w:highlight w:val="none"/>
          <w14:textFill>
            <w14:solidFill>
              <w14:schemeClr w14:val="tx1"/>
            </w14:solidFill>
          </w14:textFill>
        </w:rPr>
        <w:t>方式：</w:t>
      </w:r>
      <w:bookmarkEnd w:id="15"/>
      <w:r>
        <w:rPr>
          <w:rFonts w:hint="eastAsia" w:ascii="Times New Roman" w:hAnsi="Times New Roman"/>
          <w:color w:val="000000" w:themeColor="text1"/>
          <w:szCs w:val="22"/>
          <w:highlight w:val="none"/>
          <w:u w:val="single"/>
          <w:lang w:val="en-US" w:eastAsia="zh-CN"/>
          <w14:textFill>
            <w14:solidFill>
              <w14:schemeClr w14:val="tx1"/>
            </w14:solidFill>
          </w14:textFill>
        </w:rPr>
        <w:t>公开竞价</w:t>
      </w:r>
    </w:p>
    <w:p w14:paraId="2A8E416C">
      <w:pPr>
        <w:snapToGrid w:val="0"/>
        <w:spacing w:line="440" w:lineRule="exact"/>
        <w:ind w:firstLine="420" w:firstLineChars="200"/>
        <w:rPr>
          <w:rFonts w:ascii="Times New Roman" w:hAnsi="Times New Roman"/>
          <w:color w:val="000000" w:themeColor="text1"/>
          <w:szCs w:val="22"/>
          <w:highlight w:val="none"/>
          <w:u w:val="single"/>
          <w14:textFill>
            <w14:solidFill>
              <w14:schemeClr w14:val="tx1"/>
            </w14:solidFill>
          </w14:textFill>
        </w:rPr>
      </w:pPr>
      <w:bookmarkStart w:id="16" w:name="_Toc23266_WPSOffice_Level3"/>
      <w:r>
        <w:rPr>
          <w:rFonts w:ascii="Times New Roman" w:hAnsi="Times New Roman"/>
          <w:color w:val="000000" w:themeColor="text1"/>
          <w:szCs w:val="22"/>
          <w:highlight w:val="none"/>
          <w14:textFill>
            <w14:solidFill>
              <w14:schemeClr w14:val="tx1"/>
            </w14:solidFill>
          </w14:textFill>
        </w:rPr>
        <w:t>2.2 资金来源及比例：</w:t>
      </w:r>
      <w:bookmarkEnd w:id="16"/>
      <w:bookmarkStart w:id="17" w:name="_Toc22379_WPSOffice_Level3"/>
      <w:r>
        <w:rPr>
          <w:rFonts w:ascii="Times New Roman" w:hAnsi="Times New Roman"/>
          <w:color w:val="000000" w:themeColor="text1"/>
          <w:szCs w:val="22"/>
          <w:highlight w:val="none"/>
          <w:u w:val="single"/>
          <w14:textFill>
            <w14:solidFill>
              <w14:schemeClr w14:val="tx1"/>
            </w14:solidFill>
          </w14:textFill>
        </w:rPr>
        <w:t>企业自筹</w:t>
      </w:r>
    </w:p>
    <w:p w14:paraId="65315870">
      <w:pPr>
        <w:snapToGrid w:val="0"/>
        <w:spacing w:line="440" w:lineRule="exact"/>
        <w:ind w:firstLine="420" w:firstLineChars="200"/>
        <w:rPr>
          <w:rFonts w:ascii="Times New Roman" w:hAnsi="Times New Roman"/>
          <w:color w:val="000000" w:themeColor="text1"/>
          <w:szCs w:val="22"/>
          <w:highlight w:val="none"/>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 xml:space="preserve">2.3 </w:t>
      </w:r>
      <w:r>
        <w:rPr>
          <w:rFonts w:hint="eastAsia" w:ascii="Times New Roman" w:hAnsi="Times New Roman"/>
          <w:color w:val="000000" w:themeColor="text1"/>
          <w:szCs w:val="22"/>
          <w:highlight w:val="none"/>
          <w:lang w:eastAsia="zh-CN"/>
          <w14:textFill>
            <w14:solidFill>
              <w14:schemeClr w14:val="tx1"/>
            </w14:solidFill>
          </w14:textFill>
        </w:rPr>
        <w:t>竞价</w:t>
      </w:r>
      <w:r>
        <w:rPr>
          <w:rFonts w:hint="eastAsia" w:ascii="Times New Roman" w:hAnsi="Times New Roman"/>
          <w:color w:val="000000" w:themeColor="text1"/>
          <w:szCs w:val="22"/>
          <w:highlight w:val="none"/>
          <w14:textFill>
            <w14:solidFill>
              <w14:schemeClr w14:val="tx1"/>
            </w14:solidFill>
          </w14:textFill>
        </w:rPr>
        <w:t>范围：</w:t>
      </w:r>
      <w:r>
        <w:rPr>
          <w:rFonts w:ascii="Times New Roman" w:hAnsi="Times New Roman"/>
          <w:color w:val="000000" w:themeColor="text1"/>
          <w:szCs w:val="22"/>
          <w:highlight w:val="none"/>
          <w:u w:val="single"/>
          <w14:textFill>
            <w14:solidFill>
              <w14:schemeClr w14:val="tx1"/>
            </w14:solidFill>
          </w14:textFill>
        </w:rPr>
        <w:t xml:space="preserve"> </w:t>
      </w:r>
      <w:r>
        <w:rPr>
          <w:rFonts w:hint="eastAsia" w:ascii="Times New Roman" w:hAnsi="Times New Roman"/>
          <w:color w:val="000000" w:themeColor="text1"/>
          <w:szCs w:val="22"/>
          <w:highlight w:val="none"/>
          <w:u w:val="single"/>
          <w14:textFill>
            <w14:solidFill>
              <w14:schemeClr w14:val="tx1"/>
            </w14:solidFill>
          </w14:textFill>
        </w:rPr>
        <w:t>驿达</w:t>
      </w:r>
      <w:r>
        <w:rPr>
          <w:rFonts w:hint="eastAsia" w:ascii="Times New Roman" w:hAnsi="Times New Roman"/>
          <w:color w:val="000000" w:themeColor="text1"/>
          <w:szCs w:val="22"/>
          <w:highlight w:val="none"/>
          <w:u w:val="single"/>
          <w:lang w:eastAsia="zh-CN"/>
          <w14:textFill>
            <w14:solidFill>
              <w14:schemeClr w14:val="tx1"/>
            </w14:solidFill>
          </w14:textFill>
        </w:rPr>
        <w:t>公司所属</w:t>
      </w:r>
      <w:r>
        <w:rPr>
          <w:rFonts w:hint="eastAsia" w:ascii="Times New Roman" w:hAnsi="Times New Roman"/>
          <w:color w:val="000000" w:themeColor="text1"/>
          <w:szCs w:val="22"/>
          <w:highlight w:val="none"/>
          <w:u w:val="single"/>
          <w14:textFill>
            <w14:solidFill>
              <w14:schemeClr w14:val="tx1"/>
            </w14:solidFill>
          </w14:textFill>
        </w:rPr>
        <w:t>服务区</w:t>
      </w:r>
      <w:r>
        <w:rPr>
          <w:rFonts w:hint="eastAsia" w:ascii="Times New Roman" w:hAnsi="Times New Roman"/>
          <w:color w:val="000000" w:themeColor="text1"/>
          <w:szCs w:val="22"/>
          <w:highlight w:val="none"/>
          <w:u w:val="single"/>
          <w:lang w:eastAsia="zh-CN"/>
          <w14:textFill>
            <w14:solidFill>
              <w14:schemeClr w14:val="tx1"/>
            </w14:solidFill>
          </w14:textFill>
        </w:rPr>
        <w:t>2026年</w:t>
      </w:r>
      <w:r>
        <w:rPr>
          <w:rFonts w:hint="eastAsia" w:ascii="Times New Roman" w:hAnsi="Times New Roman"/>
          <w:color w:val="000000" w:themeColor="text1"/>
          <w:szCs w:val="22"/>
          <w:highlight w:val="none"/>
          <w:u w:val="single"/>
          <w14:textFill>
            <w14:solidFill>
              <w14:schemeClr w14:val="tx1"/>
            </w14:solidFill>
          </w14:textFill>
        </w:rPr>
        <w:t>电力直接交易服务</w:t>
      </w:r>
    </w:p>
    <w:p w14:paraId="044D64D2">
      <w:pPr>
        <w:snapToGrid w:val="0"/>
        <w:spacing w:line="440" w:lineRule="exact"/>
        <w:ind w:firstLine="420" w:firstLineChars="200"/>
        <w:rPr>
          <w:rFonts w:ascii="Times New Roman" w:hAnsi="Times New Roman"/>
          <w:color w:val="000000" w:themeColor="text1"/>
          <w:szCs w:val="22"/>
          <w:highlight w:val="none"/>
          <w:u w:val="single"/>
          <w14:textFill>
            <w14:solidFill>
              <w14:schemeClr w14:val="tx1"/>
            </w14:solidFill>
          </w14:textFill>
        </w:rPr>
      </w:pPr>
      <w:r>
        <w:rPr>
          <w:rFonts w:hint="eastAsia" w:ascii="Times New Roman" w:hAnsi="Times New Roman"/>
          <w:color w:val="000000" w:themeColor="text1"/>
          <w:szCs w:val="22"/>
          <w:highlight w:val="none"/>
          <w14:textFill>
            <w14:solidFill>
              <w14:schemeClr w14:val="tx1"/>
            </w14:solidFill>
          </w14:textFill>
        </w:rPr>
        <w:t xml:space="preserve">2.4 </w:t>
      </w:r>
      <w:r>
        <w:rPr>
          <w:rFonts w:hint="eastAsia" w:ascii="Times New Roman" w:hAnsi="Times New Roman"/>
          <w:color w:val="000000" w:themeColor="text1"/>
          <w:szCs w:val="22"/>
          <w:highlight w:val="none"/>
          <w:lang w:eastAsia="zh-CN"/>
          <w14:textFill>
            <w14:solidFill>
              <w14:schemeClr w14:val="tx1"/>
            </w14:solidFill>
          </w14:textFill>
        </w:rPr>
        <w:t>标段</w:t>
      </w:r>
      <w:r>
        <w:rPr>
          <w:rFonts w:ascii="Times New Roman" w:hAnsi="Times New Roman"/>
          <w:color w:val="000000" w:themeColor="text1"/>
          <w:szCs w:val="22"/>
          <w:highlight w:val="none"/>
          <w14:textFill>
            <w14:solidFill>
              <w14:schemeClr w14:val="tx1"/>
            </w14:solidFill>
          </w14:textFill>
        </w:rPr>
        <w:t xml:space="preserve">划分： </w:t>
      </w:r>
      <w:r>
        <w:rPr>
          <w:rFonts w:hint="eastAsia" w:ascii="Times New Roman" w:hAnsi="Times New Roman"/>
          <w:color w:val="000000" w:themeColor="text1"/>
          <w:szCs w:val="22"/>
          <w:highlight w:val="none"/>
          <w:u w:val="single"/>
          <w:lang w:val="en-US" w:eastAsia="zh-CN"/>
          <w14:textFill>
            <w14:solidFill>
              <w14:schemeClr w14:val="tx1"/>
            </w14:solidFill>
          </w14:textFill>
        </w:rPr>
        <w:t xml:space="preserve"> 1个</w:t>
      </w:r>
    </w:p>
    <w:p w14:paraId="7BF8C362">
      <w:pPr>
        <w:snapToGrid w:val="0"/>
        <w:spacing w:line="440" w:lineRule="exact"/>
        <w:ind w:firstLine="420" w:firstLineChars="200"/>
        <w:rPr>
          <w:rFonts w:hint="default" w:ascii="Times New Roman" w:hAnsi="Times New Roman"/>
          <w:color w:val="000000" w:themeColor="text1"/>
          <w:szCs w:val="22"/>
          <w:highlight w:val="none"/>
          <w:u w:val="single"/>
          <w:lang w:val="en-US" w:eastAsia="zh-CN"/>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2.</w:t>
      </w:r>
      <w:r>
        <w:rPr>
          <w:rFonts w:hint="eastAsia" w:ascii="Times New Roman" w:hAnsi="Times New Roman"/>
          <w:color w:val="000000" w:themeColor="text1"/>
          <w:szCs w:val="22"/>
          <w:highlight w:val="none"/>
          <w14:textFill>
            <w14:solidFill>
              <w14:schemeClr w14:val="tx1"/>
            </w14:solidFill>
          </w14:textFill>
        </w:rPr>
        <w:t>5</w:t>
      </w:r>
      <w:r>
        <w:rPr>
          <w:rFonts w:ascii="Times New Roman" w:hAnsi="Times New Roman"/>
          <w:color w:val="000000" w:themeColor="text1"/>
          <w:szCs w:val="22"/>
          <w:highlight w:val="none"/>
          <w14:textFill>
            <w14:solidFill>
              <w14:schemeClr w14:val="tx1"/>
            </w14:solidFill>
          </w14:textFill>
        </w:rPr>
        <w:t xml:space="preserve"> 最</w:t>
      </w:r>
      <w:r>
        <w:rPr>
          <w:rFonts w:hint="eastAsia" w:ascii="Times New Roman" w:hAnsi="Times New Roman"/>
          <w:color w:val="000000" w:themeColor="text1"/>
          <w:szCs w:val="22"/>
          <w:highlight w:val="none"/>
          <w:lang w:val="en-US" w:eastAsia="zh-CN"/>
          <w14:textFill>
            <w14:solidFill>
              <w14:schemeClr w14:val="tx1"/>
            </w14:solidFill>
          </w14:textFill>
        </w:rPr>
        <w:t>低</w:t>
      </w:r>
      <w:r>
        <w:rPr>
          <w:rFonts w:ascii="Times New Roman" w:hAnsi="Times New Roman"/>
          <w:color w:val="000000" w:themeColor="text1"/>
          <w:szCs w:val="22"/>
          <w:highlight w:val="none"/>
          <w14:textFill>
            <w14:solidFill>
              <w14:schemeClr w14:val="tx1"/>
            </w14:solidFill>
          </w14:textFill>
        </w:rPr>
        <w:t>限价：</w:t>
      </w:r>
      <w:bookmarkEnd w:id="17"/>
      <w:r>
        <w:rPr>
          <w:rFonts w:hint="eastAsia" w:ascii="Times New Roman" w:hAnsi="Times New Roman"/>
          <w:color w:val="000000" w:themeColor="text1"/>
          <w:szCs w:val="22"/>
          <w:highlight w:val="none"/>
          <w:u w:val="single"/>
          <w:lang w:val="en-US" w:eastAsia="zh-CN"/>
          <w14:textFill>
            <w14:solidFill>
              <w14:schemeClr w14:val="tx1"/>
            </w14:solidFill>
          </w14:textFill>
        </w:rPr>
        <w:t xml:space="preserve">  30元/兆瓦时</w:t>
      </w:r>
    </w:p>
    <w:p w14:paraId="7BC85460">
      <w:pPr>
        <w:snapToGrid w:val="0"/>
        <w:spacing w:line="440" w:lineRule="exact"/>
        <w:ind w:firstLine="420" w:firstLineChars="200"/>
        <w:rPr>
          <w:rFonts w:ascii="Times New Roman" w:hAnsi="Times New Roman"/>
          <w:color w:val="000000" w:themeColor="text1"/>
          <w:szCs w:val="22"/>
          <w:highlight w:val="none"/>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2.6 计划服务期：</w:t>
      </w:r>
      <w:r>
        <w:rPr>
          <w:rFonts w:hint="eastAsia" w:ascii="Times New Roman" w:hAnsi="Times New Roman"/>
          <w:color w:val="000000" w:themeColor="text1"/>
          <w:szCs w:val="22"/>
          <w:highlight w:val="none"/>
          <w:u w:val="single"/>
          <w:lang w:val="en-US" w:eastAsia="zh-CN"/>
          <w14:textFill>
            <w14:solidFill>
              <w14:schemeClr w14:val="tx1"/>
            </w14:solidFill>
          </w14:textFill>
        </w:rPr>
        <w:t>一</w:t>
      </w:r>
      <w:r>
        <w:rPr>
          <w:rFonts w:hint="eastAsia" w:ascii="Times New Roman" w:hAnsi="Times New Roman"/>
          <w:color w:val="000000" w:themeColor="text1"/>
          <w:szCs w:val="22"/>
          <w:highlight w:val="none"/>
          <w:u w:val="single"/>
          <w14:textFill>
            <w14:solidFill>
              <w14:schemeClr w14:val="tx1"/>
            </w14:solidFill>
          </w14:textFill>
        </w:rPr>
        <w:t>年</w:t>
      </w:r>
      <w:r>
        <w:rPr>
          <w:rFonts w:hint="eastAsia" w:ascii="Times New Roman" w:hAnsi="Times New Roman"/>
          <w:color w:val="000000" w:themeColor="text1"/>
          <w:szCs w:val="22"/>
          <w:highlight w:val="none"/>
          <w:u w:val="single"/>
          <w:lang w:eastAsia="zh-CN"/>
          <w14:textFill>
            <w14:solidFill>
              <w14:schemeClr w14:val="tx1"/>
            </w14:solidFill>
          </w14:textFill>
        </w:rPr>
        <w:t>（</w:t>
      </w:r>
      <w:r>
        <w:rPr>
          <w:rFonts w:hint="eastAsia" w:ascii="Times New Roman" w:hAnsi="Times New Roman"/>
          <w:color w:val="000000" w:themeColor="text1"/>
          <w:szCs w:val="22"/>
          <w:highlight w:val="none"/>
          <w:u w:val="single"/>
          <w:lang w:val="en-US" w:eastAsia="zh-CN"/>
          <w14:textFill>
            <w14:solidFill>
              <w14:schemeClr w14:val="tx1"/>
            </w14:solidFill>
          </w14:textFill>
        </w:rPr>
        <w:t>2026年</w:t>
      </w:r>
      <w:r>
        <w:rPr>
          <w:rFonts w:hint="eastAsia" w:ascii="Times New Roman" w:hAnsi="Times New Roman"/>
          <w:color w:val="000000" w:themeColor="text1"/>
          <w:szCs w:val="22"/>
          <w:highlight w:val="none"/>
          <w:u w:val="single"/>
          <w:lang w:eastAsia="zh-CN"/>
          <w14:textFill>
            <w14:solidFill>
              <w14:schemeClr w14:val="tx1"/>
            </w14:solidFill>
          </w14:textFill>
        </w:rPr>
        <w:t>）</w:t>
      </w:r>
      <w:r>
        <w:rPr>
          <w:rFonts w:hint="eastAsia" w:ascii="Times New Roman" w:hAnsi="Times New Roman"/>
          <w:color w:val="000000" w:themeColor="text1"/>
          <w:szCs w:val="22"/>
          <w:highlight w:val="none"/>
          <w:u w:val="single"/>
          <w:lang w:val="en-US" w:eastAsia="zh-CN"/>
          <w14:textFill>
            <w14:solidFill>
              <w14:schemeClr w14:val="tx1"/>
            </w14:solidFill>
          </w14:textFill>
        </w:rPr>
        <w:t xml:space="preserve"> </w:t>
      </w:r>
    </w:p>
    <w:p w14:paraId="6D125820">
      <w:pPr>
        <w:pStyle w:val="3"/>
        <w:snapToGrid w:val="0"/>
        <w:spacing w:before="120" w:after="120" w:line="240" w:lineRule="auto"/>
        <w:ind w:firstLine="403"/>
        <w:rPr>
          <w:rFonts w:ascii="Times New Roman" w:hAnsi="Times New Roman" w:eastAsia="黑体"/>
          <w:bCs w:val="0"/>
          <w:color w:val="000000" w:themeColor="text1"/>
          <w:sz w:val="22"/>
          <w:szCs w:val="15"/>
          <w:highlight w:val="none"/>
          <w14:textFill>
            <w14:solidFill>
              <w14:schemeClr w14:val="tx1"/>
            </w14:solidFill>
          </w14:textFill>
        </w:rPr>
      </w:pPr>
      <w:bookmarkStart w:id="18" w:name="_Toc6388"/>
      <w:bookmarkStart w:id="19" w:name="_Toc525632587"/>
      <w:bookmarkStart w:id="20" w:name="_Toc22379_WPSOffice_Level2"/>
      <w:bookmarkStart w:id="21" w:name="_Toc31673_WPSOffice_Level2"/>
      <w:bookmarkStart w:id="22" w:name="_Toc1622_WPSOffice_Level2"/>
      <w:bookmarkStart w:id="23" w:name="_Toc29516_WPSOffice_Level2"/>
      <w:bookmarkStart w:id="24" w:name="_Toc3714"/>
      <w:r>
        <w:rPr>
          <w:rFonts w:ascii="Times New Roman" w:hAnsi="Times New Roman" w:eastAsia="黑体"/>
          <w:bCs w:val="0"/>
          <w:color w:val="000000" w:themeColor="text1"/>
          <w:sz w:val="22"/>
          <w:szCs w:val="15"/>
          <w:highlight w:val="none"/>
          <w14:textFill>
            <w14:solidFill>
              <w14:schemeClr w14:val="tx1"/>
            </w14:solidFill>
          </w14:textFill>
        </w:rPr>
        <w:t>供应商资格条件</w:t>
      </w:r>
      <w:bookmarkEnd w:id="18"/>
      <w:bookmarkEnd w:id="19"/>
      <w:bookmarkEnd w:id="20"/>
      <w:bookmarkEnd w:id="21"/>
      <w:bookmarkEnd w:id="22"/>
      <w:bookmarkEnd w:id="23"/>
      <w:bookmarkEnd w:id="24"/>
    </w:p>
    <w:p w14:paraId="53E4914A">
      <w:pPr>
        <w:snapToGrid w:val="0"/>
        <w:spacing w:line="440" w:lineRule="exact"/>
        <w:ind w:firstLine="420" w:firstLineChars="200"/>
        <w:rPr>
          <w:rFonts w:ascii="Times New Roman" w:hAnsi="Times New Roman"/>
          <w:color w:val="000000" w:themeColor="text1"/>
          <w:szCs w:val="22"/>
          <w:highlight w:val="none"/>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3.1 本次</w:t>
      </w:r>
      <w:r>
        <w:rPr>
          <w:rFonts w:hint="eastAsia" w:ascii="Times New Roman" w:hAnsi="Times New Roman"/>
          <w:color w:val="000000" w:themeColor="text1"/>
          <w:szCs w:val="22"/>
          <w:highlight w:val="none"/>
          <w:lang w:eastAsia="zh-CN"/>
          <w14:textFill>
            <w14:solidFill>
              <w14:schemeClr w14:val="tx1"/>
            </w14:solidFill>
          </w14:textFill>
        </w:rPr>
        <w:t>竞价</w:t>
      </w:r>
      <w:r>
        <w:rPr>
          <w:rFonts w:ascii="Times New Roman" w:hAnsi="Times New Roman"/>
          <w:color w:val="000000" w:themeColor="text1"/>
          <w:szCs w:val="22"/>
          <w:highlight w:val="none"/>
          <w14:textFill>
            <w14:solidFill>
              <w14:schemeClr w14:val="tx1"/>
            </w14:solidFill>
          </w14:textFill>
        </w:rPr>
        <w:t>要求供应商须</w:t>
      </w:r>
      <w:r>
        <w:rPr>
          <w:rFonts w:hint="eastAsia" w:ascii="Times New Roman" w:hAnsi="Times New Roman"/>
          <w:color w:val="000000" w:themeColor="text1"/>
          <w:szCs w:val="22"/>
          <w:highlight w:val="none"/>
          <w14:textFill>
            <w14:solidFill>
              <w14:schemeClr w14:val="tx1"/>
            </w14:solidFill>
          </w14:textFill>
        </w:rPr>
        <w:t>同时</w:t>
      </w:r>
      <w:r>
        <w:rPr>
          <w:rFonts w:ascii="Times New Roman" w:hAnsi="Times New Roman"/>
          <w:color w:val="000000" w:themeColor="text1"/>
          <w:szCs w:val="22"/>
          <w:highlight w:val="none"/>
          <w14:textFill>
            <w14:solidFill>
              <w14:schemeClr w14:val="tx1"/>
            </w14:solidFill>
          </w14:textFill>
        </w:rPr>
        <w:t>具备：</w:t>
      </w:r>
    </w:p>
    <w:p w14:paraId="4F99B061">
      <w:pPr>
        <w:snapToGrid w:val="0"/>
        <w:spacing w:line="440" w:lineRule="exact"/>
        <w:ind w:firstLine="420" w:firstLineChars="200"/>
        <w:rPr>
          <w:rFonts w:ascii="Times New Roman" w:hAnsi="Times New Roman"/>
          <w:color w:val="000000" w:themeColor="text1"/>
          <w:szCs w:val="22"/>
          <w:highlight w:val="none"/>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（1）资质最低要求：</w:t>
      </w:r>
    </w:p>
    <w:p w14:paraId="269CED03">
      <w:pPr>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420" w:firstLineChars="200"/>
        <w:jc w:val="both"/>
        <w:textAlignment w:val="auto"/>
        <w:outlineLvl w:val="9"/>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t>①具备独立法人资格、持有有效的营业执照。</w:t>
      </w:r>
    </w:p>
    <w:p w14:paraId="12E0D319">
      <w:pPr>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420" w:firstLineChars="200"/>
        <w:jc w:val="both"/>
        <w:textAlignment w:val="auto"/>
        <w:outlineLvl w:val="9"/>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t>②在</w:t>
      </w:r>
      <w:r>
        <w:rPr>
          <w:rFonts w:ascii="Helvetica" w:hAnsi="Helvetica" w:eastAsia="Helvetica" w:cs="Helvetica"/>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t>安徽电力交易中心有限公司</w:t>
      </w:r>
      <w:r>
        <w:rPr>
          <w:rFonts w:hint="eastAsia" w:ascii="Helvetica" w:hAnsi="Helvetica" w:eastAsia="宋体" w:cs="Helvetica"/>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t>公示的准入名单内或安徽电力交易中心电力交易平台入市公示名单内</w:t>
      </w:r>
      <w:r>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t>。</w:t>
      </w:r>
    </w:p>
    <w:p w14:paraId="12B5D12A">
      <w:pPr>
        <w:numPr>
          <w:ilvl w:val="0"/>
          <w:numId w:val="4"/>
        </w:numPr>
        <w:snapToGrid w:val="0"/>
        <w:spacing w:line="440" w:lineRule="exact"/>
        <w:ind w:firstLine="420" w:firstLineChars="200"/>
        <w:rPr>
          <w:rFonts w:ascii="Times New Roman" w:hAnsi="Times New Roman"/>
          <w:color w:val="000000" w:themeColor="text1"/>
          <w:szCs w:val="22"/>
          <w:highlight w:val="none"/>
          <w14:textFill>
            <w14:solidFill>
              <w14:schemeClr w14:val="tx1"/>
            </w14:solidFill>
          </w14:textFill>
        </w:rPr>
      </w:pPr>
      <w:r>
        <w:rPr>
          <w:rFonts w:ascii="Times New Roman" w:hAnsi="Times New Roman"/>
          <w:color w:val="000000" w:themeColor="text1"/>
          <w:szCs w:val="22"/>
          <w:highlight w:val="none"/>
          <w14:textFill>
            <w14:solidFill>
              <w14:schemeClr w14:val="tx1"/>
            </w14:solidFill>
          </w14:textFill>
        </w:rPr>
        <w:t>业绩最低要求：</w:t>
      </w:r>
    </w:p>
    <w:p w14:paraId="4198BE64">
      <w:pPr>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420" w:firstLineChars="200"/>
        <w:jc w:val="both"/>
        <w:textAlignment w:val="auto"/>
        <w:outlineLvl w:val="9"/>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近三年（2022年1月1日至投标截止日，以合同签订时间为准）</w:t>
      </w:r>
      <w:r>
        <w:rPr>
          <w:rFonts w:hint="eastAsia" w:ascii="Calibri" w:hAnsi="Calibri" w:eastAsia="宋体" w:cs="Times New Roman"/>
          <w:color w:val="000000" w:themeColor="text1"/>
          <w:kern w:val="2"/>
          <w:sz w:val="21"/>
          <w:szCs w:val="24"/>
          <w:highlight w:val="none"/>
          <w:u w:val="single"/>
          <w:lang w:val="en-US" w:eastAsia="zh-CN" w:bidi="ar-SA"/>
          <w14:textFill>
            <w14:solidFill>
              <w14:schemeClr w14:val="tx1"/>
            </w14:solidFill>
          </w14:textFill>
        </w:rPr>
        <w:t>至少具备两个0.</w:t>
      </w:r>
      <w:r>
        <w:rPr>
          <w:rFonts w:hint="eastAsia" w:cs="Times New Roman"/>
          <w:color w:val="000000" w:themeColor="text1"/>
          <w:kern w:val="2"/>
          <w:sz w:val="21"/>
          <w:szCs w:val="24"/>
          <w:highlight w:val="none"/>
          <w:u w:val="single"/>
          <w:lang w:val="en-US" w:eastAsia="zh-CN" w:bidi="ar-SA"/>
          <w14:textFill>
            <w14:solidFill>
              <w14:schemeClr w14:val="tx1"/>
            </w14:solidFill>
          </w14:textFill>
        </w:rPr>
        <w:t>4</w:t>
      </w:r>
      <w:r>
        <w:rPr>
          <w:rFonts w:hint="eastAsia" w:ascii="Calibri" w:hAnsi="Calibri" w:eastAsia="宋体" w:cs="Times New Roman"/>
          <w:color w:val="000000" w:themeColor="text1"/>
          <w:kern w:val="2"/>
          <w:sz w:val="21"/>
          <w:szCs w:val="24"/>
          <w:highlight w:val="none"/>
          <w:u w:val="single"/>
          <w:lang w:val="en-US" w:eastAsia="zh-CN" w:bidi="ar-SA"/>
          <w14:textFill>
            <w14:solidFill>
              <w14:schemeClr w14:val="tx1"/>
            </w14:solidFill>
          </w14:textFill>
        </w:rPr>
        <w:t>亿千瓦时及以上</w:t>
      </w:r>
      <w:r>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t>安徽省内电力用户代理服务业绩。</w:t>
      </w:r>
    </w:p>
    <w:p w14:paraId="4B4520FB">
      <w:pPr>
        <w:keepNext w:val="0"/>
        <w:keepLines w:val="0"/>
        <w:pageBreakBefore w:val="0"/>
        <w:widowControl w:val="0"/>
        <w:kinsoku/>
        <w:wordWrap/>
        <w:overflowPunct/>
        <w:topLinePunct w:val="0"/>
        <w:autoSpaceDE/>
        <w:autoSpaceDN/>
        <w:bidi w:val="0"/>
        <w:adjustRightInd/>
        <w:snapToGrid w:val="0"/>
        <w:spacing w:after="0" w:line="440" w:lineRule="exact"/>
        <w:ind w:left="0" w:leftChars="0" w:right="0" w:rightChars="0" w:firstLine="420" w:firstLineChars="200"/>
        <w:jc w:val="both"/>
        <w:textAlignment w:val="auto"/>
        <w:outlineLvl w:val="9"/>
        <w:rPr>
          <w:rFonts w:hint="eastAsia" w:eastAsia="宋体"/>
          <w:color w:val="000000" w:themeColor="text1"/>
          <w:highlight w:val="none"/>
          <w14:textFill>
            <w14:solidFill>
              <w14:schemeClr w14:val="tx1"/>
            </w14:solidFill>
          </w14:textFill>
        </w:rPr>
      </w:pPr>
      <w:r>
        <w:rPr>
          <w:rFonts w:hint="eastAsia" w:ascii="宋体" w:hAnsi="宋体" w:eastAsia="宋体" w:cs="宋体"/>
          <w:color w:val="000000" w:themeColor="text1"/>
          <w:szCs w:val="22"/>
          <w:highlight w:val="none"/>
          <w:lang w:eastAsia="zh-CN"/>
          <w14:textFill>
            <w14:solidFill>
              <w14:schemeClr w14:val="tx1"/>
            </w14:solidFill>
          </w14:textFill>
        </w:rPr>
        <w:t>注：需提供合同协议书扫描件，合同协议书至少包括合同首页、服务内容页（须体现</w:t>
      </w:r>
      <w:r>
        <w:rPr>
          <w:rFonts w:hint="eastAsia" w:ascii="宋体" w:hAnsi="宋体" w:eastAsia="宋体" w:cs="宋体"/>
          <w:color w:val="000000" w:themeColor="text1"/>
          <w:szCs w:val="22"/>
          <w:highlight w:val="none"/>
          <w:lang w:val="en-US" w:eastAsia="zh-CN"/>
          <w14:textFill>
            <w14:solidFill>
              <w14:schemeClr w14:val="tx1"/>
            </w14:solidFill>
          </w14:textFill>
        </w:rPr>
        <w:t>用电总量</w:t>
      </w:r>
      <w:r>
        <w:rPr>
          <w:rFonts w:hint="eastAsia" w:ascii="宋体" w:hAnsi="宋体" w:eastAsia="宋体" w:cs="宋体"/>
          <w:color w:val="000000" w:themeColor="text1"/>
          <w:szCs w:val="22"/>
          <w:highlight w:val="none"/>
          <w:lang w:eastAsia="zh-CN"/>
          <w14:textFill>
            <w14:solidFill>
              <w14:schemeClr w14:val="tx1"/>
            </w14:solidFill>
          </w14:textFill>
        </w:rPr>
        <w:t>）和签字盖章页，合同协议书无法体现签订时间、</w:t>
      </w:r>
      <w:r>
        <w:rPr>
          <w:rFonts w:hint="eastAsia" w:ascii="宋体" w:hAnsi="宋体" w:eastAsia="宋体" w:cs="宋体"/>
          <w:color w:val="000000" w:themeColor="text1"/>
          <w:szCs w:val="22"/>
          <w:highlight w:val="none"/>
          <w:lang w:val="en-US" w:eastAsia="zh-CN"/>
          <w14:textFill>
            <w14:solidFill>
              <w14:schemeClr w14:val="tx1"/>
            </w14:solidFill>
          </w14:textFill>
        </w:rPr>
        <w:t>用电总量</w:t>
      </w:r>
      <w:r>
        <w:rPr>
          <w:rFonts w:hint="eastAsia" w:ascii="宋体" w:hAnsi="宋体" w:eastAsia="宋体" w:cs="宋体"/>
          <w:color w:val="000000" w:themeColor="text1"/>
          <w:szCs w:val="22"/>
          <w:highlight w:val="none"/>
          <w:lang w:eastAsia="zh-CN"/>
          <w14:textFill>
            <w14:solidFill>
              <w14:schemeClr w14:val="tx1"/>
            </w14:solidFill>
          </w14:textFill>
        </w:rPr>
        <w:t>、项目类型等信息，则必须提供含有相应内容的其他业主证明材料（具有业主单位公章）。</w:t>
      </w:r>
    </w:p>
    <w:p w14:paraId="54EF13F4">
      <w:pPr>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420" w:firstLineChars="200"/>
        <w:jc w:val="both"/>
        <w:textAlignment w:val="auto"/>
        <w:outlineLvl w:val="9"/>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t>（3）信誉要求最低要求：</w:t>
      </w:r>
    </w:p>
    <w:p w14:paraId="7BDDF50A">
      <w:pPr>
        <w:shd w:val="clear"/>
        <w:snapToGrid w:val="0"/>
        <w:spacing w:line="440" w:lineRule="exact"/>
        <w:ind w:firstLine="420" w:firstLineChars="20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①未被责令停业，暂扣或吊销执照，或吊销资质证书；</w:t>
      </w:r>
    </w:p>
    <w:p w14:paraId="20216C83">
      <w:pPr>
        <w:shd w:val="clear"/>
        <w:snapToGrid w:val="0"/>
        <w:spacing w:line="4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②未进入清算程序，或被宣告破产，或其他丧失履约能力的情形；</w:t>
      </w:r>
    </w:p>
    <w:p w14:paraId="5A77CE6A">
      <w:pPr>
        <w:shd w:val="clear"/>
        <w:snapToGrid w:val="0"/>
        <w:spacing w:line="440" w:lineRule="exact"/>
        <w:ind w:firstLine="420" w:firstLineChars="20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③在国家企业信用信息公示系统（http://www.gsxt.gov.cn）中未被列入严重违法失信企业名单；</w:t>
      </w:r>
    </w:p>
    <w:p w14:paraId="245CC8B4">
      <w:pPr>
        <w:shd w:val="clear"/>
        <w:snapToGrid w:val="0"/>
        <w:spacing w:line="440" w:lineRule="exact"/>
        <w:ind w:firstLine="420" w:firstLineChars="20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④没有在中国执行信息公开网（http://zxgk.court.gov.cn）中被列入失信被执行人名单；</w:t>
      </w:r>
    </w:p>
    <w:p w14:paraId="49306E8B">
      <w:pPr>
        <w:shd w:val="clear"/>
        <w:snapToGrid w:val="0"/>
        <w:spacing w:line="440" w:lineRule="exact"/>
        <w:ind w:firstLine="420" w:firstLineChars="200"/>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⑤供应商或其法定代表人、拟</w:t>
      </w:r>
      <w:r>
        <w:rPr>
          <w:rFonts w:hint="eastAsia" w:ascii="宋体" w:hAnsi="宋体" w:eastAsia="宋体" w:cs="宋体"/>
          <w:color w:val="000000" w:themeColor="text1"/>
          <w:szCs w:val="22"/>
          <w:highlight w:val="none"/>
          <w:lang w:eastAsia="zh-CN"/>
          <w14:textFill>
            <w14:solidFill>
              <w14:schemeClr w14:val="tx1"/>
            </w14:solidFill>
          </w14:textFill>
        </w:rPr>
        <w:t>委派</w:t>
      </w:r>
      <w:r>
        <w:rPr>
          <w:rFonts w:hint="eastAsia" w:ascii="宋体" w:hAnsi="宋体" w:eastAsia="宋体" w:cs="宋体"/>
          <w:color w:val="000000" w:themeColor="text1"/>
          <w:szCs w:val="22"/>
          <w:highlight w:val="none"/>
          <w14:textFill>
            <w14:solidFill>
              <w14:schemeClr w14:val="tx1"/>
            </w14:solidFill>
          </w14:textFill>
        </w:rPr>
        <w:t>的项目负责人在近三年内（自响应文件递交截止之日向前追溯3年）未有行贿犯罪行为。</w:t>
      </w:r>
    </w:p>
    <w:p w14:paraId="34BEF3E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20" w:firstLineChars="200"/>
        <w:jc w:val="both"/>
        <w:textAlignment w:val="auto"/>
        <w:outlineLvl w:val="9"/>
        <w:rPr>
          <w:rFonts w:ascii="Times New Roman" w:hAnsi="Times New Roman" w:eastAsia="宋体"/>
          <w:color w:val="000000" w:themeColor="text1"/>
          <w:sz w:val="18"/>
          <w:szCs w:val="21"/>
          <w:highlight w:val="none"/>
          <w14:textFill>
            <w14:solidFill>
              <w14:schemeClr w14:val="tx1"/>
            </w14:solidFill>
          </w14:textFill>
        </w:rPr>
      </w:pPr>
      <w:r>
        <w:rPr>
          <w:rFonts w:ascii="Times New Roman" w:hAnsi="Times New Roman" w:eastAsia="宋体"/>
          <w:color w:val="000000" w:themeColor="text1"/>
          <w:szCs w:val="22"/>
          <w:highlight w:val="none"/>
          <w14:textFill>
            <w14:solidFill>
              <w14:schemeClr w14:val="tx1"/>
            </w14:solidFill>
          </w14:textFill>
        </w:rPr>
        <w:t>3.2 联合体：本次采购</w:t>
      </w:r>
      <w:r>
        <w:rPr>
          <w:rFonts w:hint="eastAsia" w:ascii="Times New Roman" w:hAnsi="Times New Roman" w:eastAsia="宋体"/>
          <w:color w:val="000000" w:themeColor="text1"/>
          <w:szCs w:val="22"/>
          <w:highlight w:val="none"/>
          <w14:textFill>
            <w14:solidFill>
              <w14:schemeClr w14:val="tx1"/>
            </w14:solidFill>
          </w14:textFill>
        </w:rPr>
        <w:t>不接受</w:t>
      </w:r>
      <w:r>
        <w:rPr>
          <w:rFonts w:ascii="Times New Roman" w:hAnsi="Times New Roman" w:eastAsia="宋体"/>
          <w:color w:val="000000" w:themeColor="text1"/>
          <w:szCs w:val="22"/>
          <w:highlight w:val="none"/>
          <w14:textFill>
            <w14:solidFill>
              <w14:schemeClr w14:val="tx1"/>
            </w14:solidFill>
          </w14:textFill>
        </w:rPr>
        <w:t>联合体报价。</w:t>
      </w:r>
    </w:p>
    <w:p w14:paraId="1DAC0041">
      <w:pPr>
        <w:snapToGrid w:val="0"/>
        <w:spacing w:line="440" w:lineRule="exact"/>
        <w:ind w:firstLine="420" w:firstLineChars="200"/>
        <w:rPr>
          <w:rFonts w:hint="eastAsia" w:ascii="宋体" w:hAnsi="宋体" w:eastAsia="宋体" w:cs="宋体"/>
          <w:color w:val="000000" w:themeColor="text1"/>
          <w:sz w:val="18"/>
          <w:szCs w:val="21"/>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3.3 存在关联关系的单位，不得同时参加同一合同包报价，否则相关响应文件均无效。关联关系定义：是指公司控股股东、实际控制人、董事、监事、高级管理人员与其直接或者间接控制的企业之间的关系，以及可能导致公司利益转移的其他关系。</w:t>
      </w:r>
    </w:p>
    <w:p w14:paraId="22050DFC">
      <w:pPr>
        <w:keepNext/>
        <w:keepLines/>
        <w:widowControl w:val="0"/>
        <w:numPr>
          <w:ilvl w:val="0"/>
          <w:numId w:val="0"/>
        </w:numPr>
        <w:autoSpaceDE/>
        <w:autoSpaceDN/>
        <w:snapToGrid w:val="0"/>
        <w:spacing w:before="120" w:after="120" w:line="360" w:lineRule="auto"/>
        <w:ind w:left="17" w:firstLine="403"/>
        <w:jc w:val="both"/>
        <w:outlineLvl w:val="1"/>
        <w:rPr>
          <w:rFonts w:ascii="宋体" w:hAnsi="宋体" w:eastAsia="宋体" w:cs="宋体"/>
          <w:b/>
          <w:bCs w:val="0"/>
          <w:color w:val="000000" w:themeColor="text1"/>
          <w:kern w:val="2"/>
          <w:sz w:val="22"/>
          <w:szCs w:val="15"/>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2"/>
          <w:szCs w:val="15"/>
          <w:highlight w:val="none"/>
          <w:lang w:val="en-US" w:eastAsia="zh-CN" w:bidi="ar-SA"/>
          <w14:textFill>
            <w14:solidFill>
              <w14:schemeClr w14:val="tx1"/>
            </w14:solidFill>
          </w14:textFill>
        </w:rPr>
        <w:t>4.询比文件的获取</w:t>
      </w:r>
    </w:p>
    <w:p w14:paraId="59856AD8">
      <w:pPr>
        <w:widowControl/>
        <w:adjustRightInd w:val="0"/>
        <w:snapToGrid w:val="0"/>
        <w:spacing w:line="360" w:lineRule="auto"/>
        <w:ind w:firstLine="420" w:firstLineChars="200"/>
        <w:rPr>
          <w:rFonts w:eastAsia="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1</w:t>
      </w:r>
      <w:r>
        <w:rPr>
          <w:rFonts w:hint="eastAsia" w:ascii="宋体" w:hAnsi="宋体" w:eastAsia="宋体" w:cs="宋体"/>
          <w:color w:val="000000" w:themeColor="text1"/>
          <w:sz w:val="21"/>
          <w:szCs w:val="22"/>
          <w:highlight w:val="none"/>
          <w:lang w:eastAsia="zh-CN"/>
          <w14:textFill>
            <w14:solidFill>
              <w14:schemeClr w14:val="tx1"/>
            </w14:solidFill>
          </w14:textFill>
        </w:rPr>
        <w:t>.</w:t>
      </w:r>
      <w:r>
        <w:rPr>
          <w:rFonts w:hint="eastAsia" w:ascii="宋体" w:hAnsi="宋体" w:eastAsia="宋体" w:cs="宋体"/>
          <w:color w:val="000000" w:themeColor="text1"/>
          <w:sz w:val="21"/>
          <w:szCs w:val="22"/>
          <w:highlight w:val="none"/>
          <w14:textFill>
            <w14:solidFill>
              <w14:schemeClr w14:val="tx1"/>
            </w14:solidFill>
          </w14:textFill>
        </w:rPr>
        <w:t xml:space="preserve"> 凡有意参加投标者，请于</w:t>
      </w:r>
      <w:r>
        <w:rPr>
          <w:rFonts w:hint="eastAsia" w:ascii="宋体" w:hAnsi="宋体" w:eastAsia="宋体" w:cs="宋体"/>
          <w:color w:val="000000" w:themeColor="text1"/>
          <w:sz w:val="21"/>
          <w:szCs w:val="22"/>
          <w:highlight w:val="none"/>
          <w:lang w:val="en-US" w:eastAsia="zh-CN"/>
          <w14:textFill>
            <w14:solidFill>
              <w14:schemeClr w14:val="tx1"/>
            </w14:solidFill>
          </w14:textFill>
        </w:rPr>
        <w:t>2025</w:t>
      </w:r>
      <w:r>
        <w:rPr>
          <w:rFonts w:hint="eastAsia" w:ascii="宋体" w:hAnsi="宋体" w:eastAsia="宋体" w:cs="宋体"/>
          <w:color w:val="000000" w:themeColor="text1"/>
          <w:sz w:val="21"/>
          <w:szCs w:val="22"/>
          <w:highlight w:val="none"/>
          <w14:textFill>
            <w14:solidFill>
              <w14:schemeClr w14:val="tx1"/>
            </w14:solidFill>
          </w14:textFill>
        </w:rPr>
        <w:t>年</w:t>
      </w:r>
      <w:r>
        <w:rPr>
          <w:rFonts w:hint="eastAsia" w:ascii="宋体" w:hAnsi="宋体" w:eastAsia="宋体" w:cs="宋体"/>
          <w:color w:val="000000" w:themeColor="text1"/>
          <w:sz w:val="21"/>
          <w:szCs w:val="22"/>
          <w:highlight w:val="none"/>
          <w:lang w:val="en-US" w:eastAsia="zh-CN"/>
          <w14:textFill>
            <w14:solidFill>
              <w14:schemeClr w14:val="tx1"/>
            </w14:solidFill>
          </w14:textFill>
        </w:rPr>
        <w:t>12</w:t>
      </w:r>
      <w:r>
        <w:rPr>
          <w:rFonts w:hint="eastAsia" w:ascii="宋体" w:hAnsi="宋体" w:eastAsia="宋体" w:cs="宋体"/>
          <w:color w:val="000000" w:themeColor="text1"/>
          <w:sz w:val="21"/>
          <w:szCs w:val="22"/>
          <w:highlight w:val="none"/>
          <w14:textFill>
            <w14:solidFill>
              <w14:schemeClr w14:val="tx1"/>
            </w14:solidFill>
          </w14:textFill>
        </w:rPr>
        <w:t>月</w:t>
      </w:r>
      <w:r>
        <w:rPr>
          <w:rFonts w:hint="eastAsia" w:ascii="宋体" w:hAnsi="宋体" w:eastAsia="宋体" w:cs="宋体"/>
          <w:color w:val="000000" w:themeColor="text1"/>
          <w:sz w:val="21"/>
          <w:szCs w:val="22"/>
          <w:highlight w:val="none"/>
          <w:lang w:val="en-US" w:eastAsia="zh-CN"/>
          <w14:textFill>
            <w14:solidFill>
              <w14:schemeClr w14:val="tx1"/>
            </w14:solidFill>
          </w14:textFill>
        </w:rPr>
        <w:t>8</w:t>
      </w:r>
      <w:r>
        <w:rPr>
          <w:rFonts w:hint="eastAsia" w:ascii="宋体" w:hAnsi="宋体" w:eastAsia="宋体" w:cs="宋体"/>
          <w:color w:val="000000" w:themeColor="text1"/>
          <w:sz w:val="21"/>
          <w:szCs w:val="22"/>
          <w:highlight w:val="none"/>
          <w14:textFill>
            <w14:solidFill>
              <w14:schemeClr w14:val="tx1"/>
            </w14:solidFill>
          </w14:textFill>
        </w:rPr>
        <w:t>日至</w:t>
      </w:r>
      <w:r>
        <w:rPr>
          <w:rFonts w:hint="eastAsia" w:ascii="宋体" w:hAnsi="宋体" w:eastAsia="宋体" w:cs="宋体"/>
          <w:color w:val="000000" w:themeColor="text1"/>
          <w:sz w:val="21"/>
          <w:szCs w:val="22"/>
          <w:highlight w:val="none"/>
          <w:lang w:val="en-US" w:eastAsia="zh-CN"/>
          <w14:textFill>
            <w14:solidFill>
              <w14:schemeClr w14:val="tx1"/>
            </w14:solidFill>
          </w14:textFill>
        </w:rPr>
        <w:t>2025</w:t>
      </w:r>
      <w:r>
        <w:rPr>
          <w:rFonts w:hint="eastAsia" w:ascii="宋体" w:hAnsi="宋体" w:eastAsia="宋体" w:cs="宋体"/>
          <w:color w:val="000000" w:themeColor="text1"/>
          <w:sz w:val="21"/>
          <w:szCs w:val="22"/>
          <w:highlight w:val="none"/>
          <w14:textFill>
            <w14:solidFill>
              <w14:schemeClr w14:val="tx1"/>
            </w14:solidFill>
          </w14:textFill>
        </w:rPr>
        <w:t>年</w:t>
      </w:r>
      <w:r>
        <w:rPr>
          <w:rFonts w:hint="eastAsia" w:ascii="宋体" w:hAnsi="宋体" w:eastAsia="宋体" w:cs="宋体"/>
          <w:color w:val="000000" w:themeColor="text1"/>
          <w:sz w:val="21"/>
          <w:szCs w:val="22"/>
          <w:highlight w:val="none"/>
          <w:lang w:val="en-US" w:eastAsia="zh-CN"/>
          <w14:textFill>
            <w14:solidFill>
              <w14:schemeClr w14:val="tx1"/>
            </w14:solidFill>
          </w14:textFill>
        </w:rPr>
        <w:t>12</w:t>
      </w:r>
      <w:r>
        <w:rPr>
          <w:rFonts w:hint="eastAsia" w:ascii="宋体" w:hAnsi="宋体" w:eastAsia="宋体" w:cs="宋体"/>
          <w:color w:val="000000" w:themeColor="text1"/>
          <w:sz w:val="21"/>
          <w:szCs w:val="22"/>
          <w:highlight w:val="none"/>
          <w14:textFill>
            <w14:solidFill>
              <w14:schemeClr w14:val="tx1"/>
            </w14:solidFill>
          </w14:textFill>
        </w:rPr>
        <w:t>月</w:t>
      </w:r>
      <w:r>
        <w:rPr>
          <w:rFonts w:hint="eastAsia" w:ascii="宋体" w:hAnsi="宋体" w:eastAsia="宋体" w:cs="宋体"/>
          <w:color w:val="000000" w:themeColor="text1"/>
          <w:sz w:val="21"/>
          <w:szCs w:val="22"/>
          <w:highlight w:val="none"/>
          <w:lang w:val="en-US" w:eastAsia="zh-CN"/>
          <w14:textFill>
            <w14:solidFill>
              <w14:schemeClr w14:val="tx1"/>
            </w14:solidFill>
          </w14:textFill>
        </w:rPr>
        <w:t>15</w:t>
      </w:r>
      <w:r>
        <w:rPr>
          <w:rFonts w:hint="eastAsia" w:ascii="宋体" w:hAnsi="宋体" w:eastAsia="宋体" w:cs="宋体"/>
          <w:color w:val="000000" w:themeColor="text1"/>
          <w:sz w:val="21"/>
          <w:szCs w:val="22"/>
          <w:highlight w:val="none"/>
          <w14:textFill>
            <w14:solidFill>
              <w14:schemeClr w14:val="tx1"/>
            </w14:solidFill>
          </w14:textFill>
        </w:rPr>
        <w:t>日</w:t>
      </w:r>
      <w:r>
        <w:rPr>
          <w:rFonts w:hint="eastAsia" w:ascii="宋体" w:hAnsi="宋体" w:eastAsia="宋体" w:cs="宋体"/>
          <w:color w:val="000000" w:themeColor="text1"/>
          <w:sz w:val="21"/>
          <w:szCs w:val="22"/>
          <w:highlight w:val="none"/>
          <w:lang w:val="en-US" w:eastAsia="zh-CN"/>
          <w14:textFill>
            <w14:solidFill>
              <w14:schemeClr w14:val="tx1"/>
            </w14:solidFill>
          </w14:textFill>
        </w:rPr>
        <w:t>9</w:t>
      </w:r>
      <w:r>
        <w:rPr>
          <w:rFonts w:hint="eastAsia" w:ascii="宋体" w:hAnsi="宋体" w:eastAsia="宋体" w:cs="宋体"/>
          <w:color w:val="000000" w:themeColor="text1"/>
          <w:sz w:val="21"/>
          <w:szCs w:val="22"/>
          <w:highlight w:val="none"/>
          <w14:textFill>
            <w14:solidFill>
              <w14:schemeClr w14:val="tx1"/>
            </w14:solidFill>
          </w14:textFill>
        </w:rPr>
        <w:t>时（北京时间，下同），</w:t>
      </w:r>
      <w:r>
        <w:rPr>
          <w:rFonts w:hint="eastAsia" w:ascii="宋体" w:hAnsi="宋体" w:eastAsia="宋体" w:cs="宋体"/>
          <w:i w:val="0"/>
          <w:iCs w:val="0"/>
          <w:caps w:val="0"/>
          <w:color w:val="000000" w:themeColor="text1"/>
          <w:spacing w:val="0"/>
          <w:sz w:val="21"/>
          <w:szCs w:val="22"/>
          <w:highlight w:val="none"/>
          <w:shd w:val="clear" w:fill="auto"/>
          <w14:textFill>
            <w14:solidFill>
              <w14:schemeClr w14:val="tx1"/>
            </w14:solidFill>
          </w14:textFill>
        </w:rPr>
        <w:t>登录“</w:t>
      </w:r>
      <w:r>
        <w:rPr>
          <w:rFonts w:hint="eastAsia" w:ascii="宋体" w:hAnsi="宋体" w:eastAsia="宋体" w:cs="宋体"/>
          <w:color w:val="000000" w:themeColor="text1"/>
          <w:sz w:val="21"/>
          <w:szCs w:val="22"/>
          <w:highlight w:val="none"/>
          <w14:textFill>
            <w14:solidFill>
              <w14:schemeClr w14:val="tx1"/>
            </w14:solidFill>
          </w14:textFill>
        </w:rPr>
        <w:t>安徽</w:t>
      </w:r>
      <w:r>
        <w:rPr>
          <w:rFonts w:hint="eastAsia" w:ascii="宋体" w:hAnsi="宋体" w:eastAsia="宋体" w:cs="宋体"/>
          <w:color w:val="000000" w:themeColor="text1"/>
          <w:sz w:val="21"/>
          <w:szCs w:val="22"/>
          <w:highlight w:val="none"/>
          <w:lang w:eastAsia="zh-CN"/>
          <w14:textFill>
            <w14:solidFill>
              <w14:schemeClr w14:val="tx1"/>
            </w14:solidFill>
          </w14:textFill>
        </w:rPr>
        <w:t>交控</w:t>
      </w:r>
      <w:r>
        <w:rPr>
          <w:rFonts w:hint="eastAsia" w:ascii="宋体" w:hAnsi="宋体" w:eastAsia="宋体" w:cs="宋体"/>
          <w:color w:val="000000" w:themeColor="text1"/>
          <w:sz w:val="21"/>
          <w:szCs w:val="22"/>
          <w:highlight w:val="none"/>
          <w14:textFill>
            <w14:solidFill>
              <w14:schemeClr w14:val="tx1"/>
            </w14:solidFill>
          </w14:textFill>
        </w:rPr>
        <w:t>驿达服务</w:t>
      </w:r>
      <w:r>
        <w:rPr>
          <w:rFonts w:hint="eastAsia" w:ascii="宋体" w:hAnsi="宋体" w:eastAsia="宋体" w:cs="宋体"/>
          <w:color w:val="000000" w:themeColor="text1"/>
          <w:sz w:val="21"/>
          <w:szCs w:val="22"/>
          <w:highlight w:val="none"/>
          <w:lang w:eastAsia="zh-CN"/>
          <w14:textFill>
            <w14:solidFill>
              <w14:schemeClr w14:val="tx1"/>
            </w14:solidFill>
          </w14:textFill>
        </w:rPr>
        <w:t>开发集团</w:t>
      </w:r>
      <w:r>
        <w:rPr>
          <w:rFonts w:hint="eastAsia" w:ascii="宋体" w:hAnsi="宋体" w:eastAsia="宋体" w:cs="宋体"/>
          <w:color w:val="000000" w:themeColor="text1"/>
          <w:sz w:val="21"/>
          <w:szCs w:val="22"/>
          <w:highlight w:val="none"/>
          <w14:textFill>
            <w14:solidFill>
              <w14:schemeClr w14:val="tx1"/>
            </w14:solidFill>
          </w14:textFill>
        </w:rPr>
        <w:t>有限公司</w:t>
      </w:r>
      <w:r>
        <w:rPr>
          <w:rFonts w:hint="eastAsia" w:ascii="宋体" w:hAnsi="宋体" w:eastAsia="宋体" w:cs="宋体"/>
          <w:i w:val="0"/>
          <w:iCs w:val="0"/>
          <w:caps w:val="0"/>
          <w:color w:val="000000" w:themeColor="text1"/>
          <w:spacing w:val="0"/>
          <w:sz w:val="21"/>
          <w:szCs w:val="22"/>
          <w:highlight w:val="none"/>
          <w:shd w:val="clear" w:fill="auto"/>
          <w14:textFill>
            <w14:solidFill>
              <w14:schemeClr w14:val="tx1"/>
            </w14:solidFill>
          </w14:textFill>
        </w:rPr>
        <w:t>外网”（网址：https://www.ahydgs.com/）</w:t>
      </w:r>
      <w:r>
        <w:rPr>
          <w:rFonts w:hint="eastAsia" w:ascii="宋体" w:hAnsi="宋体" w:eastAsia="宋体" w:cs="宋体"/>
          <w:i w:val="0"/>
          <w:iCs w:val="0"/>
          <w:caps w:val="0"/>
          <w:color w:val="000000" w:themeColor="text1"/>
          <w:spacing w:val="0"/>
          <w:sz w:val="21"/>
          <w:szCs w:val="22"/>
          <w:highlight w:val="none"/>
          <w:shd w:val="clear"/>
          <w:lang w:val="en-US" w:eastAsia="zh-CN"/>
          <w14:textFill>
            <w14:solidFill>
              <w14:schemeClr w14:val="tx1"/>
            </w14:solidFill>
          </w14:textFill>
        </w:rPr>
        <w:t>招标招商板块</w:t>
      </w:r>
      <w:r>
        <w:rPr>
          <w:rFonts w:hint="eastAsia" w:ascii="宋体" w:hAnsi="宋体" w:eastAsia="宋体" w:cs="宋体"/>
          <w:i w:val="0"/>
          <w:iCs w:val="0"/>
          <w:caps w:val="0"/>
          <w:color w:val="000000" w:themeColor="text1"/>
          <w:spacing w:val="0"/>
          <w:sz w:val="21"/>
          <w:szCs w:val="22"/>
          <w:highlight w:val="none"/>
          <w:shd w:val="clear" w:fill="auto"/>
          <w14:textFill>
            <w14:solidFill>
              <w14:schemeClr w14:val="tx1"/>
            </w14:solidFill>
          </w14:textFill>
        </w:rPr>
        <w:t>获取</w:t>
      </w:r>
      <w:r>
        <w:rPr>
          <w:rFonts w:hint="eastAsia" w:ascii="宋体" w:hAnsi="宋体" w:eastAsia="宋体" w:cs="宋体"/>
          <w:i w:val="0"/>
          <w:iCs w:val="0"/>
          <w:caps w:val="0"/>
          <w:color w:val="000000" w:themeColor="text1"/>
          <w:spacing w:val="0"/>
          <w:sz w:val="21"/>
          <w:szCs w:val="22"/>
          <w:highlight w:val="none"/>
          <w:shd w:val="clear"/>
          <w:lang w:val="en-US" w:eastAsia="zh-CN"/>
          <w14:textFill>
            <w14:solidFill>
              <w14:schemeClr w14:val="tx1"/>
            </w14:solidFill>
          </w14:textFill>
        </w:rPr>
        <w:t>采购</w:t>
      </w:r>
      <w:r>
        <w:rPr>
          <w:rFonts w:hint="eastAsia" w:ascii="宋体" w:hAnsi="宋体" w:eastAsia="宋体" w:cs="宋体"/>
          <w:i w:val="0"/>
          <w:iCs w:val="0"/>
          <w:caps w:val="0"/>
          <w:color w:val="000000" w:themeColor="text1"/>
          <w:spacing w:val="0"/>
          <w:sz w:val="21"/>
          <w:szCs w:val="22"/>
          <w:highlight w:val="none"/>
          <w:shd w:val="clear" w:fill="auto"/>
          <w14:textFill>
            <w14:solidFill>
              <w14:schemeClr w14:val="tx1"/>
            </w14:solidFill>
          </w14:textFill>
        </w:rPr>
        <w:t>文件。</w:t>
      </w:r>
    </w:p>
    <w:p w14:paraId="4F527C6D">
      <w:pPr>
        <w:keepNext/>
        <w:keepLines/>
        <w:widowControl w:val="0"/>
        <w:numPr>
          <w:ilvl w:val="0"/>
          <w:numId w:val="0"/>
        </w:numPr>
        <w:autoSpaceDE/>
        <w:autoSpaceDN/>
        <w:snapToGrid w:val="0"/>
        <w:spacing w:before="120" w:after="120" w:line="360" w:lineRule="auto"/>
        <w:ind w:left="17" w:firstLine="403"/>
        <w:jc w:val="both"/>
        <w:outlineLvl w:val="1"/>
        <w:rPr>
          <w:rFonts w:ascii="宋体" w:hAnsi="宋体" w:eastAsia="宋体" w:cs="宋体"/>
          <w:b/>
          <w:bCs w:val="0"/>
          <w:color w:val="000000" w:themeColor="text1"/>
          <w:kern w:val="2"/>
          <w:sz w:val="22"/>
          <w:szCs w:val="15"/>
          <w:highlight w:val="none"/>
          <w:lang w:val="en-US" w:eastAsia="zh-CN" w:bidi="ar-SA"/>
          <w14:textFill>
            <w14:solidFill>
              <w14:schemeClr w14:val="tx1"/>
            </w14:solidFill>
          </w14:textFill>
        </w:rPr>
      </w:pPr>
      <w:r>
        <w:rPr>
          <w:rFonts w:hint="eastAsia" w:ascii="Times New Roman" w:hAnsi="Times New Roman" w:eastAsia="黑体"/>
          <w:bCs w:val="0"/>
          <w:color w:val="000000" w:themeColor="text1"/>
          <w:sz w:val="22"/>
          <w:szCs w:val="15"/>
          <w:highlight w:val="none"/>
          <w:lang w:val="en-US" w:eastAsia="zh-CN"/>
          <w14:textFill>
            <w14:solidFill>
              <w14:schemeClr w14:val="tx1"/>
            </w14:solidFill>
          </w14:textFill>
        </w:rPr>
        <w:t>5.</w:t>
      </w:r>
      <w:r>
        <w:rPr>
          <w:rFonts w:hint="eastAsia" w:ascii="宋体" w:hAnsi="宋体" w:eastAsia="宋体" w:cs="宋体"/>
          <w:b/>
          <w:bCs w:val="0"/>
          <w:color w:val="000000" w:themeColor="text1"/>
          <w:kern w:val="2"/>
          <w:sz w:val="22"/>
          <w:szCs w:val="15"/>
          <w:highlight w:val="none"/>
          <w:lang w:val="en-US" w:eastAsia="zh-CN" w:bidi="ar-SA"/>
          <w14:textFill>
            <w14:solidFill>
              <w14:schemeClr w14:val="tx1"/>
            </w14:solidFill>
          </w14:textFill>
        </w:rPr>
        <w:t>响应文件的递交</w:t>
      </w:r>
    </w:p>
    <w:p w14:paraId="4DA63002">
      <w:pPr>
        <w:keepNext w:val="0"/>
        <w:keepLines w:val="0"/>
        <w:widowControl/>
        <w:numPr>
          <w:ilvl w:val="-1"/>
          <w:numId w:val="0"/>
        </w:numPr>
        <w:adjustRightInd w:val="0"/>
        <w:snapToGrid w:val="0"/>
        <w:spacing w:before="0" w:after="0" w:line="360" w:lineRule="auto"/>
        <w:ind w:left="0" w:firstLine="420" w:firstLineChars="200"/>
        <w:jc w:val="left"/>
        <w:outlineLvl w:val="9"/>
        <w:rPr>
          <w:rFonts w:hint="eastAsia" w:ascii="宋体" w:hAnsi="宋体" w:eastAsia="宋体" w:cs="宋体"/>
          <w:b w:val="0"/>
          <w:bCs w:val="0"/>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2"/>
          <w:highlight w:val="none"/>
          <w:lang w:val="en-US" w:eastAsia="zh-CN" w:bidi="ar-SA"/>
          <w14:textFill>
            <w14:solidFill>
              <w14:schemeClr w14:val="tx1"/>
            </w14:solidFill>
          </w14:textFill>
        </w:rPr>
        <w:t>1. 采购人不组织踏勘现场，供应商可自行对项目现场进行充分考察。</w:t>
      </w:r>
    </w:p>
    <w:p w14:paraId="15FF339D">
      <w:pPr>
        <w:widowControl/>
        <w:adjustRightInd w:val="0"/>
        <w:snapToGrid w:val="0"/>
        <w:spacing w:line="360" w:lineRule="auto"/>
        <w:ind w:firstLine="420" w:firstLineChars="200"/>
        <w:rPr>
          <w:rFonts w:hint="eastAsia" w:ascii="宋体" w:hAnsi="宋体" w:eastAsia="宋体" w:cs="宋体"/>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2</w:t>
      </w:r>
      <w:r>
        <w:rPr>
          <w:rFonts w:hint="eastAsia" w:ascii="宋体" w:hAnsi="宋体" w:eastAsia="宋体" w:cs="宋体"/>
          <w:color w:val="000000" w:themeColor="text1"/>
          <w:sz w:val="21"/>
          <w:szCs w:val="22"/>
          <w:highlight w:val="none"/>
          <w:lang w:eastAsia="zh-CN"/>
          <w14:textFill>
            <w14:solidFill>
              <w14:schemeClr w14:val="tx1"/>
            </w14:solidFill>
          </w14:textFill>
        </w:rPr>
        <w:t>.</w:t>
      </w:r>
      <w:r>
        <w:rPr>
          <w:rFonts w:hint="eastAsia" w:ascii="宋体" w:hAnsi="宋体" w:eastAsia="宋体" w:cs="宋体"/>
          <w:color w:val="000000" w:themeColor="text1"/>
          <w:sz w:val="21"/>
          <w:szCs w:val="22"/>
          <w:highlight w:val="none"/>
          <w14:textFill>
            <w14:solidFill>
              <w14:schemeClr w14:val="tx1"/>
            </w14:solidFill>
          </w14:textFill>
        </w:rPr>
        <w:t xml:space="preserve"> </w:t>
      </w:r>
      <w:r>
        <w:rPr>
          <w:rFonts w:hint="eastAsia" w:ascii="宋体" w:hAnsi="宋体" w:eastAsia="宋体" w:cs="宋体"/>
          <w:color w:val="000000" w:themeColor="text1"/>
          <w:sz w:val="21"/>
          <w:szCs w:val="22"/>
          <w:highlight w:val="none"/>
          <w:lang w:eastAsia="zh-CN"/>
          <w14:textFill>
            <w14:solidFill>
              <w14:schemeClr w14:val="tx1"/>
            </w14:solidFill>
          </w14:textFill>
        </w:rPr>
        <w:t>采购人</w:t>
      </w:r>
      <w:r>
        <w:rPr>
          <w:rFonts w:hint="eastAsia" w:ascii="宋体" w:hAnsi="宋体" w:eastAsia="宋体" w:cs="宋体"/>
          <w:color w:val="000000" w:themeColor="text1"/>
          <w:sz w:val="21"/>
          <w:szCs w:val="22"/>
          <w:highlight w:val="none"/>
          <w14:textFill>
            <w14:solidFill>
              <w14:schemeClr w14:val="tx1"/>
            </w14:solidFill>
          </w14:textFill>
        </w:rPr>
        <w:t>不组织召开投标预备会。</w:t>
      </w:r>
    </w:p>
    <w:p w14:paraId="13B37B3B">
      <w:pPr>
        <w:widowControl/>
        <w:adjustRightInd w:val="0"/>
        <w:snapToGrid w:val="0"/>
        <w:spacing w:line="360" w:lineRule="auto"/>
        <w:ind w:firstLine="420" w:firstLineChars="200"/>
        <w:rPr>
          <w:rFonts w:hint="eastAsia" w:ascii="宋体" w:hAnsi="宋体" w:eastAsia="宋体" w:cs="宋体"/>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sz w:val="21"/>
          <w:szCs w:val="22"/>
          <w:highlight w:val="none"/>
          <w14:textFill>
            <w14:solidFill>
              <w14:schemeClr w14:val="tx1"/>
            </w14:solidFill>
          </w14:textFill>
        </w:rPr>
        <w:t>3</w:t>
      </w:r>
      <w:r>
        <w:rPr>
          <w:rFonts w:hint="eastAsia" w:ascii="宋体" w:hAnsi="宋体" w:eastAsia="宋体" w:cs="宋体"/>
          <w:color w:val="000000" w:themeColor="text1"/>
          <w:sz w:val="21"/>
          <w:szCs w:val="22"/>
          <w:highlight w:val="none"/>
          <w:lang w:eastAsia="zh-CN"/>
          <w14:textFill>
            <w14:solidFill>
              <w14:schemeClr w14:val="tx1"/>
            </w14:solidFill>
          </w14:textFill>
        </w:rPr>
        <w:t>.</w:t>
      </w:r>
      <w:r>
        <w:rPr>
          <w:rFonts w:hint="eastAsia" w:ascii="宋体" w:hAnsi="宋体" w:eastAsia="宋体" w:cs="宋体"/>
          <w:color w:val="000000" w:themeColor="text1"/>
          <w:sz w:val="21"/>
          <w:szCs w:val="22"/>
          <w:highlight w:val="none"/>
          <w:lang w:val="en-US" w:eastAsia="zh-CN"/>
          <w14:textFill>
            <w14:solidFill>
              <w14:schemeClr w14:val="tx1"/>
            </w14:solidFill>
          </w14:textFill>
        </w:rPr>
        <w:t xml:space="preserve"> 响应文件</w:t>
      </w:r>
      <w:r>
        <w:rPr>
          <w:rFonts w:hint="eastAsia" w:ascii="宋体" w:hAnsi="宋体" w:eastAsia="宋体" w:cs="宋体"/>
          <w:color w:val="000000" w:themeColor="text1"/>
          <w:sz w:val="21"/>
          <w:szCs w:val="22"/>
          <w:highlight w:val="none"/>
          <w14:textFill>
            <w14:solidFill>
              <w14:schemeClr w14:val="tx1"/>
            </w14:solidFill>
          </w14:textFill>
        </w:rPr>
        <w:t>递交的截止时间（投标截止时间，下同）为</w:t>
      </w:r>
      <w:r>
        <w:rPr>
          <w:rFonts w:hint="eastAsia" w:ascii="宋体" w:hAnsi="宋体" w:eastAsia="宋体" w:cs="宋体"/>
          <w:color w:val="000000" w:themeColor="text1"/>
          <w:sz w:val="21"/>
          <w:szCs w:val="22"/>
          <w:highlight w:val="none"/>
          <w:lang w:val="en-US" w:eastAsia="zh-CN"/>
          <w14:textFill>
            <w14:solidFill>
              <w14:schemeClr w14:val="tx1"/>
            </w14:solidFill>
          </w14:textFill>
        </w:rPr>
        <w:t>2025</w:t>
      </w:r>
      <w:r>
        <w:rPr>
          <w:rFonts w:hint="eastAsia" w:ascii="宋体" w:hAnsi="宋体" w:eastAsia="宋体" w:cs="宋体"/>
          <w:color w:val="000000" w:themeColor="text1"/>
          <w:sz w:val="21"/>
          <w:szCs w:val="22"/>
          <w:highlight w:val="none"/>
          <w14:textFill>
            <w14:solidFill>
              <w14:schemeClr w14:val="tx1"/>
            </w14:solidFill>
          </w14:textFill>
        </w:rPr>
        <w:t>年</w:t>
      </w:r>
      <w:r>
        <w:rPr>
          <w:rFonts w:hint="eastAsia" w:ascii="宋体" w:hAnsi="宋体" w:eastAsia="宋体" w:cs="宋体"/>
          <w:color w:val="000000" w:themeColor="text1"/>
          <w:sz w:val="21"/>
          <w:szCs w:val="22"/>
          <w:highlight w:val="none"/>
          <w:lang w:val="en-US" w:eastAsia="zh-CN"/>
          <w14:textFill>
            <w14:solidFill>
              <w14:schemeClr w14:val="tx1"/>
            </w14:solidFill>
          </w14:textFill>
        </w:rPr>
        <w:t>12</w:t>
      </w:r>
      <w:r>
        <w:rPr>
          <w:rFonts w:hint="eastAsia" w:ascii="宋体" w:hAnsi="宋体" w:eastAsia="宋体" w:cs="宋体"/>
          <w:color w:val="000000" w:themeColor="text1"/>
          <w:sz w:val="21"/>
          <w:szCs w:val="22"/>
          <w:highlight w:val="none"/>
          <w14:textFill>
            <w14:solidFill>
              <w14:schemeClr w14:val="tx1"/>
            </w14:solidFill>
          </w14:textFill>
        </w:rPr>
        <w:t>月</w:t>
      </w:r>
      <w:r>
        <w:rPr>
          <w:rFonts w:hint="eastAsia" w:ascii="宋体" w:hAnsi="宋体" w:eastAsia="宋体" w:cs="宋体"/>
          <w:color w:val="000000" w:themeColor="text1"/>
          <w:sz w:val="21"/>
          <w:szCs w:val="22"/>
          <w:highlight w:val="none"/>
          <w:lang w:val="en-US" w:eastAsia="zh-CN"/>
          <w14:textFill>
            <w14:solidFill>
              <w14:schemeClr w14:val="tx1"/>
            </w14:solidFill>
          </w14:textFill>
        </w:rPr>
        <w:t>15</w:t>
      </w:r>
      <w:r>
        <w:rPr>
          <w:rFonts w:hint="eastAsia" w:ascii="宋体" w:hAnsi="宋体" w:eastAsia="宋体" w:cs="宋体"/>
          <w:color w:val="000000" w:themeColor="text1"/>
          <w:sz w:val="21"/>
          <w:szCs w:val="22"/>
          <w:highlight w:val="none"/>
          <w14:textFill>
            <w14:solidFill>
              <w14:schemeClr w14:val="tx1"/>
            </w14:solidFill>
          </w14:textFill>
        </w:rPr>
        <w:t>日</w:t>
      </w:r>
      <w:r>
        <w:rPr>
          <w:rFonts w:hint="eastAsia" w:ascii="宋体" w:hAnsi="宋体" w:eastAsia="宋体" w:cs="宋体"/>
          <w:color w:val="000000" w:themeColor="text1"/>
          <w:sz w:val="21"/>
          <w:szCs w:val="22"/>
          <w:highlight w:val="none"/>
          <w:lang w:val="en-US" w:eastAsia="zh-CN"/>
          <w14:textFill>
            <w14:solidFill>
              <w14:schemeClr w14:val="tx1"/>
            </w14:solidFill>
          </w14:textFill>
        </w:rPr>
        <w:t>9</w:t>
      </w:r>
      <w:r>
        <w:rPr>
          <w:rFonts w:hint="eastAsia" w:ascii="宋体" w:hAnsi="宋体" w:eastAsia="宋体" w:cs="宋体"/>
          <w:color w:val="000000" w:themeColor="text1"/>
          <w:sz w:val="21"/>
          <w:szCs w:val="22"/>
          <w:highlight w:val="none"/>
          <w14:textFill>
            <w14:solidFill>
              <w14:schemeClr w14:val="tx1"/>
            </w14:solidFill>
          </w14:textFill>
        </w:rPr>
        <w:t>时，递交地点为安徽</w:t>
      </w:r>
      <w:r>
        <w:rPr>
          <w:rFonts w:hint="eastAsia" w:ascii="宋体" w:hAnsi="宋体" w:eastAsia="宋体" w:cs="宋体"/>
          <w:color w:val="000000" w:themeColor="text1"/>
          <w:sz w:val="21"/>
          <w:szCs w:val="22"/>
          <w:highlight w:val="none"/>
          <w:lang w:eastAsia="zh-CN"/>
          <w14:textFill>
            <w14:solidFill>
              <w14:schemeClr w14:val="tx1"/>
            </w14:solidFill>
          </w14:textFill>
        </w:rPr>
        <w:t>交控</w:t>
      </w:r>
      <w:r>
        <w:rPr>
          <w:rFonts w:hint="eastAsia" w:ascii="宋体" w:hAnsi="宋体" w:eastAsia="宋体" w:cs="宋体"/>
          <w:color w:val="000000" w:themeColor="text1"/>
          <w:sz w:val="21"/>
          <w:szCs w:val="22"/>
          <w:highlight w:val="none"/>
          <w14:textFill>
            <w14:solidFill>
              <w14:schemeClr w14:val="tx1"/>
            </w14:solidFill>
          </w14:textFill>
        </w:rPr>
        <w:t>驿达服务</w:t>
      </w:r>
      <w:r>
        <w:rPr>
          <w:rFonts w:hint="eastAsia" w:ascii="宋体" w:hAnsi="宋体" w:eastAsia="宋体" w:cs="宋体"/>
          <w:color w:val="000000" w:themeColor="text1"/>
          <w:sz w:val="21"/>
          <w:szCs w:val="22"/>
          <w:highlight w:val="none"/>
          <w:lang w:eastAsia="zh-CN"/>
          <w14:textFill>
            <w14:solidFill>
              <w14:schemeClr w14:val="tx1"/>
            </w14:solidFill>
          </w14:textFill>
        </w:rPr>
        <w:t>开发集团</w:t>
      </w:r>
      <w:r>
        <w:rPr>
          <w:rFonts w:hint="eastAsia" w:ascii="宋体" w:hAnsi="宋体" w:eastAsia="宋体" w:cs="宋体"/>
          <w:color w:val="000000" w:themeColor="text1"/>
          <w:sz w:val="21"/>
          <w:szCs w:val="22"/>
          <w:highlight w:val="none"/>
          <w14:textFill>
            <w14:solidFill>
              <w14:schemeClr w14:val="tx1"/>
            </w14:solidFill>
          </w14:textFill>
        </w:rPr>
        <w:t>有限公司</w:t>
      </w:r>
      <w:r>
        <w:rPr>
          <w:rFonts w:hint="eastAsia" w:ascii="宋体" w:hAnsi="宋体" w:eastAsia="宋体" w:cs="宋体"/>
          <w:color w:val="000000" w:themeColor="text1"/>
          <w:sz w:val="21"/>
          <w:szCs w:val="22"/>
          <w:highlight w:val="none"/>
          <w:lang w:val="en-US" w:eastAsia="zh-CN"/>
          <w14:textFill>
            <w14:solidFill>
              <w14:schemeClr w14:val="tx1"/>
            </w14:solidFill>
          </w14:textFill>
        </w:rPr>
        <w:t>2楼</w:t>
      </w:r>
      <w:r>
        <w:rPr>
          <w:rFonts w:hint="eastAsia" w:ascii="宋体" w:hAnsi="宋体" w:eastAsia="宋体" w:cs="宋体"/>
          <w:color w:val="000000" w:themeColor="text1"/>
          <w:sz w:val="21"/>
          <w:szCs w:val="22"/>
          <w:highlight w:val="none"/>
          <w:lang w:eastAsia="zh-CN"/>
          <w14:textFill>
            <w14:solidFill>
              <w14:schemeClr w14:val="tx1"/>
            </w14:solidFill>
          </w14:textFill>
        </w:rPr>
        <w:t>开标</w:t>
      </w:r>
      <w:r>
        <w:rPr>
          <w:rFonts w:hint="eastAsia" w:ascii="宋体" w:hAnsi="宋体" w:eastAsia="宋体" w:cs="宋体"/>
          <w:color w:val="000000" w:themeColor="text1"/>
          <w:sz w:val="21"/>
          <w:szCs w:val="22"/>
          <w:highlight w:val="none"/>
          <w14:textFill>
            <w14:solidFill>
              <w14:schemeClr w14:val="tx1"/>
            </w14:solidFill>
          </w14:textFill>
        </w:rPr>
        <w:t>室。</w:t>
      </w:r>
    </w:p>
    <w:p w14:paraId="22434552">
      <w:pPr>
        <w:keepNext/>
        <w:keepLines/>
        <w:widowControl w:val="0"/>
        <w:numPr>
          <w:ilvl w:val="-1"/>
          <w:numId w:val="0"/>
        </w:numPr>
        <w:snapToGrid w:val="0"/>
        <w:spacing w:before="120" w:after="120" w:line="240" w:lineRule="auto"/>
        <w:ind w:left="420" w:firstLine="0"/>
        <w:jc w:val="both"/>
        <w:outlineLvl w:val="1"/>
        <w:rPr>
          <w:rFonts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pPr>
      <w:r>
        <w:rPr>
          <w:rFonts w:hint="eastAsia"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t>6.</w:t>
      </w:r>
      <w:r>
        <w:rPr>
          <w:rFonts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t>响应文件启封</w:t>
      </w:r>
    </w:p>
    <w:p w14:paraId="3654C6AE">
      <w:pPr>
        <w:snapToGrid w:val="0"/>
        <w:spacing w:line="440" w:lineRule="exact"/>
        <w:ind w:firstLine="420" w:firstLineChars="200"/>
        <w:rPr>
          <w:rFonts w:ascii="Times New Roman" w:hAnsi="Times New Roman" w:eastAsia="宋体" w:cs="Times New Roman"/>
          <w:color w:val="000000" w:themeColor="text1"/>
          <w:szCs w:val="22"/>
          <w:highlight w:val="none"/>
          <w14:textFill>
            <w14:solidFill>
              <w14:schemeClr w14:val="tx1"/>
            </w14:solidFill>
          </w14:textFill>
        </w:rPr>
      </w:pPr>
      <w:r>
        <w:rPr>
          <w:rFonts w:hint="eastAsia" w:ascii="Times New Roman" w:hAnsi="Times New Roman" w:eastAsia="宋体" w:cs="Times New Roman"/>
          <w:color w:val="000000" w:themeColor="text1"/>
          <w:szCs w:val="22"/>
          <w:highlight w:val="none"/>
          <w14:textFill>
            <w14:solidFill>
              <w14:schemeClr w14:val="tx1"/>
            </w14:solidFill>
          </w14:textFill>
        </w:rPr>
        <w:t xml:space="preserve">6.1 </w:t>
      </w:r>
      <w:r>
        <w:rPr>
          <w:rFonts w:ascii="Times New Roman" w:hAnsi="Times New Roman" w:eastAsia="宋体" w:cs="Times New Roman"/>
          <w:color w:val="000000" w:themeColor="text1"/>
          <w:szCs w:val="22"/>
          <w:highlight w:val="none"/>
          <w14:textFill>
            <w14:solidFill>
              <w14:schemeClr w14:val="tx1"/>
            </w14:solidFill>
          </w14:textFill>
        </w:rPr>
        <w:t>响应文件的递交截止时间到后，采购人将于</w:t>
      </w:r>
      <w:r>
        <w:rPr>
          <w:rFonts w:eastAsia="宋体"/>
          <w:color w:val="000000" w:themeColor="text1"/>
          <w:sz w:val="22"/>
          <w:szCs w:val="21"/>
          <w:highlight w:val="none"/>
          <w14:textFill>
            <w14:solidFill>
              <w14:schemeClr w14:val="tx1"/>
            </w14:solidFill>
          </w14:textFill>
        </w:rPr>
        <w:t>安徽</w:t>
      </w:r>
      <w:r>
        <w:rPr>
          <w:rFonts w:hint="eastAsia" w:eastAsia="宋体"/>
          <w:color w:val="000000" w:themeColor="text1"/>
          <w:sz w:val="22"/>
          <w:szCs w:val="21"/>
          <w:highlight w:val="none"/>
          <w:lang w:eastAsia="zh-CN"/>
          <w14:textFill>
            <w14:solidFill>
              <w14:schemeClr w14:val="tx1"/>
            </w14:solidFill>
          </w14:textFill>
        </w:rPr>
        <w:t>交控</w:t>
      </w:r>
      <w:r>
        <w:rPr>
          <w:rFonts w:eastAsia="宋体"/>
          <w:color w:val="000000" w:themeColor="text1"/>
          <w:sz w:val="22"/>
          <w:szCs w:val="21"/>
          <w:highlight w:val="none"/>
          <w14:textFill>
            <w14:solidFill>
              <w14:schemeClr w14:val="tx1"/>
            </w14:solidFill>
          </w14:textFill>
        </w:rPr>
        <w:t>驿达服务</w:t>
      </w:r>
      <w:r>
        <w:rPr>
          <w:rFonts w:hint="eastAsia" w:eastAsia="宋体"/>
          <w:color w:val="000000" w:themeColor="text1"/>
          <w:sz w:val="22"/>
          <w:szCs w:val="21"/>
          <w:highlight w:val="none"/>
          <w:lang w:eastAsia="zh-CN"/>
          <w14:textFill>
            <w14:solidFill>
              <w14:schemeClr w14:val="tx1"/>
            </w14:solidFill>
          </w14:textFill>
        </w:rPr>
        <w:t>开发集团</w:t>
      </w:r>
      <w:r>
        <w:rPr>
          <w:rFonts w:eastAsia="宋体"/>
          <w:color w:val="000000" w:themeColor="text1"/>
          <w:sz w:val="22"/>
          <w:szCs w:val="21"/>
          <w:highlight w:val="none"/>
          <w14:textFill>
            <w14:solidFill>
              <w14:schemeClr w14:val="tx1"/>
            </w14:solidFill>
          </w14:textFill>
        </w:rPr>
        <w:t>有限公司</w:t>
      </w:r>
      <w:r>
        <w:rPr>
          <w:rFonts w:hint="eastAsia" w:eastAsia="宋体"/>
          <w:color w:val="000000" w:themeColor="text1"/>
          <w:sz w:val="22"/>
          <w:szCs w:val="21"/>
          <w:highlight w:val="none"/>
          <w:lang w:val="en-US" w:eastAsia="zh-CN"/>
          <w14:textFill>
            <w14:solidFill>
              <w14:schemeClr w14:val="tx1"/>
            </w14:solidFill>
          </w14:textFill>
        </w:rPr>
        <w:t>2楼</w:t>
      </w:r>
      <w:r>
        <w:rPr>
          <w:rFonts w:hint="eastAsia" w:eastAsia="宋体"/>
          <w:color w:val="000000" w:themeColor="text1"/>
          <w:sz w:val="22"/>
          <w:highlight w:val="none"/>
          <w:lang w:eastAsia="zh-CN"/>
          <w14:textFill>
            <w14:solidFill>
              <w14:schemeClr w14:val="tx1"/>
            </w14:solidFill>
          </w14:textFill>
        </w:rPr>
        <w:t>开标</w:t>
      </w:r>
      <w:r>
        <w:rPr>
          <w:rFonts w:eastAsia="宋体"/>
          <w:color w:val="000000" w:themeColor="text1"/>
          <w:sz w:val="22"/>
          <w:highlight w:val="none"/>
          <w14:textFill>
            <w14:solidFill>
              <w14:schemeClr w14:val="tx1"/>
            </w14:solidFill>
          </w14:textFill>
        </w:rPr>
        <w:t>室</w:t>
      </w:r>
      <w:r>
        <w:rPr>
          <w:rFonts w:hint="eastAsia" w:eastAsia="宋体"/>
          <w:color w:val="000000" w:themeColor="text1"/>
          <w:sz w:val="22"/>
          <w:highlight w:val="none"/>
          <w:lang w:eastAsia="zh-CN"/>
          <w14:textFill>
            <w14:solidFill>
              <w14:schemeClr w14:val="tx1"/>
            </w14:solidFill>
          </w14:textFill>
        </w:rPr>
        <w:t>（</w:t>
      </w:r>
      <w:r>
        <w:rPr>
          <w:rFonts w:ascii="宋体" w:hAnsi="宋体" w:eastAsia="宋体" w:cs="Cambria"/>
          <w:color w:val="000000" w:themeColor="text1"/>
          <w:szCs w:val="21"/>
          <w:highlight w:val="none"/>
          <w14:textFill>
            <w14:solidFill>
              <w14:schemeClr w14:val="tx1"/>
            </w14:solidFill>
          </w14:textFill>
        </w:rPr>
        <w:t>合肥市</w:t>
      </w:r>
      <w:r>
        <w:rPr>
          <w:rFonts w:hint="eastAsia" w:ascii="宋体" w:hAnsi="宋体" w:eastAsia="宋体" w:cs="Cambria"/>
          <w:color w:val="000000" w:themeColor="text1"/>
          <w:szCs w:val="21"/>
          <w:highlight w:val="none"/>
          <w:lang w:eastAsia="zh-CN"/>
          <w14:textFill>
            <w14:solidFill>
              <w14:schemeClr w14:val="tx1"/>
            </w14:solidFill>
          </w14:textFill>
        </w:rPr>
        <w:t>包河区庐州大道</w:t>
      </w:r>
      <w:r>
        <w:rPr>
          <w:rFonts w:hint="eastAsia" w:ascii="宋体" w:hAnsi="宋体" w:eastAsia="宋体" w:cs="Cambria"/>
          <w:color w:val="000000" w:themeColor="text1"/>
          <w:szCs w:val="21"/>
          <w:highlight w:val="none"/>
          <w:lang w:val="en-US" w:eastAsia="zh-CN"/>
          <w14:textFill>
            <w14:solidFill>
              <w14:schemeClr w14:val="tx1"/>
            </w14:solidFill>
          </w14:textFill>
        </w:rPr>
        <w:t>8</w:t>
      </w:r>
      <w:r>
        <w:rPr>
          <w:rFonts w:ascii="宋体" w:hAnsi="宋体" w:eastAsia="宋体" w:cs="Cambria"/>
          <w:color w:val="000000" w:themeColor="text1"/>
          <w:szCs w:val="21"/>
          <w:highlight w:val="none"/>
          <w14:textFill>
            <w14:solidFill>
              <w14:schemeClr w14:val="tx1"/>
            </w14:solidFill>
          </w14:textFill>
        </w:rPr>
        <w:t>号</w:t>
      </w:r>
      <w:r>
        <w:rPr>
          <w:rFonts w:hint="eastAsia" w:ascii="宋体" w:hAnsi="宋体" w:eastAsia="宋体" w:cs="Cambria"/>
          <w:color w:val="000000" w:themeColor="text1"/>
          <w:szCs w:val="21"/>
          <w:highlight w:val="none"/>
          <w:lang w:val="en-US" w:eastAsia="zh-CN"/>
          <w14:textFill>
            <w14:solidFill>
              <w14:schemeClr w14:val="tx1"/>
            </w14:solidFill>
          </w14:textFill>
        </w:rPr>
        <w:t>2楼开标室</w:t>
      </w:r>
      <w:r>
        <w:rPr>
          <w:rFonts w:hint="eastAsia" w:eastAsia="宋体"/>
          <w:color w:val="000000" w:themeColor="text1"/>
          <w:sz w:val="22"/>
          <w:highlight w:val="none"/>
          <w:lang w:eastAsia="zh-CN"/>
          <w14:textFill>
            <w14:solidFill>
              <w14:schemeClr w14:val="tx1"/>
            </w14:solidFill>
          </w14:textFill>
        </w:rPr>
        <w:t>）</w:t>
      </w:r>
      <w:r>
        <w:rPr>
          <w:rFonts w:ascii="Times New Roman" w:hAnsi="Times New Roman" w:eastAsia="宋体" w:cs="Times New Roman"/>
          <w:color w:val="000000" w:themeColor="text1"/>
          <w:szCs w:val="22"/>
          <w:highlight w:val="none"/>
          <w14:textFill>
            <w14:solidFill>
              <w14:schemeClr w14:val="tx1"/>
            </w14:solidFill>
          </w14:textFill>
        </w:rPr>
        <w:t>组织进行响应文件的启封。供应商的法定代表人或授权代理人应携带本人身份证</w:t>
      </w:r>
      <w:r>
        <w:rPr>
          <w:rFonts w:hint="eastAsia" w:ascii="Times New Roman" w:hAnsi="Times New Roman" w:eastAsia="宋体" w:cs="Times New Roman"/>
          <w:color w:val="000000" w:themeColor="text1"/>
          <w:szCs w:val="22"/>
          <w:highlight w:val="none"/>
          <w14:textFill>
            <w14:solidFill>
              <w14:schemeClr w14:val="tx1"/>
            </w14:solidFill>
          </w14:textFill>
        </w:rPr>
        <w:t>、授权代理人应携带授权委托书</w:t>
      </w:r>
      <w:r>
        <w:rPr>
          <w:rFonts w:ascii="Times New Roman" w:hAnsi="Times New Roman" w:eastAsia="宋体" w:cs="Times New Roman"/>
          <w:color w:val="000000" w:themeColor="text1"/>
          <w:szCs w:val="22"/>
          <w:highlight w:val="none"/>
          <w14:textFill>
            <w14:solidFill>
              <w14:schemeClr w14:val="tx1"/>
            </w14:solidFill>
          </w14:textFill>
        </w:rPr>
        <w:t>准时参加启封会议。</w:t>
      </w:r>
    </w:p>
    <w:p w14:paraId="07BDBA82">
      <w:pPr>
        <w:snapToGrid w:val="0"/>
        <w:spacing w:line="440" w:lineRule="exact"/>
        <w:ind w:firstLine="420" w:firstLineChars="200"/>
        <w:rPr>
          <w:rFonts w:hint="eastAsia" w:ascii="Times New Roman" w:hAnsi="Times New Roman" w:eastAsia="宋体"/>
          <w:color w:val="000000" w:themeColor="text1"/>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2"/>
          <w:highlight w:val="none"/>
          <w:lang w:val="en-US" w:eastAsia="zh-CN"/>
          <w14:textFill>
            <w14:solidFill>
              <w14:schemeClr w14:val="tx1"/>
            </w14:solidFill>
          </w14:textFill>
        </w:rPr>
        <w:t xml:space="preserve">6.2 </w:t>
      </w:r>
      <w:r>
        <w:rPr>
          <w:rFonts w:hint="eastAsia" w:ascii="Times New Roman" w:hAnsi="Times New Roman" w:eastAsia="宋体" w:cs="Times New Roman"/>
          <w:i w:val="0"/>
          <w:iCs w:val="0"/>
          <w:caps w:val="0"/>
          <w:color w:val="000000" w:themeColor="text1"/>
          <w:spacing w:val="0"/>
          <w:sz w:val="21"/>
          <w:szCs w:val="22"/>
          <w:highlight w:val="none"/>
          <w:shd w:val="clear"/>
          <w14:textFill>
            <w14:solidFill>
              <w14:schemeClr w14:val="tx1"/>
            </w14:solidFill>
          </w14:textFill>
        </w:rPr>
        <w:t>开标时间（投标文件递交截止时间）</w:t>
      </w:r>
      <w:r>
        <w:rPr>
          <w:rFonts w:hint="eastAsia" w:ascii="Times New Roman" w:hAnsi="Times New Roman" w:eastAsia="宋体"/>
          <w:color w:val="000000" w:themeColor="text1"/>
          <w:sz w:val="21"/>
          <w:szCs w:val="22"/>
          <w:highlight w:val="none"/>
          <w:lang w:val="en-US" w:eastAsia="zh-CN"/>
          <w14:textFill>
            <w14:solidFill>
              <w14:schemeClr w14:val="tx1"/>
            </w14:solidFill>
          </w14:textFill>
        </w:rPr>
        <w:t>2025</w:t>
      </w:r>
      <w:r>
        <w:rPr>
          <w:rFonts w:hint="eastAsia" w:ascii="Times New Roman" w:hAnsi="Times New Roman" w:eastAsia="宋体"/>
          <w:color w:val="000000" w:themeColor="text1"/>
          <w:sz w:val="21"/>
          <w:szCs w:val="22"/>
          <w:highlight w:val="none"/>
          <w14:textFill>
            <w14:solidFill>
              <w14:schemeClr w14:val="tx1"/>
            </w14:solidFill>
          </w14:textFill>
        </w:rPr>
        <w:t>年</w:t>
      </w:r>
      <w:r>
        <w:rPr>
          <w:rFonts w:hint="eastAsia" w:ascii="Times New Roman" w:hAnsi="Times New Roman" w:eastAsia="宋体"/>
          <w:color w:val="000000" w:themeColor="text1"/>
          <w:sz w:val="21"/>
          <w:szCs w:val="22"/>
          <w:highlight w:val="none"/>
          <w:lang w:val="en-US" w:eastAsia="zh-CN"/>
          <w14:textFill>
            <w14:solidFill>
              <w14:schemeClr w14:val="tx1"/>
            </w14:solidFill>
          </w14:textFill>
        </w:rPr>
        <w:t>12</w:t>
      </w:r>
      <w:r>
        <w:rPr>
          <w:rFonts w:hint="eastAsia" w:ascii="Times New Roman" w:hAnsi="Times New Roman" w:eastAsia="宋体"/>
          <w:color w:val="000000" w:themeColor="text1"/>
          <w:sz w:val="21"/>
          <w:szCs w:val="22"/>
          <w:highlight w:val="none"/>
          <w14:textFill>
            <w14:solidFill>
              <w14:schemeClr w14:val="tx1"/>
            </w14:solidFill>
          </w14:textFill>
        </w:rPr>
        <w:t>月</w:t>
      </w:r>
      <w:r>
        <w:rPr>
          <w:rFonts w:hint="eastAsia" w:ascii="Times New Roman" w:hAnsi="Times New Roman" w:eastAsia="宋体"/>
          <w:color w:val="000000" w:themeColor="text1"/>
          <w:sz w:val="21"/>
          <w:szCs w:val="22"/>
          <w:highlight w:val="none"/>
          <w:lang w:val="en-US" w:eastAsia="zh-CN"/>
          <w14:textFill>
            <w14:solidFill>
              <w14:schemeClr w14:val="tx1"/>
            </w14:solidFill>
          </w14:textFill>
        </w:rPr>
        <w:t>15</w:t>
      </w:r>
      <w:r>
        <w:rPr>
          <w:rFonts w:hint="eastAsia" w:ascii="Times New Roman" w:hAnsi="Times New Roman" w:eastAsia="宋体"/>
          <w:color w:val="000000" w:themeColor="text1"/>
          <w:sz w:val="21"/>
          <w:szCs w:val="22"/>
          <w:highlight w:val="none"/>
          <w14:textFill>
            <w14:solidFill>
              <w14:schemeClr w14:val="tx1"/>
            </w14:solidFill>
          </w14:textFill>
        </w:rPr>
        <w:t>日</w:t>
      </w:r>
      <w:r>
        <w:rPr>
          <w:rFonts w:hint="eastAsia" w:ascii="Times New Roman" w:hAnsi="Times New Roman" w:eastAsia="宋体"/>
          <w:color w:val="000000" w:themeColor="text1"/>
          <w:sz w:val="21"/>
          <w:szCs w:val="22"/>
          <w:highlight w:val="none"/>
          <w:lang w:val="en-US" w:eastAsia="zh-CN"/>
          <w14:textFill>
            <w14:solidFill>
              <w14:schemeClr w14:val="tx1"/>
            </w14:solidFill>
          </w14:textFill>
        </w:rPr>
        <w:t>9</w:t>
      </w:r>
      <w:r>
        <w:rPr>
          <w:rFonts w:hint="eastAsia" w:ascii="Times New Roman" w:hAnsi="Times New Roman" w:eastAsia="宋体"/>
          <w:color w:val="000000" w:themeColor="text1"/>
          <w:sz w:val="21"/>
          <w:szCs w:val="22"/>
          <w:highlight w:val="none"/>
          <w14:textFill>
            <w14:solidFill>
              <w14:schemeClr w14:val="tx1"/>
            </w14:solidFill>
          </w14:textFill>
        </w:rPr>
        <w:t>时</w:t>
      </w:r>
      <w:r>
        <w:rPr>
          <w:rFonts w:hint="eastAsia" w:ascii="Times New Roman" w:hAnsi="Times New Roman"/>
          <w:color w:val="000000" w:themeColor="text1"/>
          <w:sz w:val="21"/>
          <w:szCs w:val="22"/>
          <w:highlight w:val="none"/>
          <w:lang w:eastAsia="zh-CN"/>
          <w14:textFill>
            <w14:solidFill>
              <w14:schemeClr w14:val="tx1"/>
            </w14:solidFill>
          </w14:textFill>
        </w:rPr>
        <w:t>。</w:t>
      </w:r>
    </w:p>
    <w:p w14:paraId="4B7047A5">
      <w:pPr>
        <w:keepNext/>
        <w:keepLines/>
        <w:widowControl w:val="0"/>
        <w:numPr>
          <w:ilvl w:val="-1"/>
          <w:numId w:val="0"/>
        </w:numPr>
        <w:snapToGrid w:val="0"/>
        <w:spacing w:before="120" w:after="120" w:line="240" w:lineRule="auto"/>
        <w:ind w:left="420" w:firstLine="0"/>
        <w:jc w:val="both"/>
        <w:outlineLvl w:val="1"/>
        <w:rPr>
          <w:rFonts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pPr>
      <w:r>
        <w:rPr>
          <w:rFonts w:hint="eastAsia"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t>7.</w:t>
      </w:r>
      <w:r>
        <w:rPr>
          <w:rFonts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t>发布公告的媒介</w:t>
      </w:r>
    </w:p>
    <w:p w14:paraId="12CD0ECE">
      <w:pPr>
        <w:snapToGrid w:val="0"/>
        <w:spacing w:line="400" w:lineRule="exact"/>
        <w:ind w:firstLine="420" w:firstLineChars="200"/>
        <w:rPr>
          <w:rFonts w:eastAsia="宋体"/>
          <w:color w:val="000000" w:themeColor="text1"/>
          <w:sz w:val="22"/>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本次采购公告在</w:t>
      </w:r>
      <w:r>
        <w:rPr>
          <w:rFonts w:hint="eastAsia" w:ascii="宋体" w:hAnsi="宋体" w:eastAsia="宋体" w:cs="宋体"/>
          <w:color w:val="000000" w:themeColor="text1"/>
          <w:sz w:val="21"/>
          <w:szCs w:val="22"/>
          <w:highlight w:val="none"/>
          <w14:textFill>
            <w14:solidFill>
              <w14:schemeClr w14:val="tx1"/>
            </w14:solidFill>
          </w14:textFill>
        </w:rPr>
        <w:t>安徽</w:t>
      </w:r>
      <w:r>
        <w:rPr>
          <w:rFonts w:hint="eastAsia" w:ascii="宋体" w:hAnsi="宋体" w:eastAsia="宋体" w:cs="宋体"/>
          <w:color w:val="000000" w:themeColor="text1"/>
          <w:sz w:val="21"/>
          <w:szCs w:val="22"/>
          <w:highlight w:val="none"/>
          <w:lang w:eastAsia="zh-CN"/>
          <w14:textFill>
            <w14:solidFill>
              <w14:schemeClr w14:val="tx1"/>
            </w14:solidFill>
          </w14:textFill>
        </w:rPr>
        <w:t>交控</w:t>
      </w:r>
      <w:r>
        <w:rPr>
          <w:rFonts w:hint="eastAsia" w:ascii="宋体" w:hAnsi="宋体" w:eastAsia="宋体" w:cs="宋体"/>
          <w:color w:val="000000" w:themeColor="text1"/>
          <w:sz w:val="21"/>
          <w:szCs w:val="22"/>
          <w:highlight w:val="none"/>
          <w14:textFill>
            <w14:solidFill>
              <w14:schemeClr w14:val="tx1"/>
            </w14:solidFill>
          </w14:textFill>
        </w:rPr>
        <w:t>驿达服务</w:t>
      </w:r>
      <w:r>
        <w:rPr>
          <w:rFonts w:hint="eastAsia" w:ascii="宋体" w:hAnsi="宋体" w:eastAsia="宋体" w:cs="宋体"/>
          <w:color w:val="000000" w:themeColor="text1"/>
          <w:sz w:val="21"/>
          <w:szCs w:val="22"/>
          <w:highlight w:val="none"/>
          <w:lang w:eastAsia="zh-CN"/>
          <w14:textFill>
            <w14:solidFill>
              <w14:schemeClr w14:val="tx1"/>
            </w14:solidFill>
          </w14:textFill>
        </w:rPr>
        <w:t>开发集团</w:t>
      </w:r>
      <w:r>
        <w:rPr>
          <w:rFonts w:hint="eastAsia" w:ascii="宋体" w:hAnsi="宋体" w:eastAsia="宋体" w:cs="宋体"/>
          <w:color w:val="000000" w:themeColor="text1"/>
          <w:sz w:val="21"/>
          <w:szCs w:val="22"/>
          <w:highlight w:val="none"/>
          <w14:textFill>
            <w14:solidFill>
              <w14:schemeClr w14:val="tx1"/>
            </w14:solidFill>
          </w14:textFill>
        </w:rPr>
        <w:t>有限公司</w:t>
      </w:r>
      <w:r>
        <w:rPr>
          <w:rFonts w:hint="eastAsia" w:ascii="宋体" w:hAnsi="宋体" w:eastAsia="宋体" w:cs="宋体"/>
          <w:i w:val="0"/>
          <w:iCs w:val="0"/>
          <w:caps w:val="0"/>
          <w:color w:val="000000" w:themeColor="text1"/>
          <w:spacing w:val="0"/>
          <w:sz w:val="21"/>
          <w:szCs w:val="22"/>
          <w:highlight w:val="none"/>
          <w:shd w:val="clear"/>
          <w14:textFill>
            <w14:solidFill>
              <w14:schemeClr w14:val="tx1"/>
            </w14:solidFill>
          </w14:textFill>
        </w:rPr>
        <w:t>外网”（网址：https://www.ahydgs.com/）</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上发布</w:t>
      </w:r>
      <w:r>
        <w:rPr>
          <w:rFonts w:eastAsia="宋体"/>
          <w:color w:val="000000" w:themeColor="text1"/>
          <w:sz w:val="22"/>
          <w:szCs w:val="21"/>
          <w:highlight w:val="none"/>
          <w14:textFill>
            <w14:solidFill>
              <w14:schemeClr w14:val="tx1"/>
            </w14:solidFill>
          </w14:textFill>
        </w:rPr>
        <w:t>。</w:t>
      </w:r>
    </w:p>
    <w:p w14:paraId="23DB5395">
      <w:pPr>
        <w:keepNext/>
        <w:keepLines/>
        <w:widowControl w:val="0"/>
        <w:numPr>
          <w:ilvl w:val="-1"/>
          <w:numId w:val="0"/>
        </w:numPr>
        <w:snapToGrid w:val="0"/>
        <w:spacing w:before="120" w:after="120" w:line="240" w:lineRule="auto"/>
        <w:ind w:left="420" w:firstLine="0"/>
        <w:jc w:val="both"/>
        <w:outlineLvl w:val="1"/>
        <w:rPr>
          <w:rFonts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pPr>
      <w:r>
        <w:rPr>
          <w:rFonts w:hint="eastAsia"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t>8.采购人</w:t>
      </w:r>
      <w:r>
        <w:rPr>
          <w:rFonts w:ascii="Times New Roman" w:hAnsi="Times New Roman" w:eastAsia="黑体" w:cs="Times New Roman"/>
          <w:b/>
          <w:bCs w:val="0"/>
          <w:color w:val="000000" w:themeColor="text1"/>
          <w:kern w:val="2"/>
          <w:sz w:val="22"/>
          <w:szCs w:val="15"/>
          <w:highlight w:val="none"/>
          <w:lang w:val="en-US" w:eastAsia="zh-CN" w:bidi="ar-SA"/>
          <w14:textFill>
            <w14:solidFill>
              <w14:schemeClr w14:val="tx1"/>
            </w14:solidFill>
          </w14:textFill>
        </w:rPr>
        <w:t>联系方式</w:t>
      </w:r>
    </w:p>
    <w:p w14:paraId="04DAFFB0">
      <w:pPr>
        <w:widowControl/>
        <w:adjustRightInd w:val="0"/>
        <w:snapToGrid w:val="0"/>
        <w:spacing w:line="360" w:lineRule="auto"/>
        <w:ind w:firstLine="420" w:firstLineChars="200"/>
        <w:rPr>
          <w:rFonts w:ascii="宋体" w:hAnsi="宋体" w:eastAsia="宋体" w:cs="Cambria"/>
          <w:color w:val="000000" w:themeColor="text1"/>
          <w:szCs w:val="21"/>
          <w:highlight w:val="none"/>
          <w14:textFill>
            <w14:solidFill>
              <w14:schemeClr w14:val="tx1"/>
            </w14:solidFill>
          </w14:textFill>
        </w:rPr>
      </w:pPr>
      <w:r>
        <w:rPr>
          <w:rFonts w:ascii="宋体" w:hAnsi="宋体" w:eastAsia="宋体" w:cs="Cambria"/>
          <w:color w:val="000000" w:themeColor="text1"/>
          <w:szCs w:val="21"/>
          <w:highlight w:val="none"/>
          <w14:textFill>
            <w14:solidFill>
              <w14:schemeClr w14:val="tx1"/>
            </w14:solidFill>
          </w14:textFill>
        </w:rPr>
        <w:t>采 购 人：</w:t>
      </w:r>
      <w:r>
        <w:rPr>
          <w:rFonts w:eastAsia="宋体"/>
          <w:color w:val="000000" w:themeColor="text1"/>
          <w:sz w:val="22"/>
          <w:szCs w:val="21"/>
          <w:highlight w:val="none"/>
          <w14:textFill>
            <w14:solidFill>
              <w14:schemeClr w14:val="tx1"/>
            </w14:solidFill>
          </w14:textFill>
        </w:rPr>
        <w:t>安徽</w:t>
      </w:r>
      <w:r>
        <w:rPr>
          <w:rFonts w:hint="eastAsia" w:eastAsia="宋体"/>
          <w:color w:val="000000" w:themeColor="text1"/>
          <w:sz w:val="22"/>
          <w:szCs w:val="21"/>
          <w:highlight w:val="none"/>
          <w:lang w:eastAsia="zh-CN"/>
          <w14:textFill>
            <w14:solidFill>
              <w14:schemeClr w14:val="tx1"/>
            </w14:solidFill>
          </w14:textFill>
        </w:rPr>
        <w:t>交控</w:t>
      </w:r>
      <w:r>
        <w:rPr>
          <w:rFonts w:eastAsia="宋体"/>
          <w:color w:val="000000" w:themeColor="text1"/>
          <w:sz w:val="22"/>
          <w:szCs w:val="21"/>
          <w:highlight w:val="none"/>
          <w14:textFill>
            <w14:solidFill>
              <w14:schemeClr w14:val="tx1"/>
            </w14:solidFill>
          </w14:textFill>
        </w:rPr>
        <w:t>驿达服务</w:t>
      </w:r>
      <w:r>
        <w:rPr>
          <w:rFonts w:hint="eastAsia" w:eastAsia="宋体"/>
          <w:color w:val="000000" w:themeColor="text1"/>
          <w:sz w:val="22"/>
          <w:szCs w:val="21"/>
          <w:highlight w:val="none"/>
          <w:lang w:eastAsia="zh-CN"/>
          <w14:textFill>
            <w14:solidFill>
              <w14:schemeClr w14:val="tx1"/>
            </w14:solidFill>
          </w14:textFill>
        </w:rPr>
        <w:t>开发集团</w:t>
      </w:r>
      <w:r>
        <w:rPr>
          <w:rFonts w:eastAsia="宋体"/>
          <w:color w:val="000000" w:themeColor="text1"/>
          <w:sz w:val="22"/>
          <w:szCs w:val="21"/>
          <w:highlight w:val="none"/>
          <w14:textFill>
            <w14:solidFill>
              <w14:schemeClr w14:val="tx1"/>
            </w14:solidFill>
          </w14:textFill>
        </w:rPr>
        <w:t>有限公司</w:t>
      </w:r>
    </w:p>
    <w:p w14:paraId="6F706DCE">
      <w:pPr>
        <w:widowControl/>
        <w:adjustRightInd w:val="0"/>
        <w:snapToGrid w:val="0"/>
        <w:spacing w:line="360" w:lineRule="auto"/>
        <w:ind w:firstLine="420" w:firstLineChars="200"/>
        <w:rPr>
          <w:rFonts w:hint="default" w:ascii="宋体" w:hAnsi="宋体" w:eastAsia="宋体" w:cs="Cambria"/>
          <w:color w:val="000000" w:themeColor="text1"/>
          <w:szCs w:val="21"/>
          <w:highlight w:val="none"/>
          <w:lang w:val="en-US" w:eastAsia="zh-CN"/>
          <w14:textFill>
            <w14:solidFill>
              <w14:schemeClr w14:val="tx1"/>
            </w14:solidFill>
          </w14:textFill>
        </w:rPr>
      </w:pPr>
      <w:r>
        <w:rPr>
          <w:rFonts w:ascii="宋体" w:hAnsi="宋体" w:eastAsia="宋体" w:cs="Cambria"/>
          <w:color w:val="000000" w:themeColor="text1"/>
          <w:szCs w:val="21"/>
          <w:highlight w:val="none"/>
          <w14:textFill>
            <w14:solidFill>
              <w14:schemeClr w14:val="tx1"/>
            </w14:solidFill>
          </w14:textFill>
        </w:rPr>
        <w:t>地    址：合肥市</w:t>
      </w:r>
      <w:r>
        <w:rPr>
          <w:rFonts w:hint="eastAsia" w:ascii="宋体" w:hAnsi="宋体" w:eastAsia="宋体" w:cs="Cambria"/>
          <w:color w:val="000000" w:themeColor="text1"/>
          <w:szCs w:val="21"/>
          <w:highlight w:val="none"/>
          <w:lang w:eastAsia="zh-CN"/>
          <w14:textFill>
            <w14:solidFill>
              <w14:schemeClr w14:val="tx1"/>
            </w14:solidFill>
          </w14:textFill>
        </w:rPr>
        <w:t>包河区庐州大道</w:t>
      </w:r>
      <w:r>
        <w:rPr>
          <w:rFonts w:hint="eastAsia" w:ascii="宋体" w:hAnsi="宋体" w:eastAsia="宋体" w:cs="Cambria"/>
          <w:color w:val="000000" w:themeColor="text1"/>
          <w:szCs w:val="21"/>
          <w:highlight w:val="none"/>
          <w:lang w:val="en-US" w:eastAsia="zh-CN"/>
          <w14:textFill>
            <w14:solidFill>
              <w14:schemeClr w14:val="tx1"/>
            </w14:solidFill>
          </w14:textFill>
        </w:rPr>
        <w:t>8</w:t>
      </w:r>
      <w:r>
        <w:rPr>
          <w:rFonts w:ascii="宋体" w:hAnsi="宋体" w:eastAsia="宋体" w:cs="Cambria"/>
          <w:color w:val="000000" w:themeColor="text1"/>
          <w:szCs w:val="21"/>
          <w:highlight w:val="none"/>
          <w14:textFill>
            <w14:solidFill>
              <w14:schemeClr w14:val="tx1"/>
            </w14:solidFill>
          </w14:textFill>
        </w:rPr>
        <w:t>号</w:t>
      </w:r>
    </w:p>
    <w:p w14:paraId="0C48FDB3">
      <w:pPr>
        <w:widowControl/>
        <w:adjustRightInd w:val="0"/>
        <w:snapToGrid w:val="0"/>
        <w:spacing w:line="360" w:lineRule="auto"/>
        <w:ind w:firstLine="420" w:firstLineChars="200"/>
        <w:rPr>
          <w:rFonts w:ascii="宋体" w:hAnsi="宋体" w:eastAsia="宋体" w:cs="Cambria"/>
          <w:color w:val="000000" w:themeColor="text1"/>
          <w:szCs w:val="21"/>
          <w:highlight w:val="none"/>
          <w14:textFill>
            <w14:solidFill>
              <w14:schemeClr w14:val="tx1"/>
            </w14:solidFill>
          </w14:textFill>
        </w:rPr>
      </w:pPr>
      <w:r>
        <w:rPr>
          <w:rFonts w:ascii="宋体" w:hAnsi="宋体" w:eastAsia="宋体" w:cs="Cambria"/>
          <w:color w:val="000000" w:themeColor="text1"/>
          <w:szCs w:val="21"/>
          <w:highlight w:val="none"/>
          <w14:textFill>
            <w14:solidFill>
              <w14:schemeClr w14:val="tx1"/>
            </w14:solidFill>
          </w14:textFill>
        </w:rPr>
        <w:t>联 系 人：</w:t>
      </w:r>
      <w:r>
        <w:rPr>
          <w:rFonts w:hint="eastAsia" w:ascii="宋体" w:hAnsi="宋体" w:eastAsia="宋体" w:cs="Cambria"/>
          <w:color w:val="000000" w:themeColor="text1"/>
          <w:szCs w:val="21"/>
          <w:highlight w:val="none"/>
          <w:lang w:eastAsia="zh-CN"/>
          <w14:textFill>
            <w14:solidFill>
              <w14:schemeClr w14:val="tx1"/>
            </w14:solidFill>
          </w14:textFill>
        </w:rPr>
        <w:t>金</w:t>
      </w:r>
      <w:r>
        <w:rPr>
          <w:rFonts w:ascii="宋体" w:hAnsi="宋体" w:eastAsia="宋体" w:cs="Cambria"/>
          <w:color w:val="000000" w:themeColor="text1"/>
          <w:szCs w:val="21"/>
          <w:highlight w:val="none"/>
          <w14:textFill>
            <w14:solidFill>
              <w14:schemeClr w14:val="tx1"/>
            </w14:solidFill>
          </w14:textFill>
        </w:rPr>
        <w:t>工</w:t>
      </w:r>
    </w:p>
    <w:p w14:paraId="4549E657">
      <w:pPr>
        <w:widowControl/>
        <w:adjustRightInd w:val="0"/>
        <w:snapToGrid w:val="0"/>
        <w:spacing w:line="360" w:lineRule="auto"/>
        <w:ind w:firstLine="420" w:firstLineChars="200"/>
        <w:rPr>
          <w:rFonts w:hint="default" w:ascii="宋体" w:hAnsi="宋体" w:eastAsia="宋体" w:cs="Cambria"/>
          <w:color w:val="000000" w:themeColor="text1"/>
          <w:szCs w:val="21"/>
          <w:highlight w:val="none"/>
          <w:lang w:val="en-US" w:eastAsia="zh-CN"/>
          <w14:textFill>
            <w14:solidFill>
              <w14:schemeClr w14:val="tx1"/>
            </w14:solidFill>
          </w14:textFill>
        </w:rPr>
      </w:pPr>
      <w:r>
        <w:rPr>
          <w:rFonts w:ascii="宋体" w:hAnsi="宋体" w:eastAsia="宋体" w:cs="Cambria"/>
          <w:color w:val="000000" w:themeColor="text1"/>
          <w:szCs w:val="21"/>
          <w:highlight w:val="none"/>
          <w14:textFill>
            <w14:solidFill>
              <w14:schemeClr w14:val="tx1"/>
            </w14:solidFill>
          </w14:textFill>
        </w:rPr>
        <w:t>电    话：0551-</w:t>
      </w:r>
      <w:r>
        <w:rPr>
          <w:rFonts w:hint="eastAsia" w:ascii="宋体" w:hAnsi="宋体" w:eastAsia="宋体" w:cs="Cambria"/>
          <w:color w:val="000000" w:themeColor="text1"/>
          <w:szCs w:val="21"/>
          <w:highlight w:val="none"/>
          <w:lang w:val="en-US" w:eastAsia="zh-CN"/>
          <w14:textFill>
            <w14:solidFill>
              <w14:schemeClr w14:val="tx1"/>
            </w14:solidFill>
          </w14:textFill>
        </w:rPr>
        <w:t>65371920</w:t>
      </w:r>
    </w:p>
    <w:p w14:paraId="385DF052">
      <w:pPr>
        <w:spacing w:line="440" w:lineRule="exact"/>
        <w:ind w:firstLine="420" w:firstLineChars="200"/>
        <w:rPr>
          <w:rFonts w:hint="default" w:ascii="Times New Roman" w:hAnsi="Times New Roman" w:eastAsia="宋体"/>
          <w:color w:val="000000" w:themeColor="text1"/>
          <w:sz w:val="21"/>
          <w:szCs w:val="22"/>
          <w:highlight w:val="none"/>
          <w14:textFill>
            <w14:solidFill>
              <w14:schemeClr w14:val="tx1"/>
            </w14:solidFill>
          </w14:textFill>
        </w:rPr>
      </w:pPr>
      <w:r>
        <w:rPr>
          <w:rFonts w:hint="default" w:ascii="Times New Roman" w:hAnsi="Times New Roman" w:eastAsia="宋体"/>
          <w:color w:val="000000" w:themeColor="text1"/>
          <w:sz w:val="21"/>
          <w:szCs w:val="22"/>
          <w:highlight w:val="none"/>
          <w14:textFill>
            <w14:solidFill>
              <w14:schemeClr w14:val="tx1"/>
            </w14:solidFill>
          </w14:textFill>
        </w:rPr>
        <w:t xml:space="preserve">                                       </w:t>
      </w:r>
    </w:p>
    <w:p w14:paraId="304FAFC3">
      <w:pPr>
        <w:pStyle w:val="20"/>
        <w:jc w:val="right"/>
        <w:rPr>
          <w:rFonts w:hint="default" w:ascii="Times New Roman" w:hAnsi="Times New Roman"/>
          <w:color w:val="000000" w:themeColor="text1"/>
          <w:szCs w:val="28"/>
          <w:highlight w:val="none"/>
          <w14:textFill>
            <w14:solidFill>
              <w14:schemeClr w14:val="tx1"/>
            </w14:solidFill>
          </w14:textFill>
        </w:rPr>
      </w:pPr>
      <w:r>
        <w:rPr>
          <w:rFonts w:ascii="Times New Roman" w:hAnsi="Times New Roman"/>
          <w:color w:val="000000" w:themeColor="text1"/>
          <w:sz w:val="21"/>
          <w:szCs w:val="22"/>
          <w:highlight w:val="none"/>
          <w14:textFill>
            <w14:solidFill>
              <w14:schemeClr w14:val="tx1"/>
            </w14:solidFill>
          </w14:textFill>
        </w:rPr>
        <w:t>202</w:t>
      </w:r>
      <w:r>
        <w:rPr>
          <w:rFonts w:hint="eastAsia" w:ascii="Times New Roman" w:hAnsi="Times New Roman"/>
          <w:color w:val="000000" w:themeColor="text1"/>
          <w:sz w:val="21"/>
          <w:szCs w:val="22"/>
          <w:highlight w:val="none"/>
          <w:lang w:val="en-US" w:eastAsia="zh-CN"/>
          <w14:textFill>
            <w14:solidFill>
              <w14:schemeClr w14:val="tx1"/>
            </w14:solidFill>
          </w14:textFill>
        </w:rPr>
        <w:t>5</w:t>
      </w:r>
      <w:r>
        <w:rPr>
          <w:rFonts w:hint="default" w:ascii="Times New Roman" w:hAnsi="Times New Roman"/>
          <w:color w:val="000000" w:themeColor="text1"/>
          <w:sz w:val="21"/>
          <w:szCs w:val="22"/>
          <w:highlight w:val="none"/>
          <w14:textFill>
            <w14:solidFill>
              <w14:schemeClr w14:val="tx1"/>
            </w14:solidFill>
          </w14:textFill>
        </w:rPr>
        <w:t>年</w:t>
      </w:r>
      <w:r>
        <w:rPr>
          <w:rFonts w:hint="eastAsia" w:ascii="Times New Roman" w:hAnsi="Times New Roman"/>
          <w:color w:val="000000" w:themeColor="text1"/>
          <w:sz w:val="21"/>
          <w:szCs w:val="22"/>
          <w:highlight w:val="none"/>
          <w:lang w:val="en-US" w:eastAsia="zh-CN"/>
          <w14:textFill>
            <w14:solidFill>
              <w14:schemeClr w14:val="tx1"/>
            </w14:solidFill>
          </w14:textFill>
        </w:rPr>
        <w:t>12</w:t>
      </w:r>
      <w:r>
        <w:rPr>
          <w:rFonts w:hint="default" w:ascii="Times New Roman" w:hAnsi="Times New Roman"/>
          <w:color w:val="000000" w:themeColor="text1"/>
          <w:sz w:val="21"/>
          <w:szCs w:val="22"/>
          <w:highlight w:val="none"/>
          <w14:textFill>
            <w14:solidFill>
              <w14:schemeClr w14:val="tx1"/>
            </w14:solidFill>
          </w14:textFill>
        </w:rPr>
        <w:t>月</w:t>
      </w:r>
      <w:r>
        <w:rPr>
          <w:rFonts w:hint="eastAsia" w:ascii="Times New Roman" w:hAnsi="Times New Roman"/>
          <w:color w:val="000000" w:themeColor="text1"/>
          <w:sz w:val="21"/>
          <w:szCs w:val="22"/>
          <w:highlight w:val="none"/>
          <w:lang w:val="en-US" w:eastAsia="zh-CN"/>
          <w14:textFill>
            <w14:solidFill>
              <w14:schemeClr w14:val="tx1"/>
            </w14:solidFill>
          </w14:textFill>
        </w:rPr>
        <w:t>8</w:t>
      </w:r>
      <w:r>
        <w:rPr>
          <w:rFonts w:hint="default" w:ascii="Times New Roman" w:hAnsi="Times New Roman"/>
          <w:color w:val="000000" w:themeColor="text1"/>
          <w:sz w:val="21"/>
          <w:szCs w:val="22"/>
          <w:highlight w:val="none"/>
          <w14:textFill>
            <w14:solidFill>
              <w14:schemeClr w14:val="tx1"/>
            </w14:solidFill>
          </w14:textFill>
        </w:rPr>
        <w:t>日</w:t>
      </w:r>
    </w:p>
    <w:p w14:paraId="2AB22DD4">
      <w:pPr>
        <w:rPr>
          <w:rFonts w:ascii="Times New Roman" w:hAnsi="Times New Roman"/>
          <w:color w:val="000000" w:themeColor="text1"/>
          <w:sz w:val="24"/>
          <w:szCs w:val="28"/>
          <w:highlight w:val="none"/>
          <w14:textFill>
            <w14:solidFill>
              <w14:schemeClr w14:val="tx1"/>
            </w14:solidFill>
          </w14:textFill>
        </w:rPr>
      </w:pPr>
    </w:p>
    <w:p w14:paraId="2338FEED">
      <w:pPr>
        <w:spacing w:before="312" w:after="312"/>
        <w:ind w:leftChars="0"/>
        <w:rPr>
          <w:rFonts w:hint="eastAsia" w:ascii="Times New Roman" w:hAnsi="Times New Roman" w:eastAsia="宋体"/>
          <w:color w:val="000000" w:themeColor="text1"/>
          <w:highlight w:val="none"/>
          <w:lang w:val="en-US" w:eastAsia="zh-CN"/>
          <w14:textFill>
            <w14:solidFill>
              <w14:schemeClr w14:val="tx1"/>
            </w14:solidFill>
          </w14:textFill>
        </w:rPr>
      </w:pPr>
      <w:bookmarkStart w:id="25" w:name="_Toc27882"/>
      <w:r>
        <w:rPr>
          <w:rFonts w:hint="eastAsia" w:ascii="Times New Roman" w:hAnsi="Times New Roman" w:eastAsia="宋体"/>
          <w:color w:val="000000" w:themeColor="text1"/>
          <w:highlight w:val="none"/>
          <w:lang w:val="en-US" w:eastAsia="zh-CN"/>
          <w14:textFill>
            <w14:solidFill>
              <w14:schemeClr w14:val="tx1"/>
            </w14:solidFill>
          </w14:textFill>
        </w:rPr>
        <w:br w:type="page"/>
      </w:r>
    </w:p>
    <w:p w14:paraId="3086AEB2">
      <w:pPr>
        <w:pStyle w:val="2"/>
        <w:numPr>
          <w:ilvl w:val="0"/>
          <w:numId w:val="0"/>
        </w:numPr>
        <w:spacing w:before="312" w:after="312"/>
        <w:ind w:leftChars="0"/>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 xml:space="preserve">第二章  </w:t>
      </w:r>
      <w:r>
        <w:rPr>
          <w:rFonts w:ascii="Times New Roman" w:hAnsi="Times New Roman" w:eastAsia="宋体"/>
          <w:color w:val="000000" w:themeColor="text1"/>
          <w:highlight w:val="none"/>
          <w14:textFill>
            <w14:solidFill>
              <w14:schemeClr w14:val="tx1"/>
            </w14:solidFill>
          </w14:textFill>
        </w:rPr>
        <w:t>供应商须知</w:t>
      </w:r>
      <w:bookmarkEnd w:id="25"/>
    </w:p>
    <w:p w14:paraId="6F3BFBE2">
      <w:pPr>
        <w:keepNext/>
        <w:keepLines/>
        <w:spacing w:before="156" w:beforeLines="50" w:after="156" w:afterLines="50" w:line="360" w:lineRule="auto"/>
        <w:outlineLvl w:val="1"/>
        <w:rPr>
          <w:rFonts w:ascii="Times New Roman" w:hAnsi="Times New Roman" w:eastAsia="黑体"/>
          <w:bCs/>
          <w:color w:val="000000" w:themeColor="text1"/>
          <w:sz w:val="24"/>
          <w:szCs w:val="32"/>
          <w:highlight w:val="none"/>
          <w14:textFill>
            <w14:solidFill>
              <w14:schemeClr w14:val="tx1"/>
            </w14:solidFill>
          </w14:textFill>
        </w:rPr>
      </w:pPr>
      <w:bookmarkStart w:id="26" w:name="_Toc9067720"/>
      <w:bookmarkStart w:id="27" w:name="_Toc14201207"/>
      <w:bookmarkStart w:id="28" w:name="_Toc26656938"/>
      <w:r>
        <w:rPr>
          <w:rFonts w:ascii="Times New Roman" w:hAnsi="Times New Roman" w:eastAsia="黑体"/>
          <w:bCs/>
          <w:color w:val="000000" w:themeColor="text1"/>
          <w:sz w:val="24"/>
          <w:szCs w:val="32"/>
          <w:highlight w:val="none"/>
          <w14:textFill>
            <w14:solidFill>
              <w14:schemeClr w14:val="tx1"/>
            </w14:solidFill>
          </w14:textFill>
        </w:rPr>
        <w:t>1. 总则</w:t>
      </w:r>
      <w:bookmarkEnd w:id="26"/>
      <w:bookmarkEnd w:id="27"/>
      <w:bookmarkEnd w:id="28"/>
    </w:p>
    <w:p w14:paraId="1628C6DA">
      <w:pPr>
        <w:keepNext/>
        <w:keepLines/>
        <w:spacing w:before="120" w:after="120"/>
        <w:outlineLvl w:val="2"/>
        <w:rPr>
          <w:rFonts w:hint="eastAsia" w:ascii="Times New Roman" w:hAnsi="Times New Roman" w:eastAsia="黑体"/>
          <w:bCs/>
          <w:color w:val="000000" w:themeColor="text1"/>
          <w:sz w:val="24"/>
          <w:szCs w:val="32"/>
          <w:highlight w:val="none"/>
          <w14:textFill>
            <w14:solidFill>
              <w14:schemeClr w14:val="tx1"/>
            </w14:solidFill>
          </w14:textFill>
        </w:rPr>
      </w:pPr>
      <w:bookmarkStart w:id="29" w:name="_Toc14201208"/>
      <w:bookmarkStart w:id="30" w:name="_Toc26656939"/>
      <w:r>
        <w:rPr>
          <w:rFonts w:ascii="Times New Roman" w:hAnsi="Times New Roman" w:eastAsia="黑体"/>
          <w:bCs/>
          <w:color w:val="000000" w:themeColor="text1"/>
          <w:sz w:val="24"/>
          <w:szCs w:val="32"/>
          <w:highlight w:val="none"/>
          <w14:textFill>
            <w14:solidFill>
              <w14:schemeClr w14:val="tx1"/>
            </w14:solidFill>
          </w14:textFill>
        </w:rPr>
        <w:t xml:space="preserve">1.1 </w:t>
      </w:r>
      <w:bookmarkEnd w:id="29"/>
      <w:bookmarkEnd w:id="30"/>
      <w:bookmarkStart w:id="31" w:name="_Toc14201210"/>
      <w:bookmarkStart w:id="32" w:name="_Toc26656941"/>
      <w:r>
        <w:rPr>
          <w:rFonts w:ascii="Times New Roman" w:hAnsi="Times New Roman" w:eastAsia="黑体"/>
          <w:bCs/>
          <w:color w:val="000000" w:themeColor="text1"/>
          <w:sz w:val="24"/>
          <w:szCs w:val="32"/>
          <w:highlight w:val="none"/>
          <w14:textFill>
            <w14:solidFill>
              <w14:schemeClr w14:val="tx1"/>
            </w14:solidFill>
          </w14:textFill>
        </w:rPr>
        <w:t>质量要求和安全</w:t>
      </w:r>
      <w:bookmarkEnd w:id="31"/>
      <w:bookmarkEnd w:id="32"/>
      <w:r>
        <w:rPr>
          <w:rFonts w:hint="eastAsia" w:ascii="Times New Roman" w:hAnsi="Times New Roman" w:eastAsia="黑体"/>
          <w:bCs/>
          <w:color w:val="000000" w:themeColor="text1"/>
          <w:sz w:val="24"/>
          <w:szCs w:val="32"/>
          <w:highlight w:val="none"/>
          <w14:textFill>
            <w14:solidFill>
              <w14:schemeClr w14:val="tx1"/>
            </w14:solidFill>
          </w14:textFill>
        </w:rPr>
        <w:t>目标</w:t>
      </w:r>
    </w:p>
    <w:p w14:paraId="72DED2A2">
      <w:pPr>
        <w:shd w:val="clear"/>
        <w:spacing w:line="440" w:lineRule="exact"/>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1.1.1 本合同包的质量要求：</w:t>
      </w:r>
      <w:r>
        <w:rPr>
          <w:rFonts w:hint="eastAsia" w:ascii="宋体" w:hAnsi="宋体" w:eastAsia="宋体" w:cs="宋体"/>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通过采购人验收</w:t>
      </w:r>
      <w:r>
        <w:rPr>
          <w:rFonts w:hint="eastAsia" w:ascii="宋体" w:hAnsi="宋体" w:eastAsia="宋体" w:cs="宋体"/>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w:t>
      </w:r>
    </w:p>
    <w:p w14:paraId="7612C58D">
      <w:pPr>
        <w:shd w:val="clear"/>
        <w:spacing w:line="440" w:lineRule="exact"/>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1.1.2 本合同包的安全目标：</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无安全事故</w:t>
      </w:r>
      <w:r>
        <w:rPr>
          <w:rFonts w:hint="eastAsia" w:ascii="宋体" w:hAnsi="宋体" w:eastAsia="宋体" w:cs="宋体"/>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w:t>
      </w:r>
    </w:p>
    <w:p w14:paraId="3FC365C5">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33" w:name="_Toc26656942"/>
      <w:bookmarkStart w:id="34" w:name="_Toc14201211"/>
      <w:r>
        <w:rPr>
          <w:rFonts w:ascii="Times New Roman" w:hAnsi="Times New Roman" w:eastAsia="黑体"/>
          <w:bCs/>
          <w:color w:val="000000" w:themeColor="text1"/>
          <w:sz w:val="24"/>
          <w:szCs w:val="32"/>
          <w:highlight w:val="none"/>
          <w14:textFill>
            <w14:solidFill>
              <w14:schemeClr w14:val="tx1"/>
            </w14:solidFill>
          </w14:textFill>
        </w:rPr>
        <w:t>1.</w:t>
      </w:r>
      <w:r>
        <w:rPr>
          <w:rFonts w:hint="eastAsia" w:ascii="Times New Roman" w:hAnsi="Times New Roman" w:eastAsia="黑体"/>
          <w:bCs/>
          <w:color w:val="000000" w:themeColor="text1"/>
          <w:sz w:val="24"/>
          <w:szCs w:val="32"/>
          <w:highlight w:val="none"/>
          <w14:textFill>
            <w14:solidFill>
              <w14:schemeClr w14:val="tx1"/>
            </w14:solidFill>
          </w14:textFill>
        </w:rPr>
        <w:t>2</w:t>
      </w:r>
      <w:r>
        <w:rPr>
          <w:rFonts w:ascii="Times New Roman" w:hAnsi="Times New Roman" w:eastAsia="黑体"/>
          <w:bCs/>
          <w:color w:val="000000" w:themeColor="text1"/>
          <w:sz w:val="24"/>
          <w:szCs w:val="32"/>
          <w:highlight w:val="none"/>
          <w14:textFill>
            <w14:solidFill>
              <w14:schemeClr w14:val="tx1"/>
            </w14:solidFill>
          </w14:textFill>
        </w:rPr>
        <w:t xml:space="preserve"> 供应商资格要求</w:t>
      </w:r>
      <w:bookmarkEnd w:id="33"/>
      <w:bookmarkEnd w:id="34"/>
    </w:p>
    <w:p w14:paraId="6CE40F7A">
      <w:pPr>
        <w:spacing w:line="440" w:lineRule="exact"/>
        <w:ind w:firstLine="42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2</w:t>
      </w:r>
      <w:r>
        <w:rPr>
          <w:rFonts w:ascii="Times New Roman" w:hAnsi="Times New Roman"/>
          <w:color w:val="000000" w:themeColor="text1"/>
          <w:szCs w:val="21"/>
          <w:highlight w:val="none"/>
          <w14:textFill>
            <w14:solidFill>
              <w14:schemeClr w14:val="tx1"/>
            </w14:solidFill>
          </w14:textFill>
        </w:rPr>
        <w:t>.1供应商应具备承担本合同包</w:t>
      </w:r>
      <w:r>
        <w:rPr>
          <w:rFonts w:hint="eastAsia" w:ascii="Times New Roman" w:hAnsi="Times New Roman"/>
          <w:color w:val="000000" w:themeColor="text1"/>
          <w:szCs w:val="21"/>
          <w:highlight w:val="none"/>
          <w14:textFill>
            <w14:solidFill>
              <w14:schemeClr w14:val="tx1"/>
            </w14:solidFill>
          </w14:textFill>
        </w:rPr>
        <w:t>服务</w:t>
      </w:r>
      <w:r>
        <w:rPr>
          <w:rFonts w:ascii="Times New Roman" w:hAnsi="Times New Roman"/>
          <w:color w:val="000000" w:themeColor="text1"/>
          <w:szCs w:val="21"/>
          <w:highlight w:val="none"/>
          <w14:textFill>
            <w14:solidFill>
              <w14:schemeClr w14:val="tx1"/>
            </w14:solidFill>
          </w14:textFill>
        </w:rPr>
        <w:t xml:space="preserve">的资质条件、能力和信誉：见第一章 </w:t>
      </w:r>
      <w:r>
        <w:rPr>
          <w:rFonts w:hint="eastAsia" w:ascii="Times New Roman" w:hAnsi="Times New Roman"/>
          <w:color w:val="000000" w:themeColor="text1"/>
          <w:szCs w:val="21"/>
          <w:highlight w:val="none"/>
          <w:lang w:eastAsia="zh-CN"/>
          <w14:textFill>
            <w14:solidFill>
              <w14:schemeClr w14:val="tx1"/>
            </w14:solidFill>
          </w14:textFill>
        </w:rPr>
        <w:t>竞价</w:t>
      </w:r>
      <w:r>
        <w:rPr>
          <w:rFonts w:hint="eastAsia" w:ascii="Times New Roman" w:hAnsi="Times New Roman"/>
          <w:color w:val="000000" w:themeColor="text1"/>
          <w:szCs w:val="21"/>
          <w:highlight w:val="none"/>
          <w14:textFill>
            <w14:solidFill>
              <w14:schemeClr w14:val="tx1"/>
            </w14:solidFill>
          </w14:textFill>
        </w:rPr>
        <w:t>公告第3.1款要求</w:t>
      </w:r>
      <w:r>
        <w:rPr>
          <w:rFonts w:ascii="Times New Roman" w:hAnsi="Times New Roman"/>
          <w:color w:val="000000" w:themeColor="text1"/>
          <w:szCs w:val="21"/>
          <w:highlight w:val="none"/>
          <w14:textFill>
            <w14:solidFill>
              <w14:schemeClr w14:val="tx1"/>
            </w14:solidFill>
          </w14:textFill>
        </w:rPr>
        <w:t>。</w:t>
      </w:r>
    </w:p>
    <w:p w14:paraId="3DEB43AE">
      <w:pPr>
        <w:spacing w:line="440" w:lineRule="exact"/>
        <w:ind w:firstLine="42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w:t>
      </w:r>
      <w:r>
        <w:rPr>
          <w:rFonts w:hint="eastAsia" w:ascii="Times New Roman" w:hAnsi="Times New Roman"/>
          <w:color w:val="000000" w:themeColor="text1"/>
          <w:szCs w:val="21"/>
          <w:highlight w:val="none"/>
          <w14:textFill>
            <w14:solidFill>
              <w14:schemeClr w14:val="tx1"/>
            </w14:solidFill>
          </w14:textFill>
        </w:rPr>
        <w:t>2</w:t>
      </w: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2</w:t>
      </w:r>
      <w:r>
        <w:rPr>
          <w:rFonts w:ascii="Times New Roman" w:hAnsi="Times New Roman"/>
          <w:color w:val="000000" w:themeColor="text1"/>
          <w:szCs w:val="21"/>
          <w:highlight w:val="none"/>
          <w14:textFill>
            <w14:solidFill>
              <w14:schemeClr w14:val="tx1"/>
            </w14:solidFill>
          </w14:textFill>
        </w:rPr>
        <w:t xml:space="preserve"> 其他</w:t>
      </w:r>
      <w:r>
        <w:rPr>
          <w:rFonts w:hint="eastAsia" w:ascii="Times New Roman" w:hAnsi="Times New Roman"/>
          <w:color w:val="000000" w:themeColor="text1"/>
          <w:szCs w:val="21"/>
          <w:highlight w:val="none"/>
          <w14:textFill>
            <w14:solidFill>
              <w14:schemeClr w14:val="tx1"/>
            </w14:solidFill>
          </w14:textFill>
        </w:rPr>
        <w:t>要求：________________/____________</w:t>
      </w:r>
      <w:r>
        <w:rPr>
          <w:rFonts w:ascii="Times New Roman" w:hAnsi="Times New Roman"/>
          <w:color w:val="000000" w:themeColor="text1"/>
          <w:szCs w:val="21"/>
          <w:highlight w:val="none"/>
          <w14:textFill>
            <w14:solidFill>
              <w14:schemeClr w14:val="tx1"/>
            </w14:solidFill>
          </w14:textFill>
        </w:rPr>
        <w:t>。</w:t>
      </w:r>
    </w:p>
    <w:p w14:paraId="318BDAA6">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35" w:name="_Toc14201212"/>
      <w:bookmarkStart w:id="36" w:name="_Toc26656943"/>
      <w:r>
        <w:rPr>
          <w:rFonts w:ascii="Times New Roman" w:hAnsi="Times New Roman" w:eastAsia="黑体"/>
          <w:bCs/>
          <w:color w:val="000000" w:themeColor="text1"/>
          <w:sz w:val="24"/>
          <w:szCs w:val="32"/>
          <w:highlight w:val="none"/>
          <w14:textFill>
            <w14:solidFill>
              <w14:schemeClr w14:val="tx1"/>
            </w14:solidFill>
          </w14:textFill>
        </w:rPr>
        <w:t>1.</w:t>
      </w:r>
      <w:r>
        <w:rPr>
          <w:rFonts w:hint="eastAsia" w:ascii="Times New Roman" w:hAnsi="Times New Roman" w:eastAsia="黑体"/>
          <w:bCs/>
          <w:color w:val="000000" w:themeColor="text1"/>
          <w:sz w:val="24"/>
          <w:szCs w:val="32"/>
          <w:highlight w:val="none"/>
          <w14:textFill>
            <w14:solidFill>
              <w14:schemeClr w14:val="tx1"/>
            </w14:solidFill>
          </w14:textFill>
        </w:rPr>
        <w:t>3</w:t>
      </w:r>
      <w:r>
        <w:rPr>
          <w:rFonts w:ascii="Times New Roman" w:hAnsi="Times New Roman" w:eastAsia="黑体"/>
          <w:bCs/>
          <w:color w:val="000000" w:themeColor="text1"/>
          <w:sz w:val="24"/>
          <w:szCs w:val="32"/>
          <w:highlight w:val="none"/>
          <w14:textFill>
            <w14:solidFill>
              <w14:schemeClr w14:val="tx1"/>
            </w14:solidFill>
          </w14:textFill>
        </w:rPr>
        <w:t xml:space="preserve"> 费用承担</w:t>
      </w:r>
      <w:bookmarkEnd w:id="35"/>
      <w:bookmarkEnd w:id="36"/>
    </w:p>
    <w:p w14:paraId="56776456">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供应商</w:t>
      </w:r>
      <w:r>
        <w:rPr>
          <w:rFonts w:ascii="Times New Roman" w:hAnsi="Times New Roman"/>
          <w:color w:val="000000" w:themeColor="text1"/>
          <w:highlight w:val="none"/>
          <w14:textFill>
            <w14:solidFill>
              <w14:schemeClr w14:val="tx1"/>
            </w14:solidFill>
          </w14:textFill>
        </w:rPr>
        <w:t>准备和参加</w:t>
      </w:r>
      <w:r>
        <w:rPr>
          <w:rFonts w:hint="eastAsia" w:ascii="Times New Roman" w:hAnsi="Times New Roman"/>
          <w:color w:val="000000" w:themeColor="text1"/>
          <w:highlight w:val="none"/>
          <w:lang w:val="en-US" w:eastAsia="zh-CN"/>
          <w14:textFill>
            <w14:solidFill>
              <w14:schemeClr w14:val="tx1"/>
            </w14:solidFill>
          </w14:textFill>
        </w:rPr>
        <w:t>询比</w:t>
      </w:r>
      <w:r>
        <w:rPr>
          <w:rFonts w:ascii="Times New Roman" w:hAnsi="Times New Roman"/>
          <w:color w:val="000000" w:themeColor="text1"/>
          <w:highlight w:val="none"/>
          <w14:textFill>
            <w14:solidFill>
              <w14:schemeClr w14:val="tx1"/>
            </w14:solidFill>
          </w14:textFill>
        </w:rPr>
        <w:t>活动发生的费用自理。</w:t>
      </w:r>
    </w:p>
    <w:p w14:paraId="6DAD18F3">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37" w:name="_Toc26656944"/>
      <w:bookmarkStart w:id="38" w:name="_Toc14201213"/>
      <w:r>
        <w:rPr>
          <w:rFonts w:ascii="Times New Roman" w:hAnsi="Times New Roman" w:eastAsia="黑体"/>
          <w:bCs/>
          <w:color w:val="000000" w:themeColor="text1"/>
          <w:sz w:val="24"/>
          <w:szCs w:val="32"/>
          <w:highlight w:val="none"/>
          <w14:textFill>
            <w14:solidFill>
              <w14:schemeClr w14:val="tx1"/>
            </w14:solidFill>
          </w14:textFill>
        </w:rPr>
        <w:t>1.</w:t>
      </w:r>
      <w:r>
        <w:rPr>
          <w:rFonts w:hint="eastAsia" w:ascii="Times New Roman" w:hAnsi="Times New Roman" w:eastAsia="黑体"/>
          <w:bCs/>
          <w:color w:val="000000" w:themeColor="text1"/>
          <w:sz w:val="24"/>
          <w:szCs w:val="32"/>
          <w:highlight w:val="none"/>
          <w14:textFill>
            <w14:solidFill>
              <w14:schemeClr w14:val="tx1"/>
            </w14:solidFill>
          </w14:textFill>
        </w:rPr>
        <w:t>4</w:t>
      </w:r>
      <w:r>
        <w:rPr>
          <w:rFonts w:ascii="Times New Roman" w:hAnsi="Times New Roman" w:eastAsia="黑体"/>
          <w:bCs/>
          <w:color w:val="000000" w:themeColor="text1"/>
          <w:sz w:val="24"/>
          <w:szCs w:val="32"/>
          <w:highlight w:val="none"/>
          <w14:textFill>
            <w14:solidFill>
              <w14:schemeClr w14:val="tx1"/>
            </w14:solidFill>
          </w14:textFill>
        </w:rPr>
        <w:t xml:space="preserve"> 保密</w:t>
      </w:r>
      <w:bookmarkEnd w:id="37"/>
      <w:bookmarkEnd w:id="38"/>
    </w:p>
    <w:p w14:paraId="6D826FE7">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参与</w:t>
      </w:r>
      <w:r>
        <w:rPr>
          <w:rFonts w:hint="eastAsia" w:ascii="Times New Roman" w:hAnsi="Times New Roman"/>
          <w:color w:val="000000" w:themeColor="text1"/>
          <w:highlight w:val="none"/>
          <w:lang w:val="en-US" w:eastAsia="zh-CN"/>
          <w14:textFill>
            <w14:solidFill>
              <w14:schemeClr w14:val="tx1"/>
            </w14:solidFill>
          </w14:textFill>
        </w:rPr>
        <w:t>询比</w:t>
      </w:r>
      <w:r>
        <w:rPr>
          <w:rFonts w:ascii="Times New Roman" w:hAnsi="Times New Roman"/>
          <w:color w:val="000000" w:themeColor="text1"/>
          <w:highlight w:val="none"/>
          <w14:textFill>
            <w14:solidFill>
              <w14:schemeClr w14:val="tx1"/>
            </w14:solidFill>
          </w14:textFill>
        </w:rPr>
        <w:t>活动的各方应对</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和响应文件中的商业和技术等秘密保密，否则应承担相应的法律责任。</w:t>
      </w:r>
    </w:p>
    <w:p w14:paraId="23D57010">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39" w:name="_Toc26656946"/>
      <w:bookmarkStart w:id="40" w:name="_Toc14201215"/>
      <w:r>
        <w:rPr>
          <w:rFonts w:ascii="Times New Roman" w:hAnsi="Times New Roman" w:eastAsia="黑体"/>
          <w:bCs/>
          <w:color w:val="000000" w:themeColor="text1"/>
          <w:sz w:val="24"/>
          <w:szCs w:val="32"/>
          <w:highlight w:val="none"/>
          <w14:textFill>
            <w14:solidFill>
              <w14:schemeClr w14:val="tx1"/>
            </w14:solidFill>
          </w14:textFill>
        </w:rPr>
        <w:t>1.</w:t>
      </w:r>
      <w:r>
        <w:rPr>
          <w:rFonts w:hint="eastAsia" w:ascii="Times New Roman" w:hAnsi="Times New Roman" w:eastAsia="黑体"/>
          <w:bCs/>
          <w:color w:val="000000" w:themeColor="text1"/>
          <w:sz w:val="24"/>
          <w:szCs w:val="32"/>
          <w:highlight w:val="none"/>
          <w14:textFill>
            <w14:solidFill>
              <w14:schemeClr w14:val="tx1"/>
            </w14:solidFill>
          </w14:textFill>
        </w:rPr>
        <w:t>5</w:t>
      </w:r>
      <w:r>
        <w:rPr>
          <w:rFonts w:ascii="Times New Roman" w:hAnsi="Times New Roman" w:eastAsia="黑体"/>
          <w:bCs/>
          <w:color w:val="000000" w:themeColor="text1"/>
          <w:sz w:val="24"/>
          <w:szCs w:val="32"/>
          <w:highlight w:val="none"/>
          <w14:textFill>
            <w14:solidFill>
              <w14:schemeClr w14:val="tx1"/>
            </w14:solidFill>
          </w14:textFill>
        </w:rPr>
        <w:t xml:space="preserve"> 计量单位</w:t>
      </w:r>
      <w:bookmarkEnd w:id="39"/>
      <w:bookmarkEnd w:id="40"/>
    </w:p>
    <w:p w14:paraId="449DC8A1">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所有计量均采用中华人民共和国法定计量单位。</w:t>
      </w:r>
    </w:p>
    <w:p w14:paraId="0E7CC8AD">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41" w:name="_Toc14201216"/>
      <w:bookmarkStart w:id="42" w:name="_Toc26656947"/>
      <w:r>
        <w:rPr>
          <w:rFonts w:ascii="Times New Roman" w:hAnsi="Times New Roman" w:eastAsia="黑体"/>
          <w:bCs/>
          <w:color w:val="000000" w:themeColor="text1"/>
          <w:sz w:val="24"/>
          <w:szCs w:val="32"/>
          <w:highlight w:val="none"/>
          <w14:textFill>
            <w14:solidFill>
              <w14:schemeClr w14:val="tx1"/>
            </w14:solidFill>
          </w14:textFill>
        </w:rPr>
        <w:t>1.</w:t>
      </w:r>
      <w:r>
        <w:rPr>
          <w:rFonts w:hint="eastAsia" w:ascii="Times New Roman" w:hAnsi="Times New Roman" w:eastAsia="黑体"/>
          <w:bCs/>
          <w:color w:val="000000" w:themeColor="text1"/>
          <w:sz w:val="24"/>
          <w:szCs w:val="32"/>
          <w:highlight w:val="none"/>
          <w14:textFill>
            <w14:solidFill>
              <w14:schemeClr w14:val="tx1"/>
            </w14:solidFill>
          </w14:textFill>
        </w:rPr>
        <w:t>6</w:t>
      </w:r>
      <w:r>
        <w:rPr>
          <w:rFonts w:ascii="Times New Roman" w:hAnsi="Times New Roman" w:eastAsia="黑体"/>
          <w:bCs/>
          <w:color w:val="000000" w:themeColor="text1"/>
          <w:sz w:val="24"/>
          <w:szCs w:val="32"/>
          <w:highlight w:val="none"/>
          <w14:textFill>
            <w14:solidFill>
              <w14:schemeClr w14:val="tx1"/>
            </w14:solidFill>
          </w14:textFill>
        </w:rPr>
        <w:t xml:space="preserve"> 踏勘现场</w:t>
      </w:r>
      <w:bookmarkEnd w:id="41"/>
      <w:bookmarkEnd w:id="42"/>
    </w:p>
    <w:p w14:paraId="3AF7849E">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供应商</w:t>
      </w:r>
      <w:r>
        <w:rPr>
          <w:rFonts w:hint="eastAsia" w:ascii="Times New Roman" w:hAnsi="Times New Roman"/>
          <w:color w:val="000000" w:themeColor="text1"/>
          <w:highlight w:val="none"/>
          <w14:textFill>
            <w14:solidFill>
              <w14:schemeClr w14:val="tx1"/>
            </w14:solidFill>
          </w14:textFill>
        </w:rPr>
        <w:t>自行</w:t>
      </w:r>
      <w:r>
        <w:rPr>
          <w:rFonts w:ascii="Times New Roman" w:hAnsi="Times New Roman"/>
          <w:color w:val="000000" w:themeColor="text1"/>
          <w:highlight w:val="none"/>
          <w14:textFill>
            <w14:solidFill>
              <w14:schemeClr w14:val="tx1"/>
            </w14:solidFill>
          </w14:textFill>
        </w:rPr>
        <w:t>踏勘现场</w:t>
      </w:r>
      <w:r>
        <w:rPr>
          <w:rFonts w:hint="eastAsia" w:ascii="Times New Roman" w:hAnsi="Times New Roman"/>
          <w:color w:val="000000" w:themeColor="text1"/>
          <w:highlight w:val="none"/>
          <w14:textFill>
            <w14:solidFill>
              <w14:schemeClr w14:val="tx1"/>
            </w14:solidFill>
          </w14:textFill>
        </w:rPr>
        <w:t>且</w:t>
      </w:r>
      <w:r>
        <w:rPr>
          <w:rFonts w:ascii="Times New Roman" w:hAnsi="Times New Roman"/>
          <w:color w:val="000000" w:themeColor="text1"/>
          <w:highlight w:val="none"/>
          <w14:textFill>
            <w14:solidFill>
              <w14:schemeClr w14:val="tx1"/>
            </w14:solidFill>
          </w14:textFill>
        </w:rPr>
        <w:t>费用自理。</w:t>
      </w:r>
    </w:p>
    <w:p w14:paraId="66ADE8C6">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43" w:name="_Toc14201218"/>
      <w:bookmarkStart w:id="44" w:name="_Toc26656949"/>
      <w:r>
        <w:rPr>
          <w:rFonts w:ascii="Times New Roman" w:hAnsi="Times New Roman" w:eastAsia="黑体"/>
          <w:bCs/>
          <w:color w:val="000000" w:themeColor="text1"/>
          <w:sz w:val="24"/>
          <w:szCs w:val="32"/>
          <w:highlight w:val="none"/>
          <w14:textFill>
            <w14:solidFill>
              <w14:schemeClr w14:val="tx1"/>
            </w14:solidFill>
          </w14:textFill>
        </w:rPr>
        <w:t>1.</w:t>
      </w:r>
      <w:r>
        <w:rPr>
          <w:rFonts w:hint="eastAsia" w:ascii="Times New Roman" w:hAnsi="Times New Roman" w:eastAsia="黑体"/>
          <w:bCs/>
          <w:color w:val="000000" w:themeColor="text1"/>
          <w:sz w:val="24"/>
          <w:szCs w:val="32"/>
          <w:highlight w:val="none"/>
          <w14:textFill>
            <w14:solidFill>
              <w14:schemeClr w14:val="tx1"/>
            </w14:solidFill>
          </w14:textFill>
        </w:rPr>
        <w:t>7</w:t>
      </w:r>
      <w:r>
        <w:rPr>
          <w:rFonts w:ascii="Times New Roman" w:hAnsi="Times New Roman" w:eastAsia="黑体"/>
          <w:bCs/>
          <w:color w:val="000000" w:themeColor="text1"/>
          <w:sz w:val="24"/>
          <w:szCs w:val="32"/>
          <w:highlight w:val="none"/>
          <w14:textFill>
            <w14:solidFill>
              <w14:schemeClr w14:val="tx1"/>
            </w14:solidFill>
          </w14:textFill>
        </w:rPr>
        <w:t xml:space="preserve"> 分包</w:t>
      </w:r>
      <w:bookmarkEnd w:id="43"/>
      <w:bookmarkEnd w:id="44"/>
    </w:p>
    <w:p w14:paraId="6A302B1B">
      <w:pPr>
        <w:spacing w:line="440" w:lineRule="exact"/>
        <w:ind w:firstLine="420"/>
        <w:rPr>
          <w:rFonts w:hint="eastAsia"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 xml:space="preserve">不允许分包。        </w:t>
      </w:r>
    </w:p>
    <w:p w14:paraId="014B2D04">
      <w:pPr>
        <w:keepNext/>
        <w:keepLines/>
        <w:spacing w:before="120" w:after="120"/>
        <w:outlineLvl w:val="2"/>
        <w:rPr>
          <w:rFonts w:hint="eastAsia" w:ascii="Times New Roman" w:hAnsi="Times New Roman" w:eastAsia="黑体"/>
          <w:bCs/>
          <w:color w:val="000000" w:themeColor="text1"/>
          <w:sz w:val="24"/>
          <w:szCs w:val="32"/>
          <w:highlight w:val="none"/>
          <w14:textFill>
            <w14:solidFill>
              <w14:schemeClr w14:val="tx1"/>
            </w14:solidFill>
          </w14:textFill>
        </w:rPr>
      </w:pPr>
      <w:bookmarkStart w:id="45" w:name="_Toc26656950"/>
      <w:bookmarkStart w:id="46" w:name="_Toc14201219"/>
      <w:r>
        <w:rPr>
          <w:rFonts w:ascii="Times New Roman" w:hAnsi="Times New Roman" w:eastAsia="黑体"/>
          <w:bCs/>
          <w:color w:val="000000" w:themeColor="text1"/>
          <w:sz w:val="24"/>
          <w:szCs w:val="32"/>
          <w:highlight w:val="none"/>
          <w14:textFill>
            <w14:solidFill>
              <w14:schemeClr w14:val="tx1"/>
            </w14:solidFill>
          </w14:textFill>
        </w:rPr>
        <w:t>1.</w:t>
      </w:r>
      <w:r>
        <w:rPr>
          <w:rFonts w:hint="eastAsia" w:ascii="Times New Roman" w:hAnsi="Times New Roman" w:eastAsia="黑体"/>
          <w:bCs/>
          <w:color w:val="000000" w:themeColor="text1"/>
          <w:sz w:val="24"/>
          <w:szCs w:val="32"/>
          <w:highlight w:val="none"/>
          <w14:textFill>
            <w14:solidFill>
              <w14:schemeClr w14:val="tx1"/>
            </w14:solidFill>
          </w14:textFill>
        </w:rPr>
        <w:t>8</w:t>
      </w:r>
      <w:r>
        <w:rPr>
          <w:rFonts w:ascii="Times New Roman" w:hAnsi="Times New Roman" w:eastAsia="黑体"/>
          <w:bCs/>
          <w:color w:val="000000" w:themeColor="text1"/>
          <w:sz w:val="24"/>
          <w:szCs w:val="32"/>
          <w:highlight w:val="none"/>
          <w14:textFill>
            <w14:solidFill>
              <w14:schemeClr w14:val="tx1"/>
            </w14:solidFill>
          </w14:textFill>
        </w:rPr>
        <w:t xml:space="preserve"> 偏</w:t>
      </w:r>
      <w:bookmarkEnd w:id="45"/>
      <w:bookmarkEnd w:id="46"/>
      <w:r>
        <w:rPr>
          <w:rFonts w:hint="eastAsia" w:ascii="Times New Roman" w:hAnsi="Times New Roman" w:eastAsia="黑体"/>
          <w:bCs/>
          <w:color w:val="000000" w:themeColor="text1"/>
          <w:sz w:val="24"/>
          <w:szCs w:val="32"/>
          <w:highlight w:val="none"/>
          <w14:textFill>
            <w14:solidFill>
              <w14:schemeClr w14:val="tx1"/>
            </w14:solidFill>
          </w14:textFill>
        </w:rPr>
        <w:t>差</w:t>
      </w:r>
    </w:p>
    <w:p w14:paraId="705712BD">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14:textFill>
            <w14:solidFill>
              <w14:schemeClr w14:val="tx1"/>
            </w14:solidFill>
          </w14:textFill>
        </w:rPr>
        <w:t>8</w:t>
      </w: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偏差包括重大偏差和细微偏差。</w:t>
      </w:r>
    </w:p>
    <w:p w14:paraId="43E6628C">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14:textFill>
            <w14:solidFill>
              <w14:schemeClr w14:val="tx1"/>
            </w14:solidFill>
          </w14:textFill>
        </w:rPr>
        <w:t>8</w:t>
      </w:r>
      <w:r>
        <w:rPr>
          <w:rFonts w:ascii="Times New Roman" w:hAnsi="Times New Roman"/>
          <w:color w:val="000000" w:themeColor="text1"/>
          <w:highlight w:val="none"/>
          <w14:textFill>
            <w14:solidFill>
              <w14:schemeClr w14:val="tx1"/>
            </w14:solidFill>
          </w14:textFill>
        </w:rPr>
        <w:t>.2 响应文件存在第三章“评审办法”中所列任一否决</w:t>
      </w:r>
      <w:r>
        <w:rPr>
          <w:rFonts w:hint="eastAsia" w:ascii="Times New Roman" w:hAnsi="Times New Roman"/>
          <w:color w:val="000000" w:themeColor="text1"/>
          <w:highlight w:val="none"/>
          <w14:textFill>
            <w14:solidFill>
              <w14:schemeClr w14:val="tx1"/>
            </w14:solidFill>
          </w14:textFill>
        </w:rPr>
        <w:t>响应文件</w:t>
      </w:r>
      <w:r>
        <w:rPr>
          <w:rFonts w:ascii="Times New Roman" w:hAnsi="Times New Roman"/>
          <w:color w:val="000000" w:themeColor="text1"/>
          <w:highlight w:val="none"/>
          <w14:textFill>
            <w14:solidFill>
              <w14:schemeClr w14:val="tx1"/>
            </w14:solidFill>
          </w14:textFill>
        </w:rPr>
        <w:t>情形的，均属于存在重大偏差</w:t>
      </w:r>
      <w:r>
        <w:rPr>
          <w:rFonts w:hint="eastAsia" w:ascii="Times New Roman" w:hAnsi="Times New Roman"/>
          <w:color w:val="000000" w:themeColor="text1"/>
          <w:highlight w:val="none"/>
          <w14:textFill>
            <w14:solidFill>
              <w14:schemeClr w14:val="tx1"/>
            </w14:solidFill>
          </w14:textFill>
        </w:rPr>
        <w:t>，响应文件将被否决</w:t>
      </w:r>
      <w:r>
        <w:rPr>
          <w:rFonts w:ascii="Times New Roman" w:hAnsi="Times New Roman"/>
          <w:color w:val="000000" w:themeColor="text1"/>
          <w:highlight w:val="none"/>
          <w14:textFill>
            <w14:solidFill>
              <w14:schemeClr w14:val="tx1"/>
            </w14:solidFill>
          </w14:textFill>
        </w:rPr>
        <w:t>。</w:t>
      </w:r>
    </w:p>
    <w:p w14:paraId="1614A629">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bookmarkStart w:id="47" w:name="_Toc26656951"/>
      <w:bookmarkStart w:id="48" w:name="_Toc14201220"/>
      <w:bookmarkStart w:id="49" w:name="_Toc9067721"/>
      <w:r>
        <w:rPr>
          <w:rFonts w:ascii="Times New Roman" w:hAnsi="Times New Roman" w:eastAsia="黑体"/>
          <w:bCs/>
          <w:color w:val="000000" w:themeColor="text1"/>
          <w:sz w:val="24"/>
          <w:szCs w:val="32"/>
          <w:highlight w:val="none"/>
          <w14:textFill>
            <w14:solidFill>
              <w14:schemeClr w14:val="tx1"/>
            </w14:solidFill>
          </w14:textFill>
        </w:rPr>
        <w:t xml:space="preserve">2. </w:t>
      </w:r>
      <w:bookmarkEnd w:id="47"/>
      <w:bookmarkEnd w:id="48"/>
      <w:bookmarkEnd w:id="49"/>
      <w:r>
        <w:rPr>
          <w:rFonts w:hint="eastAsia" w:ascii="Times New Roman" w:hAnsi="Times New Roman" w:eastAsia="黑体"/>
          <w:bCs/>
          <w:color w:val="000000" w:themeColor="text1"/>
          <w:sz w:val="24"/>
          <w:szCs w:val="32"/>
          <w:highlight w:val="none"/>
          <w:lang w:val="en-US" w:eastAsia="zh-CN"/>
          <w14:textFill>
            <w14:solidFill>
              <w14:schemeClr w14:val="tx1"/>
            </w14:solidFill>
          </w14:textFill>
        </w:rPr>
        <w:t>竞价文件</w:t>
      </w:r>
    </w:p>
    <w:p w14:paraId="4B36EE18">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50" w:name="_Toc26656952"/>
      <w:bookmarkStart w:id="51" w:name="_Toc14201221"/>
      <w:r>
        <w:rPr>
          <w:rFonts w:ascii="Times New Roman" w:hAnsi="Times New Roman" w:eastAsia="黑体"/>
          <w:bCs/>
          <w:color w:val="000000" w:themeColor="text1"/>
          <w:sz w:val="24"/>
          <w:szCs w:val="32"/>
          <w:highlight w:val="none"/>
          <w14:textFill>
            <w14:solidFill>
              <w14:schemeClr w14:val="tx1"/>
            </w14:solidFill>
          </w14:textFill>
        </w:rPr>
        <w:t xml:space="preserve">2.1 </w:t>
      </w:r>
      <w:r>
        <w:rPr>
          <w:rFonts w:hint="eastAsia" w:ascii="Times New Roman" w:hAnsi="Times New Roman" w:eastAsia="黑体"/>
          <w:bCs/>
          <w:color w:val="000000" w:themeColor="text1"/>
          <w:sz w:val="24"/>
          <w:szCs w:val="32"/>
          <w:highlight w:val="none"/>
          <w:lang w:val="en-US" w:eastAsia="zh-CN"/>
          <w14:textFill>
            <w14:solidFill>
              <w14:schemeClr w14:val="tx1"/>
            </w14:solidFill>
          </w14:textFill>
        </w:rPr>
        <w:t>竞价文件</w:t>
      </w:r>
      <w:r>
        <w:rPr>
          <w:rFonts w:ascii="Times New Roman" w:hAnsi="Times New Roman" w:eastAsia="黑体"/>
          <w:bCs/>
          <w:color w:val="000000" w:themeColor="text1"/>
          <w:sz w:val="24"/>
          <w:szCs w:val="32"/>
          <w:highlight w:val="none"/>
          <w14:textFill>
            <w14:solidFill>
              <w14:schemeClr w14:val="tx1"/>
            </w14:solidFill>
          </w14:textFill>
        </w:rPr>
        <w:t>的组成</w:t>
      </w:r>
      <w:bookmarkEnd w:id="50"/>
      <w:bookmarkEnd w:id="51"/>
    </w:p>
    <w:p w14:paraId="64837A2E">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本</w:t>
      </w:r>
      <w:r>
        <w:rPr>
          <w:rFonts w:hint="eastAsia" w:ascii="Times New Roman" w:hAnsi="Times New Roman"/>
          <w:color w:val="000000" w:themeColor="text1"/>
          <w:highlight w:val="none"/>
          <w:lang w:val="en-US"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包括：</w:t>
      </w:r>
    </w:p>
    <w:p w14:paraId="06A65AAF">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eastAsia="zh-CN"/>
          <w14:textFill>
            <w14:solidFill>
              <w14:schemeClr w14:val="tx1"/>
            </w14:solidFill>
          </w14:textFill>
        </w:rPr>
        <w:t>竞价</w:t>
      </w:r>
      <w:r>
        <w:rPr>
          <w:rFonts w:hint="eastAsia" w:ascii="Times New Roman" w:hAnsi="Times New Roman"/>
          <w:color w:val="000000" w:themeColor="text1"/>
          <w:highlight w:val="none"/>
          <w14:textFill>
            <w14:solidFill>
              <w14:schemeClr w14:val="tx1"/>
            </w14:solidFill>
          </w14:textFill>
        </w:rPr>
        <w:t>公告</w:t>
      </w:r>
      <w:r>
        <w:rPr>
          <w:rFonts w:ascii="Times New Roman" w:hAnsi="Times New Roman"/>
          <w:color w:val="000000" w:themeColor="text1"/>
          <w:highlight w:val="none"/>
          <w14:textFill>
            <w14:solidFill>
              <w14:schemeClr w14:val="tx1"/>
            </w14:solidFill>
          </w14:textFill>
        </w:rPr>
        <w:t>；</w:t>
      </w:r>
    </w:p>
    <w:p w14:paraId="711F3A8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（2）供应商须知；</w:t>
      </w:r>
    </w:p>
    <w:p w14:paraId="1996336F">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（3）评审办法；</w:t>
      </w:r>
    </w:p>
    <w:p w14:paraId="2975F97C">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（4）合同条款及格式；</w:t>
      </w:r>
    </w:p>
    <w:p w14:paraId="2A9CFB67">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（5）</w:t>
      </w:r>
      <w:r>
        <w:rPr>
          <w:rFonts w:hint="eastAsia" w:ascii="Times New Roman" w:hAnsi="Times New Roman"/>
          <w:color w:val="000000" w:themeColor="text1"/>
          <w:highlight w:val="none"/>
          <w:lang w:eastAsia="zh-CN"/>
          <w14:textFill>
            <w14:solidFill>
              <w14:schemeClr w14:val="tx1"/>
            </w14:solidFill>
          </w14:textFill>
        </w:rPr>
        <w:t>竞价</w:t>
      </w:r>
      <w:r>
        <w:rPr>
          <w:rFonts w:ascii="Times New Roman" w:hAnsi="Times New Roman"/>
          <w:color w:val="000000" w:themeColor="text1"/>
          <w:highlight w:val="none"/>
          <w14:textFill>
            <w14:solidFill>
              <w14:schemeClr w14:val="tx1"/>
            </w14:solidFill>
          </w14:textFill>
        </w:rPr>
        <w:t>需求；</w:t>
      </w:r>
    </w:p>
    <w:p w14:paraId="536C3E45">
      <w:pPr>
        <w:spacing w:line="440" w:lineRule="exact"/>
        <w:ind w:firstLine="420"/>
        <w:rPr>
          <w:rFonts w:hint="eastAsia"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（6）响应文件格式</w:t>
      </w:r>
      <w:r>
        <w:rPr>
          <w:rFonts w:hint="eastAsia" w:ascii="Times New Roman" w:hAnsi="Times New Roman"/>
          <w:color w:val="000000" w:themeColor="text1"/>
          <w:highlight w:val="none"/>
          <w14:textFill>
            <w14:solidFill>
              <w14:schemeClr w14:val="tx1"/>
            </w14:solidFill>
          </w14:textFill>
        </w:rPr>
        <w:t>。</w:t>
      </w:r>
    </w:p>
    <w:p w14:paraId="02A5B14B">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根据本章第2.2款对</w:t>
      </w:r>
      <w:r>
        <w:rPr>
          <w:rFonts w:hint="eastAsia" w:ascii="Times New Roman" w:hAnsi="Times New Roman"/>
          <w:color w:val="000000" w:themeColor="text1"/>
          <w:highlight w:val="none"/>
          <w:lang w:val="en-US"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所作的澄清、修改，构成</w:t>
      </w:r>
      <w:r>
        <w:rPr>
          <w:rFonts w:hint="eastAsia" w:ascii="Times New Roman" w:hAnsi="Times New Roman"/>
          <w:color w:val="000000" w:themeColor="text1"/>
          <w:highlight w:val="none"/>
          <w:lang w:val="en-US"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的组成部分。</w:t>
      </w:r>
    </w:p>
    <w:p w14:paraId="697D909D">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当</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的澄清或修改等在同一内容的表述上不一致时，以最后发出的书面文件为准。</w:t>
      </w:r>
    </w:p>
    <w:p w14:paraId="2B017728">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52" w:name="_Toc26656953"/>
      <w:bookmarkStart w:id="53" w:name="_Toc14201222"/>
      <w:r>
        <w:rPr>
          <w:rFonts w:ascii="Times New Roman" w:hAnsi="Times New Roman" w:eastAsia="黑体"/>
          <w:bCs/>
          <w:color w:val="000000" w:themeColor="text1"/>
          <w:sz w:val="24"/>
          <w:szCs w:val="32"/>
          <w:highlight w:val="none"/>
          <w14:textFill>
            <w14:solidFill>
              <w14:schemeClr w14:val="tx1"/>
            </w14:solidFill>
          </w14:textFill>
        </w:rPr>
        <w:t xml:space="preserve">2.2 </w:t>
      </w:r>
      <w:r>
        <w:rPr>
          <w:rFonts w:hint="eastAsia" w:ascii="Times New Roman" w:hAnsi="Times New Roman" w:eastAsia="黑体"/>
          <w:bCs/>
          <w:color w:val="000000" w:themeColor="text1"/>
          <w:sz w:val="24"/>
          <w:szCs w:val="32"/>
          <w:highlight w:val="none"/>
          <w:lang w:eastAsia="zh-CN"/>
          <w14:textFill>
            <w14:solidFill>
              <w14:schemeClr w14:val="tx1"/>
            </w14:solidFill>
          </w14:textFill>
        </w:rPr>
        <w:t>竞价文件</w:t>
      </w:r>
      <w:r>
        <w:rPr>
          <w:rFonts w:ascii="Times New Roman" w:hAnsi="Times New Roman" w:eastAsia="黑体"/>
          <w:bCs/>
          <w:color w:val="000000" w:themeColor="text1"/>
          <w:sz w:val="24"/>
          <w:szCs w:val="32"/>
          <w:highlight w:val="none"/>
          <w14:textFill>
            <w14:solidFill>
              <w14:schemeClr w14:val="tx1"/>
            </w14:solidFill>
          </w14:textFill>
        </w:rPr>
        <w:t>的澄清</w:t>
      </w:r>
      <w:bookmarkEnd w:id="52"/>
      <w:bookmarkEnd w:id="53"/>
      <w:r>
        <w:rPr>
          <w:rFonts w:hint="eastAsia" w:ascii="Times New Roman" w:hAnsi="Times New Roman" w:eastAsia="黑体"/>
          <w:bCs/>
          <w:color w:val="000000" w:themeColor="text1"/>
          <w:sz w:val="24"/>
          <w:szCs w:val="32"/>
          <w:highlight w:val="none"/>
          <w14:textFill>
            <w14:solidFill>
              <w14:schemeClr w14:val="tx1"/>
            </w14:solidFill>
          </w14:textFill>
        </w:rPr>
        <w:t>与修改</w:t>
      </w:r>
    </w:p>
    <w:p w14:paraId="29BB7A4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2.2.1供应商如有疑问，应在递交</w:t>
      </w:r>
      <w:r>
        <w:rPr>
          <w:rFonts w:hint="eastAsia" w:ascii="Times New Roman" w:hAnsi="Times New Roman" w:cs="Times New Roman"/>
          <w:color w:val="000000" w:themeColor="text1"/>
          <w:highlight w:val="none"/>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文件的截止时间</w:t>
      </w:r>
      <w:r>
        <w:rPr>
          <w:rFonts w:hint="eastAsia" w:ascii="Times New Roman" w:hAnsi="Times New Roman" w:cs="Times New Roman"/>
          <w:color w:val="000000" w:themeColor="text1"/>
          <w:highlight w:val="none"/>
          <w14:textFill>
            <w14:solidFill>
              <w14:schemeClr w14:val="tx1"/>
            </w14:solidFill>
          </w14:textFill>
        </w:rPr>
        <w:t>前3日</w:t>
      </w:r>
      <w:r>
        <w:rPr>
          <w:rFonts w:ascii="Times New Roman" w:hAnsi="Times New Roman" w:cs="Times New Roman"/>
          <w:color w:val="000000" w:themeColor="text1"/>
          <w:highlight w:val="none"/>
          <w14:textFill>
            <w14:solidFill>
              <w14:schemeClr w14:val="tx1"/>
            </w14:solidFill>
          </w14:textFill>
        </w:rPr>
        <w:t>前</w:t>
      </w:r>
      <w:r>
        <w:rPr>
          <w:rFonts w:hint="eastAsia" w:ascii="Times New Roman" w:hAnsi="Times New Roman" w:cs="Times New Roman"/>
          <w:color w:val="000000" w:themeColor="text1"/>
          <w:highlight w:val="none"/>
          <w14:textFill>
            <w14:solidFill>
              <w14:schemeClr w14:val="tx1"/>
            </w14:solidFill>
          </w14:textFill>
        </w:rPr>
        <w:t>通过</w:t>
      </w:r>
      <w:r>
        <w:rPr>
          <w:rFonts w:hint="eastAsia" w:ascii="Times New Roman" w:hAnsi="Times New Roman" w:cs="Times New Roman"/>
          <w:color w:val="000000" w:themeColor="text1"/>
          <w:highlight w:val="none"/>
          <w:lang w:val="en-US" w:eastAsia="zh-CN"/>
          <w14:textFill>
            <w14:solidFill>
              <w14:schemeClr w14:val="tx1"/>
            </w14:solidFill>
          </w14:textFill>
        </w:rPr>
        <w:t>第一章竞价公告载明的联系方式</w:t>
      </w:r>
      <w:r>
        <w:rPr>
          <w:rFonts w:ascii="Times New Roman" w:hAnsi="Times New Roman" w:cs="Times New Roman"/>
          <w:color w:val="000000" w:themeColor="text1"/>
          <w:highlight w:val="none"/>
          <w14:textFill>
            <w14:solidFill>
              <w14:schemeClr w14:val="tx1"/>
            </w14:solidFill>
          </w14:textFill>
        </w:rPr>
        <w:t>要求采购人对询比文件予以澄清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w:t>
      </w:r>
    </w:p>
    <w:p w14:paraId="333CDFA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 xml:space="preserve"> 除非采购人认为确有必要答复，否则，采购人有权拒绝回复供应商在本章第2.2.1项规定的时间后提出的任何澄清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要求。</w:t>
      </w:r>
    </w:p>
    <w:p w14:paraId="6E361182">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bookmarkStart w:id="54" w:name="_Toc14201225"/>
      <w:bookmarkStart w:id="55" w:name="_Toc26656956"/>
      <w:bookmarkStart w:id="56" w:name="_Toc9067722"/>
      <w:r>
        <w:rPr>
          <w:rFonts w:ascii="Times New Roman" w:hAnsi="Times New Roman" w:eastAsia="黑体"/>
          <w:bCs/>
          <w:color w:val="000000" w:themeColor="text1"/>
          <w:sz w:val="24"/>
          <w:szCs w:val="32"/>
          <w:highlight w:val="none"/>
          <w14:textFill>
            <w14:solidFill>
              <w14:schemeClr w14:val="tx1"/>
            </w14:solidFill>
          </w14:textFill>
        </w:rPr>
        <w:t xml:space="preserve">3. </w:t>
      </w:r>
      <w:bookmarkEnd w:id="54"/>
      <w:bookmarkEnd w:id="55"/>
      <w:bookmarkEnd w:id="56"/>
      <w:r>
        <w:rPr>
          <w:rFonts w:ascii="Times New Roman" w:hAnsi="Times New Roman" w:eastAsia="黑体"/>
          <w:bCs/>
          <w:color w:val="000000" w:themeColor="text1"/>
          <w:sz w:val="24"/>
          <w:szCs w:val="32"/>
          <w:highlight w:val="none"/>
          <w14:textFill>
            <w14:solidFill>
              <w14:schemeClr w14:val="tx1"/>
            </w14:solidFill>
          </w14:textFill>
        </w:rPr>
        <w:t>响应文件</w:t>
      </w:r>
    </w:p>
    <w:p w14:paraId="686971C7">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57" w:name="_Toc14201226"/>
      <w:bookmarkStart w:id="58" w:name="_Toc26656957"/>
      <w:r>
        <w:rPr>
          <w:rFonts w:ascii="Times New Roman" w:hAnsi="Times New Roman" w:eastAsia="黑体"/>
          <w:bCs/>
          <w:color w:val="000000" w:themeColor="text1"/>
          <w:sz w:val="24"/>
          <w:szCs w:val="32"/>
          <w:highlight w:val="none"/>
          <w14:textFill>
            <w14:solidFill>
              <w14:schemeClr w14:val="tx1"/>
            </w14:solidFill>
          </w14:textFill>
        </w:rPr>
        <w:t>3.1响应文件的组成</w:t>
      </w:r>
      <w:bookmarkEnd w:id="57"/>
      <w:bookmarkEnd w:id="58"/>
    </w:p>
    <w:p w14:paraId="2AC540DE">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响应文件应包括下列内容：</w:t>
      </w:r>
    </w:p>
    <w:p w14:paraId="34858569">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（1）</w:t>
      </w:r>
      <w:r>
        <w:rPr>
          <w:rFonts w:ascii="Times New Roman" w:hAnsi="Times New Roman"/>
          <w:color w:val="000000" w:themeColor="text1"/>
          <w:highlight w:val="none"/>
          <w14:textFill>
            <w14:solidFill>
              <w14:schemeClr w14:val="tx1"/>
            </w14:solidFill>
          </w14:textFill>
        </w:rPr>
        <w:t>报价函</w:t>
      </w:r>
      <w:r>
        <w:rPr>
          <w:rFonts w:hint="eastAsia" w:ascii="Times New Roman" w:hAnsi="Times New Roman"/>
          <w:color w:val="000000" w:themeColor="text1"/>
          <w:highlight w:val="none"/>
          <w14:textFill>
            <w14:solidFill>
              <w14:schemeClr w14:val="tx1"/>
            </w14:solidFill>
          </w14:textFill>
        </w:rPr>
        <w:t>；</w:t>
      </w:r>
    </w:p>
    <w:p w14:paraId="1548E433">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法定代表人身份证明及授权委托书</w:t>
      </w:r>
      <w:r>
        <w:rPr>
          <w:rFonts w:hint="eastAsia" w:ascii="Times New Roman" w:hAnsi="Times New Roman"/>
          <w:color w:val="000000" w:themeColor="text1"/>
          <w:highlight w:val="none"/>
          <w14:textFill>
            <w14:solidFill>
              <w14:schemeClr w14:val="tx1"/>
            </w14:solidFill>
          </w14:textFill>
        </w:rPr>
        <w:t>；</w:t>
      </w:r>
    </w:p>
    <w:p w14:paraId="2C8E2C78">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（3）</w:t>
      </w:r>
      <w:r>
        <w:rPr>
          <w:rFonts w:ascii="Times New Roman" w:hAnsi="Times New Roman"/>
          <w:color w:val="000000" w:themeColor="text1"/>
          <w:highlight w:val="none"/>
          <w14:textFill>
            <w14:solidFill>
              <w14:schemeClr w14:val="tx1"/>
            </w14:solidFill>
          </w14:textFill>
        </w:rPr>
        <w:t>供应商基本情况</w:t>
      </w:r>
      <w:r>
        <w:rPr>
          <w:rFonts w:hint="eastAsia" w:ascii="Times New Roman" w:hAnsi="Times New Roman"/>
          <w:color w:val="000000" w:themeColor="text1"/>
          <w:highlight w:val="none"/>
          <w14:textFill>
            <w14:solidFill>
              <w14:schemeClr w14:val="tx1"/>
            </w14:solidFill>
          </w14:textFill>
        </w:rPr>
        <w:t>；</w:t>
      </w:r>
    </w:p>
    <w:p w14:paraId="621F6047">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近年类似业绩情况</w:t>
      </w:r>
      <w:r>
        <w:rPr>
          <w:rFonts w:hint="eastAsia" w:ascii="Times New Roman" w:hAnsi="Times New Roman"/>
          <w:color w:val="000000" w:themeColor="text1"/>
          <w:highlight w:val="none"/>
          <w14:textFill>
            <w14:solidFill>
              <w14:schemeClr w14:val="tx1"/>
            </w14:solidFill>
          </w14:textFill>
        </w:rPr>
        <w:t>；</w:t>
      </w:r>
    </w:p>
    <w:p w14:paraId="1BC1F283">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5</w:t>
      </w:r>
      <w:r>
        <w:rPr>
          <w:rFonts w:hint="eastAsia" w:ascii="Times New Roman" w:hAnsi="Times New Roman"/>
          <w:color w:val="000000" w:themeColor="text1"/>
          <w:highlight w:val="none"/>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信誉情况</w:t>
      </w:r>
      <w:r>
        <w:rPr>
          <w:rFonts w:hint="eastAsia" w:ascii="Times New Roman" w:hAnsi="Times New Roman"/>
          <w:color w:val="000000" w:themeColor="text1"/>
          <w:highlight w:val="none"/>
          <w14:textFill>
            <w14:solidFill>
              <w14:schemeClr w14:val="tx1"/>
            </w14:solidFill>
          </w14:textFill>
        </w:rPr>
        <w:t>；</w:t>
      </w:r>
    </w:p>
    <w:p w14:paraId="6F9A4D91">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6</w:t>
      </w:r>
      <w:r>
        <w:rPr>
          <w:rFonts w:hint="eastAsia" w:ascii="Times New Roman" w:hAnsi="Times New Roman"/>
          <w:color w:val="000000" w:themeColor="text1"/>
          <w:highlight w:val="none"/>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其他材料</w:t>
      </w:r>
      <w:r>
        <w:rPr>
          <w:rFonts w:hint="eastAsia" w:ascii="Times New Roman" w:hAnsi="Times New Roman"/>
          <w:color w:val="000000" w:themeColor="text1"/>
          <w:highlight w:val="none"/>
          <w14:textFill>
            <w14:solidFill>
              <w14:schemeClr w14:val="tx1"/>
            </w14:solidFill>
          </w14:textFill>
        </w:rPr>
        <w:t>。</w:t>
      </w:r>
    </w:p>
    <w:p w14:paraId="4B4A51BC">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59" w:name="_Toc26656958"/>
      <w:bookmarkStart w:id="60" w:name="_Toc14201227"/>
      <w:r>
        <w:rPr>
          <w:rFonts w:ascii="Times New Roman" w:hAnsi="Times New Roman" w:eastAsia="黑体"/>
          <w:bCs/>
          <w:color w:val="000000" w:themeColor="text1"/>
          <w:sz w:val="24"/>
          <w:szCs w:val="32"/>
          <w:highlight w:val="none"/>
          <w14:textFill>
            <w14:solidFill>
              <w14:schemeClr w14:val="tx1"/>
            </w14:solidFill>
          </w14:textFill>
        </w:rPr>
        <w:t>3.2 报价</w:t>
      </w:r>
      <w:bookmarkEnd w:id="59"/>
      <w:bookmarkEnd w:id="60"/>
      <w:r>
        <w:rPr>
          <w:rFonts w:ascii="Times New Roman" w:hAnsi="Times New Roman" w:eastAsia="黑体"/>
          <w:bCs/>
          <w:color w:val="000000" w:themeColor="text1"/>
          <w:sz w:val="24"/>
          <w:szCs w:val="32"/>
          <w:highlight w:val="none"/>
          <w14:textFill>
            <w14:solidFill>
              <w14:schemeClr w14:val="tx1"/>
            </w14:solidFill>
          </w14:textFill>
        </w:rPr>
        <w:t xml:space="preserve">要求 </w:t>
      </w:r>
    </w:p>
    <w:p w14:paraId="498EE64A">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3.2.1 供应商应按第六章“响应文件格式”的要求在报价函中进行报价。</w:t>
      </w:r>
    </w:p>
    <w:p w14:paraId="6818B983">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w:t>
      </w:r>
      <w:r>
        <w:rPr>
          <w:rFonts w:hint="eastAsia" w:ascii="Times New Roman" w:hAnsi="Times New Roman"/>
          <w:color w:val="000000" w:themeColor="text1"/>
          <w:highlight w:val="none"/>
          <w:lang w:val="en-US" w:eastAsia="zh-CN"/>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设有最</w:t>
      </w:r>
      <w:r>
        <w:rPr>
          <w:rFonts w:hint="eastAsia" w:ascii="Times New Roman" w:hAnsi="Times New Roman"/>
          <w:color w:val="000000" w:themeColor="text1"/>
          <w:highlight w:val="none"/>
          <w:lang w:val="en-US" w:eastAsia="zh-CN"/>
          <w14:textFill>
            <w14:solidFill>
              <w14:schemeClr w14:val="tx1"/>
            </w14:solidFill>
          </w14:textFill>
        </w:rPr>
        <w:t>低</w:t>
      </w:r>
      <w:r>
        <w:rPr>
          <w:rFonts w:ascii="Times New Roman" w:hAnsi="Times New Roman"/>
          <w:color w:val="000000" w:themeColor="text1"/>
          <w:highlight w:val="none"/>
          <w14:textFill>
            <w14:solidFill>
              <w14:schemeClr w14:val="tx1"/>
            </w14:solidFill>
          </w14:textFill>
        </w:rPr>
        <w:t>限价的，供应商的报价不得</w:t>
      </w:r>
      <w:r>
        <w:rPr>
          <w:rFonts w:hint="eastAsia" w:ascii="Times New Roman" w:hAnsi="Times New Roman"/>
          <w:color w:val="000000" w:themeColor="text1"/>
          <w:highlight w:val="none"/>
          <w:lang w:val="en-US" w:eastAsia="zh-CN"/>
          <w14:textFill>
            <w14:solidFill>
              <w14:schemeClr w14:val="tx1"/>
            </w14:solidFill>
          </w14:textFill>
        </w:rPr>
        <w:t>低于</w:t>
      </w:r>
      <w:r>
        <w:rPr>
          <w:rFonts w:ascii="Times New Roman" w:hAnsi="Times New Roman"/>
          <w:color w:val="000000" w:themeColor="text1"/>
          <w:highlight w:val="none"/>
          <w14:textFill>
            <w14:solidFill>
              <w14:schemeClr w14:val="tx1"/>
            </w14:solidFill>
          </w14:textFill>
        </w:rPr>
        <w:t>最</w:t>
      </w:r>
      <w:r>
        <w:rPr>
          <w:rFonts w:hint="eastAsia" w:ascii="Times New Roman" w:hAnsi="Times New Roman"/>
          <w:color w:val="000000" w:themeColor="text1"/>
          <w:highlight w:val="none"/>
          <w:lang w:val="en-US" w:eastAsia="zh-CN"/>
          <w14:textFill>
            <w14:solidFill>
              <w14:schemeClr w14:val="tx1"/>
            </w14:solidFill>
          </w14:textFill>
        </w:rPr>
        <w:t>低</w:t>
      </w:r>
      <w:r>
        <w:rPr>
          <w:rFonts w:ascii="Times New Roman" w:hAnsi="Times New Roman"/>
          <w:color w:val="000000" w:themeColor="text1"/>
          <w:highlight w:val="none"/>
          <w14:textFill>
            <w14:solidFill>
              <w14:schemeClr w14:val="tx1"/>
            </w14:solidFill>
          </w14:textFill>
        </w:rPr>
        <w:t>限价，</w:t>
      </w:r>
      <w:r>
        <w:rPr>
          <w:rFonts w:hint="eastAsia" w:ascii="Times New Roman" w:hAnsi="Times New Roman"/>
          <w:color w:val="000000" w:themeColor="text1"/>
          <w:highlight w:val="none"/>
          <w14:textFill>
            <w14:solidFill>
              <w14:schemeClr w14:val="tx1"/>
            </w14:solidFill>
          </w14:textFill>
        </w:rPr>
        <w:t>否则其报价将被否决，</w:t>
      </w:r>
      <w:r>
        <w:rPr>
          <w:rFonts w:ascii="Times New Roman" w:hAnsi="Times New Roman"/>
          <w:color w:val="000000" w:themeColor="text1"/>
          <w:highlight w:val="none"/>
          <w14:textFill>
            <w14:solidFill>
              <w14:schemeClr w14:val="tx1"/>
            </w14:solidFill>
          </w14:textFill>
        </w:rPr>
        <w:t>最</w:t>
      </w:r>
      <w:r>
        <w:rPr>
          <w:rFonts w:hint="eastAsia" w:ascii="Times New Roman" w:hAnsi="Times New Roman"/>
          <w:color w:val="000000" w:themeColor="text1"/>
          <w:highlight w:val="none"/>
          <w:lang w:val="en-US" w:eastAsia="zh-CN"/>
          <w14:textFill>
            <w14:solidFill>
              <w14:schemeClr w14:val="tx1"/>
            </w14:solidFill>
          </w14:textFill>
        </w:rPr>
        <w:t>低</w:t>
      </w:r>
      <w:r>
        <w:rPr>
          <w:rFonts w:ascii="Times New Roman" w:hAnsi="Times New Roman"/>
          <w:color w:val="000000" w:themeColor="text1"/>
          <w:highlight w:val="none"/>
          <w14:textFill>
            <w14:solidFill>
              <w14:schemeClr w14:val="tx1"/>
            </w14:solidFill>
          </w14:textFill>
        </w:rPr>
        <w:t>限价</w:t>
      </w:r>
      <w:r>
        <w:rPr>
          <w:rFonts w:hint="eastAsia" w:ascii="Times New Roman" w:hAnsi="Times New Roman"/>
          <w:color w:val="000000" w:themeColor="text1"/>
          <w:highlight w:val="none"/>
          <w14:textFill>
            <w14:solidFill>
              <w14:schemeClr w14:val="tx1"/>
            </w14:solidFill>
          </w14:textFill>
        </w:rPr>
        <w:t>见第一章</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szCs w:val="21"/>
          <w:highlight w:val="none"/>
          <w:lang w:eastAsia="zh-CN"/>
          <w14:textFill>
            <w14:solidFill>
              <w14:schemeClr w14:val="tx1"/>
            </w14:solidFill>
          </w14:textFill>
        </w:rPr>
        <w:t>竞价</w:t>
      </w:r>
      <w:r>
        <w:rPr>
          <w:rFonts w:hint="eastAsia" w:ascii="Times New Roman" w:hAnsi="Times New Roman"/>
          <w:color w:val="000000" w:themeColor="text1"/>
          <w:szCs w:val="21"/>
          <w:highlight w:val="none"/>
          <w14:textFill>
            <w14:solidFill>
              <w14:schemeClr w14:val="tx1"/>
            </w14:solidFill>
          </w14:textFill>
        </w:rPr>
        <w:t>公告</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第2.5款</w:t>
      </w:r>
      <w:r>
        <w:rPr>
          <w:rFonts w:ascii="Times New Roman" w:hAnsi="Times New Roman"/>
          <w:color w:val="000000" w:themeColor="text1"/>
          <w:highlight w:val="none"/>
          <w14:textFill>
            <w14:solidFill>
              <w14:schemeClr w14:val="tx1"/>
            </w14:solidFill>
          </w14:textFill>
        </w:rPr>
        <w:t>。</w:t>
      </w:r>
    </w:p>
    <w:p w14:paraId="5EC4DB67">
      <w:pPr>
        <w:spacing w:line="440" w:lineRule="exact"/>
        <w:ind w:firstLine="420"/>
        <w:rPr>
          <w:rFonts w:hint="eastAsia" w:ascii="Times New Roman" w:hAnsi="Times New Roman"/>
          <w:color w:val="000000" w:themeColor="text1"/>
          <w:highlight w:val="none"/>
          <w:u w:val="single"/>
          <w:lang w:val="en-US" w:eastAsia="zh-CN"/>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3.2.4</w:t>
      </w:r>
      <w:r>
        <w:rPr>
          <w:rFonts w:ascii="Times New Roman" w:hAnsi="Times New Roman"/>
          <w:color w:val="000000" w:themeColor="text1"/>
          <w:highlight w:val="none"/>
          <w14:textFill>
            <w14:solidFill>
              <w14:schemeClr w14:val="tx1"/>
            </w14:solidFill>
          </w14:textFill>
        </w:rPr>
        <w:t>本项目的报价方式</w:t>
      </w:r>
      <w:r>
        <w:rPr>
          <w:rFonts w:hint="eastAsia" w:ascii="Times New Roman" w:hAnsi="Times New Roman"/>
          <w:color w:val="000000" w:themeColor="text1"/>
          <w:highlight w:val="none"/>
          <w14:textFill>
            <w14:solidFill>
              <w14:schemeClr w14:val="tx1"/>
            </w14:solidFill>
          </w14:textFill>
        </w:rPr>
        <w:t>为</w:t>
      </w:r>
      <w:r>
        <w:rPr>
          <w:rFonts w:hint="eastAsia" w:ascii="Times New Roman" w:hAnsi="Times New Roman"/>
          <w:color w:val="000000" w:themeColor="text1"/>
          <w:highlight w:val="none"/>
          <w:u w:val="single"/>
          <w:lang w:val="en-US" w:eastAsia="zh-CN"/>
          <w14:textFill>
            <w14:solidFill>
              <w14:schemeClr w14:val="tx1"/>
            </w14:solidFill>
          </w14:textFill>
        </w:rPr>
        <w:t>单价。</w:t>
      </w:r>
    </w:p>
    <w:p w14:paraId="06B0A5AD">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61" w:name="_Toc14201228"/>
      <w:bookmarkStart w:id="62" w:name="_Toc26656959"/>
      <w:r>
        <w:rPr>
          <w:rFonts w:ascii="Times New Roman" w:hAnsi="Times New Roman" w:eastAsia="黑体"/>
          <w:bCs/>
          <w:color w:val="000000" w:themeColor="text1"/>
          <w:sz w:val="24"/>
          <w:szCs w:val="32"/>
          <w:highlight w:val="none"/>
          <w14:textFill>
            <w14:solidFill>
              <w14:schemeClr w14:val="tx1"/>
            </w14:solidFill>
          </w14:textFill>
        </w:rPr>
        <w:t>3.3</w:t>
      </w:r>
      <w:bookmarkEnd w:id="61"/>
      <w:bookmarkEnd w:id="62"/>
      <w:r>
        <w:rPr>
          <w:rFonts w:ascii="Times New Roman" w:hAnsi="Times New Roman" w:eastAsia="黑体"/>
          <w:bCs/>
          <w:color w:val="000000" w:themeColor="text1"/>
          <w:sz w:val="24"/>
          <w:szCs w:val="32"/>
          <w:highlight w:val="none"/>
          <w14:textFill>
            <w14:solidFill>
              <w14:schemeClr w14:val="tx1"/>
            </w14:solidFill>
          </w14:textFill>
        </w:rPr>
        <w:t>响应有效期</w:t>
      </w:r>
    </w:p>
    <w:p w14:paraId="2318C833">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3.3.1 响应有效期为</w:t>
      </w:r>
      <w:r>
        <w:rPr>
          <w:rFonts w:ascii="Times New Roman" w:hAnsi="Times New Roman"/>
          <w:color w:val="000000" w:themeColor="text1"/>
          <w:szCs w:val="21"/>
          <w:highlight w:val="none"/>
          <w14:textFill>
            <w14:solidFill>
              <w14:schemeClr w14:val="tx1"/>
            </w14:solidFill>
          </w14:textFill>
        </w:rPr>
        <w:t>自供应商递交响应文件截止之日起计算</w:t>
      </w:r>
      <w:r>
        <w:rPr>
          <w:rFonts w:hint="eastAsia" w:ascii="Times New Roman" w:hAnsi="Times New Roman"/>
          <w:color w:val="000000" w:themeColor="text1"/>
          <w:szCs w:val="21"/>
          <w:highlight w:val="none"/>
          <w14:textFill>
            <w14:solidFill>
              <w14:schemeClr w14:val="tx1"/>
            </w14:solidFill>
          </w14:textFill>
        </w:rPr>
        <w:t>9</w:t>
      </w:r>
      <w:r>
        <w:rPr>
          <w:rFonts w:ascii="Times New Roman" w:hAnsi="Times New Roman"/>
          <w:color w:val="000000" w:themeColor="text1"/>
          <w:szCs w:val="21"/>
          <w:highlight w:val="none"/>
          <w14:textFill>
            <w14:solidFill>
              <w14:schemeClr w14:val="tx1"/>
            </w14:solidFill>
          </w14:textFill>
        </w:rPr>
        <w:t>0</w:t>
      </w:r>
      <w:r>
        <w:rPr>
          <w:rFonts w:ascii="Times New Roman" w:hAnsi="Times New Roman"/>
          <w:color w:val="000000" w:themeColor="text1"/>
          <w:highlight w:val="none"/>
          <w14:textFill>
            <w14:solidFill>
              <w14:schemeClr w14:val="tx1"/>
            </w14:solidFill>
          </w14:textFill>
        </w:rPr>
        <w:t>日。</w:t>
      </w:r>
    </w:p>
    <w:p w14:paraId="38567E26">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3.3.2 在响应有效期内，供应商撤销响应文件的，应承担</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和法律规定的责任。</w:t>
      </w:r>
    </w:p>
    <w:p w14:paraId="7B03F6D2">
      <w:pPr>
        <w:keepNext/>
        <w:keepLines/>
        <w:spacing w:before="120" w:after="120" w:line="415" w:lineRule="auto"/>
        <w:outlineLvl w:val="2"/>
        <w:rPr>
          <w:rFonts w:hint="eastAsia" w:ascii="Times New Roman" w:hAnsi="Times New Roman" w:eastAsia="黑体"/>
          <w:bCs/>
          <w:color w:val="000000" w:themeColor="text1"/>
          <w:sz w:val="24"/>
          <w:szCs w:val="32"/>
          <w:highlight w:val="none"/>
          <w:lang w:eastAsia="zh-CN"/>
          <w14:textFill>
            <w14:solidFill>
              <w14:schemeClr w14:val="tx1"/>
            </w14:solidFill>
          </w14:textFill>
        </w:rPr>
      </w:pPr>
      <w:bookmarkStart w:id="63" w:name="_Toc26656960"/>
      <w:bookmarkStart w:id="64" w:name="_Toc14201229"/>
      <w:r>
        <w:rPr>
          <w:rFonts w:ascii="Times New Roman" w:hAnsi="Times New Roman" w:eastAsia="黑体"/>
          <w:bCs/>
          <w:color w:val="000000" w:themeColor="text1"/>
          <w:sz w:val="24"/>
          <w:szCs w:val="32"/>
          <w:highlight w:val="none"/>
          <w14:textFill>
            <w14:solidFill>
              <w14:schemeClr w14:val="tx1"/>
            </w14:solidFill>
          </w14:textFill>
        </w:rPr>
        <w:t>3.4</w:t>
      </w:r>
      <w:bookmarkEnd w:id="63"/>
      <w:bookmarkEnd w:id="64"/>
      <w:r>
        <w:rPr>
          <w:rFonts w:ascii="Times New Roman" w:hAnsi="Times New Roman" w:eastAsia="黑体"/>
          <w:bCs/>
          <w:color w:val="000000" w:themeColor="text1"/>
          <w:sz w:val="24"/>
          <w:szCs w:val="32"/>
          <w:highlight w:val="none"/>
          <w14:textFill>
            <w14:solidFill>
              <w14:schemeClr w14:val="tx1"/>
            </w14:solidFill>
          </w14:textFill>
        </w:rPr>
        <w:t>响应保证金</w:t>
      </w:r>
      <w:r>
        <w:rPr>
          <w:rFonts w:hint="eastAsia" w:ascii="Times New Roman" w:hAnsi="Times New Roman" w:eastAsia="黑体"/>
          <w:bCs/>
          <w:color w:val="000000" w:themeColor="text1"/>
          <w:sz w:val="24"/>
          <w:szCs w:val="32"/>
          <w:highlight w:val="none"/>
          <w:lang w:eastAsia="zh-CN"/>
          <w14:textFill>
            <w14:solidFill>
              <w14:schemeClr w14:val="tx1"/>
            </w14:solidFill>
          </w14:textFill>
        </w:rPr>
        <w:t>（</w:t>
      </w:r>
      <w:r>
        <w:rPr>
          <w:rFonts w:hint="eastAsia" w:ascii="Times New Roman" w:hAnsi="Times New Roman" w:eastAsia="黑体"/>
          <w:bCs/>
          <w:color w:val="000000" w:themeColor="text1"/>
          <w:sz w:val="24"/>
          <w:szCs w:val="32"/>
          <w:highlight w:val="none"/>
          <w:lang w:val="en-US" w:eastAsia="zh-CN"/>
          <w14:textFill>
            <w14:solidFill>
              <w14:schemeClr w14:val="tx1"/>
            </w14:solidFill>
          </w14:textFill>
        </w:rPr>
        <w:t>不采用</w:t>
      </w:r>
      <w:r>
        <w:rPr>
          <w:rFonts w:hint="eastAsia" w:ascii="Times New Roman" w:hAnsi="Times New Roman" w:eastAsia="黑体"/>
          <w:bCs/>
          <w:color w:val="000000" w:themeColor="text1"/>
          <w:sz w:val="24"/>
          <w:szCs w:val="32"/>
          <w:highlight w:val="none"/>
          <w:lang w:eastAsia="zh-CN"/>
          <w14:textFill>
            <w14:solidFill>
              <w14:schemeClr w14:val="tx1"/>
            </w14:solidFill>
          </w14:textFill>
        </w:rPr>
        <w:t>）</w:t>
      </w:r>
    </w:p>
    <w:p w14:paraId="3E0EE43C">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3.4.1 供应商在递交响应文件的同时，应按</w:t>
      </w:r>
      <w:r>
        <w:rPr>
          <w:rFonts w:hint="eastAsia" w:ascii="Times New Roman" w:hAnsi="Times New Roman"/>
          <w:color w:val="000000" w:themeColor="text1"/>
          <w:highlight w:val="none"/>
          <w14:textFill>
            <w14:solidFill>
              <w14:schemeClr w14:val="tx1"/>
            </w14:solidFill>
          </w14:textFill>
        </w:rPr>
        <w:t>第一章</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szCs w:val="21"/>
          <w:highlight w:val="none"/>
          <w:lang w:eastAsia="zh-CN"/>
          <w14:textFill>
            <w14:solidFill>
              <w14:schemeClr w14:val="tx1"/>
            </w14:solidFill>
          </w14:textFill>
        </w:rPr>
        <w:t>竞价</w:t>
      </w:r>
      <w:r>
        <w:rPr>
          <w:rFonts w:hint="eastAsia" w:ascii="Times New Roman" w:hAnsi="Times New Roman"/>
          <w:color w:val="000000" w:themeColor="text1"/>
          <w:szCs w:val="21"/>
          <w:highlight w:val="none"/>
          <w14:textFill>
            <w14:solidFill>
              <w14:schemeClr w14:val="tx1"/>
            </w14:solidFill>
          </w14:textFill>
        </w:rPr>
        <w:t>公告</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第7条的要求</w:t>
      </w:r>
      <w:r>
        <w:rPr>
          <w:rFonts w:ascii="Times New Roman" w:hAnsi="Times New Roman"/>
          <w:color w:val="000000" w:themeColor="text1"/>
          <w:highlight w:val="none"/>
          <w14:textFill>
            <w14:solidFill>
              <w14:schemeClr w14:val="tx1"/>
            </w14:solidFill>
          </w14:textFill>
        </w:rPr>
        <w:t>递交响应保证金，并作为其响应文件的组成部分。</w:t>
      </w:r>
    </w:p>
    <w:p w14:paraId="12DCCB2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无论采取何种形式的响应保证金，响应保证金有效期均应与响应有效期一致。</w:t>
      </w:r>
    </w:p>
    <w:p w14:paraId="3C1C2BCB">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3.4.2 供应商不按本章第3.4.1项要求提交响应保证金的，</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将否决其</w:t>
      </w:r>
      <w:r>
        <w:rPr>
          <w:rFonts w:hint="eastAsia" w:ascii="Times New Roman" w:hAnsi="Times New Roman"/>
          <w:color w:val="000000" w:themeColor="text1"/>
          <w:highlight w:val="none"/>
          <w14:textFill>
            <w14:solidFill>
              <w14:schemeClr w14:val="tx1"/>
            </w14:solidFill>
          </w14:textFill>
        </w:rPr>
        <w:t>响应文件</w:t>
      </w:r>
      <w:r>
        <w:rPr>
          <w:rFonts w:ascii="Times New Roman" w:hAnsi="Times New Roman"/>
          <w:color w:val="000000" w:themeColor="text1"/>
          <w:highlight w:val="none"/>
          <w14:textFill>
            <w14:solidFill>
              <w14:schemeClr w14:val="tx1"/>
            </w14:solidFill>
          </w14:textFill>
        </w:rPr>
        <w:t>。</w:t>
      </w:r>
    </w:p>
    <w:p w14:paraId="5A41DF2E">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3.4.3 </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在与成交人签订合同后5日内办理退还响应保证金手续。</w:t>
      </w:r>
    </w:p>
    <w:p w14:paraId="749EFD7A">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3.4.4 有下列情形之一的，响应保证金将不予退还：</w:t>
      </w:r>
    </w:p>
    <w:p w14:paraId="62662945">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（1）供应商在规定的响应有效期内撤销其响应文件；</w:t>
      </w:r>
    </w:p>
    <w:p w14:paraId="6E1C5666">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（2）成交候选人无正当理由放弃成交资格的；或成交人无正当理由不与</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签订合同的；或成交人在签订合同时向</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提出附加条件或者更改合同实质性内容的；或者成交人不提交</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所要求的履约保证金的；</w:t>
      </w:r>
    </w:p>
    <w:p w14:paraId="61C41E4D">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szCs w:val="21"/>
          <w:highlight w:val="none"/>
          <w14:textFill>
            <w14:solidFill>
              <w14:schemeClr w14:val="tx1"/>
            </w14:solidFill>
          </w14:textFill>
        </w:rPr>
        <w:t>_____________/_______________（</w:t>
      </w:r>
      <w:r>
        <w:rPr>
          <w:rFonts w:ascii="Times New Roman" w:hAnsi="Times New Roman"/>
          <w:color w:val="000000" w:themeColor="text1"/>
          <w:szCs w:val="21"/>
          <w:highlight w:val="none"/>
          <w14:textFill>
            <w14:solidFill>
              <w14:schemeClr w14:val="tx1"/>
            </w14:solidFill>
          </w14:textFill>
        </w:rPr>
        <w:t>其他情形</w:t>
      </w:r>
      <w:r>
        <w:rPr>
          <w:rFonts w:hint="eastAsia"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w:t>
      </w:r>
    </w:p>
    <w:p w14:paraId="1E6AE4F1">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65" w:name="_Toc14201230"/>
      <w:bookmarkStart w:id="66" w:name="_Toc26656961"/>
      <w:r>
        <w:rPr>
          <w:rFonts w:ascii="Times New Roman" w:hAnsi="Times New Roman" w:eastAsia="黑体"/>
          <w:bCs/>
          <w:color w:val="000000" w:themeColor="text1"/>
          <w:sz w:val="24"/>
          <w:szCs w:val="32"/>
          <w:highlight w:val="none"/>
          <w14:textFill>
            <w14:solidFill>
              <w14:schemeClr w14:val="tx1"/>
            </w14:solidFill>
          </w14:textFill>
        </w:rPr>
        <w:t>3.5资格审查资料</w:t>
      </w:r>
      <w:bookmarkEnd w:id="65"/>
      <w:bookmarkEnd w:id="66"/>
    </w:p>
    <w:p w14:paraId="582C048A">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供应商应按第六章“响应文件格式”</w:t>
      </w:r>
      <w:r>
        <w:rPr>
          <w:rFonts w:hint="eastAsia" w:ascii="Times New Roman" w:hAnsi="Times New Roman"/>
          <w:color w:val="000000" w:themeColor="text1"/>
          <w:highlight w:val="none"/>
          <w14:textFill>
            <w14:solidFill>
              <w14:schemeClr w14:val="tx1"/>
            </w14:solidFill>
          </w14:textFill>
        </w:rPr>
        <w:t>的</w:t>
      </w:r>
      <w:r>
        <w:rPr>
          <w:rFonts w:ascii="Times New Roman" w:hAnsi="Times New Roman"/>
          <w:color w:val="000000" w:themeColor="text1"/>
          <w:highlight w:val="none"/>
          <w14:textFill>
            <w14:solidFill>
              <w14:schemeClr w14:val="tx1"/>
            </w14:solidFill>
          </w14:textFill>
        </w:rPr>
        <w:t>规定提供资格审查资料，以证明其满足本章第1.</w:t>
      </w:r>
      <w:r>
        <w:rPr>
          <w:rFonts w:hint="eastAsia" w:ascii="Times New Roman" w:hAnsi="Times New Roman"/>
          <w:color w:val="000000" w:themeColor="text1"/>
          <w:highlight w:val="none"/>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款规定的资质、业绩、信誉等要求。</w:t>
      </w:r>
    </w:p>
    <w:p w14:paraId="53284068">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bookmarkStart w:id="67" w:name="_Toc26656963"/>
      <w:bookmarkStart w:id="68" w:name="_Toc14201232"/>
      <w:r>
        <w:rPr>
          <w:rFonts w:ascii="Times New Roman" w:hAnsi="Times New Roman" w:eastAsia="黑体" w:cs="Times New Roman"/>
          <w:bCs/>
          <w:color w:val="000000" w:themeColor="text1"/>
          <w:sz w:val="24"/>
          <w:szCs w:val="32"/>
          <w:highlight w:val="none"/>
          <w14:textFill>
            <w14:solidFill>
              <w14:schemeClr w14:val="tx1"/>
            </w14:solidFill>
          </w14:textFill>
        </w:rPr>
        <w:t>3.</w:t>
      </w:r>
      <w:r>
        <w:rPr>
          <w:rFonts w:hint="eastAsia" w:ascii="Times New Roman" w:hAnsi="Times New Roman" w:eastAsia="黑体" w:cs="Times New Roman"/>
          <w:bCs/>
          <w:color w:val="000000" w:themeColor="text1"/>
          <w:sz w:val="24"/>
          <w:szCs w:val="32"/>
          <w:highlight w:val="none"/>
          <w14:textFill>
            <w14:solidFill>
              <w14:schemeClr w14:val="tx1"/>
            </w14:solidFill>
          </w14:textFill>
        </w:rPr>
        <w:t>6</w:t>
      </w:r>
      <w:r>
        <w:rPr>
          <w:rFonts w:ascii="Times New Roman" w:hAnsi="Times New Roman" w:eastAsia="黑体" w:cs="Times New Roman"/>
          <w:bCs/>
          <w:color w:val="000000" w:themeColor="text1"/>
          <w:sz w:val="24"/>
          <w:szCs w:val="32"/>
          <w:highlight w:val="none"/>
          <w14:textFill>
            <w14:solidFill>
              <w14:schemeClr w14:val="tx1"/>
            </w14:solidFill>
          </w14:textFill>
        </w:rPr>
        <w:t>响应文件的编制</w:t>
      </w:r>
    </w:p>
    <w:p w14:paraId="20D9C21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响应文件应按第六章“响应文件格式”进行编写，如有必要，可以增加附页，作为响应文件的组成部分。</w:t>
      </w:r>
    </w:p>
    <w:p w14:paraId="0A9E21A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.2 响应文件应当对询比文件有关</w:t>
      </w:r>
      <w:r>
        <w:rPr>
          <w:rFonts w:hint="eastAsia" w:ascii="Times New Roman" w:hAnsi="Times New Roman" w:cs="Times New Roman"/>
          <w:color w:val="000000" w:themeColor="text1"/>
          <w:highlight w:val="none"/>
          <w14:textFill>
            <w14:solidFill>
              <w14:schemeClr w14:val="tx1"/>
            </w14:solidFill>
          </w14:textFill>
        </w:rPr>
        <w:t>服务</w:t>
      </w:r>
      <w:r>
        <w:rPr>
          <w:rFonts w:ascii="Times New Roman" w:hAnsi="Times New Roman" w:cs="Times New Roman"/>
          <w:color w:val="000000" w:themeColor="text1"/>
          <w:highlight w:val="none"/>
          <w14:textFill>
            <w14:solidFill>
              <w14:schemeClr w14:val="tx1"/>
            </w14:solidFill>
          </w14:textFill>
        </w:rPr>
        <w:t>期、响应有效期、质量要求、安全目标、技术标准和要求、</w:t>
      </w:r>
      <w:r>
        <w:rPr>
          <w:rFonts w:hint="eastAsia" w:ascii="Times New Roman" w:hAnsi="Times New Roman" w:cs="Times New Roman"/>
          <w:color w:val="000000" w:themeColor="text1"/>
          <w:highlight w:val="none"/>
          <w14:textFill>
            <w14:solidFill>
              <w14:schemeClr w14:val="tx1"/>
            </w14:solidFill>
          </w14:textFill>
        </w:rPr>
        <w:t>采购范围</w:t>
      </w:r>
      <w:r>
        <w:rPr>
          <w:rFonts w:ascii="Times New Roman" w:hAnsi="Times New Roman" w:cs="Times New Roman"/>
          <w:color w:val="000000" w:themeColor="text1"/>
          <w:highlight w:val="none"/>
          <w14:textFill>
            <w14:solidFill>
              <w14:schemeClr w14:val="tx1"/>
            </w14:solidFill>
          </w14:textFill>
        </w:rPr>
        <w:t>等实质性内容作出响应。</w:t>
      </w:r>
    </w:p>
    <w:p w14:paraId="69D99283">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.3响应文件的制作应满足以下规定：</w:t>
      </w:r>
    </w:p>
    <w:p w14:paraId="5695C484">
      <w:pPr>
        <w:spacing w:line="440" w:lineRule="exact"/>
        <w:ind w:firstLine="420"/>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（1）</w:t>
      </w:r>
      <w:r>
        <w:rPr>
          <w:rFonts w:hint="eastAsia" w:ascii="Times New Roman" w:hAnsi="Times New Roman" w:cs="Times New Roman"/>
          <w:b/>
          <w:bCs/>
          <w:color w:val="000000" w:themeColor="text1"/>
          <w:highlight w:val="none"/>
          <w14:textFill>
            <w14:solidFill>
              <w14:schemeClr w14:val="tx1"/>
            </w14:solidFill>
          </w14:textFill>
        </w:rPr>
        <w:t>响应</w:t>
      </w:r>
      <w:r>
        <w:rPr>
          <w:rFonts w:ascii="Times New Roman" w:hAnsi="Times New Roman" w:cs="Times New Roman"/>
          <w:b/>
          <w:bCs/>
          <w:color w:val="000000" w:themeColor="text1"/>
          <w:highlight w:val="none"/>
          <w14:textFill>
            <w14:solidFill>
              <w14:schemeClr w14:val="tx1"/>
            </w14:solidFill>
          </w14:textFill>
        </w:rPr>
        <w:t>文件应用不褪色的材料书写或打印，并按第六章“</w:t>
      </w:r>
      <w:r>
        <w:rPr>
          <w:rFonts w:hint="eastAsia" w:ascii="Times New Roman" w:hAnsi="Times New Roman" w:cs="Times New Roman"/>
          <w:b/>
          <w:bCs/>
          <w:color w:val="000000" w:themeColor="text1"/>
          <w:highlight w:val="none"/>
          <w14:textFill>
            <w14:solidFill>
              <w14:schemeClr w14:val="tx1"/>
            </w14:solidFill>
          </w14:textFill>
        </w:rPr>
        <w:t>响应文件</w:t>
      </w:r>
      <w:r>
        <w:rPr>
          <w:rFonts w:ascii="Times New Roman" w:hAnsi="Times New Roman" w:cs="Times New Roman"/>
          <w:b/>
          <w:bCs/>
          <w:color w:val="000000" w:themeColor="text1"/>
          <w:highlight w:val="none"/>
          <w14:textFill>
            <w14:solidFill>
              <w14:schemeClr w14:val="tx1"/>
            </w14:solidFill>
          </w14:textFill>
        </w:rPr>
        <w:t>格式”的要求进行</w:t>
      </w:r>
      <w:r>
        <w:rPr>
          <w:rFonts w:hint="eastAsia" w:ascii="Times New Roman" w:hAnsi="Times New Roman" w:cs="Times New Roman"/>
          <w:b/>
          <w:bCs/>
          <w:color w:val="000000" w:themeColor="text1"/>
          <w:highlight w:val="none"/>
          <w14:textFill>
            <w14:solidFill>
              <w14:schemeClr w14:val="tx1"/>
            </w14:solidFill>
          </w14:textFill>
        </w:rPr>
        <w:t>签名</w:t>
      </w:r>
      <w:r>
        <w:rPr>
          <w:rFonts w:ascii="Times New Roman" w:hAnsi="Times New Roman" w:cs="Times New Roman"/>
          <w:b/>
          <w:bCs/>
          <w:color w:val="000000" w:themeColor="text1"/>
          <w:highlight w:val="none"/>
          <w14:textFill>
            <w14:solidFill>
              <w14:schemeClr w14:val="tx1"/>
            </w14:solidFill>
          </w14:textFill>
        </w:rPr>
        <w:t>和（或）盖章。</w:t>
      </w:r>
      <w:r>
        <w:rPr>
          <w:rFonts w:hint="eastAsia" w:ascii="Times New Roman" w:hAnsi="Times New Roman" w:cs="Times New Roman"/>
          <w:b/>
          <w:bCs/>
          <w:color w:val="000000" w:themeColor="text1"/>
          <w:highlight w:val="none"/>
          <w14:textFill>
            <w14:solidFill>
              <w14:schemeClr w14:val="tx1"/>
            </w14:solidFill>
          </w14:textFill>
        </w:rPr>
        <w:t>响应</w:t>
      </w:r>
      <w:r>
        <w:rPr>
          <w:rFonts w:ascii="Times New Roman" w:hAnsi="Times New Roman" w:cs="Times New Roman"/>
          <w:b/>
          <w:bCs/>
          <w:color w:val="000000" w:themeColor="text1"/>
          <w:highlight w:val="none"/>
          <w14:textFill>
            <w14:solidFill>
              <w14:schemeClr w14:val="tx1"/>
            </w14:solidFill>
          </w14:textFill>
        </w:rPr>
        <w:t>文件应尽量避免涂改、行间插字或删除。如果出现上述情况，改动之处应由</w:t>
      </w:r>
      <w:r>
        <w:rPr>
          <w:rFonts w:hint="eastAsia" w:ascii="Times New Roman" w:hAnsi="Times New Roman" w:cs="Times New Roman"/>
          <w:b/>
          <w:bCs/>
          <w:color w:val="000000" w:themeColor="text1"/>
          <w:highlight w:val="none"/>
          <w14:textFill>
            <w14:solidFill>
              <w14:schemeClr w14:val="tx1"/>
            </w14:solidFill>
          </w14:textFill>
        </w:rPr>
        <w:t>供应商</w:t>
      </w:r>
      <w:r>
        <w:rPr>
          <w:rFonts w:ascii="Times New Roman" w:hAnsi="Times New Roman" w:cs="Times New Roman"/>
          <w:b/>
          <w:bCs/>
          <w:color w:val="000000" w:themeColor="text1"/>
          <w:highlight w:val="none"/>
          <w14:textFill>
            <w14:solidFill>
              <w14:schemeClr w14:val="tx1"/>
            </w14:solidFill>
          </w14:textFill>
        </w:rPr>
        <w:t>的法定代表人或其授权的代理人</w:t>
      </w:r>
      <w:r>
        <w:rPr>
          <w:rFonts w:hint="eastAsia" w:ascii="Times New Roman" w:hAnsi="Times New Roman" w:cs="Times New Roman"/>
          <w:b/>
          <w:bCs/>
          <w:color w:val="000000" w:themeColor="text1"/>
          <w:highlight w:val="none"/>
          <w14:textFill>
            <w14:solidFill>
              <w14:schemeClr w14:val="tx1"/>
            </w14:solidFill>
          </w14:textFill>
        </w:rPr>
        <w:t>签名</w:t>
      </w:r>
      <w:r>
        <w:rPr>
          <w:rFonts w:ascii="Times New Roman" w:hAnsi="Times New Roman" w:cs="Times New Roman"/>
          <w:b/>
          <w:bCs/>
          <w:color w:val="000000" w:themeColor="text1"/>
          <w:highlight w:val="none"/>
          <w14:textFill>
            <w14:solidFill>
              <w14:schemeClr w14:val="tx1"/>
            </w14:solidFill>
          </w14:textFill>
        </w:rPr>
        <w:t>或盖单位章。</w:t>
      </w:r>
    </w:p>
    <w:p w14:paraId="26748E3A">
      <w:pPr>
        <w:spacing w:line="440" w:lineRule="exact"/>
        <w:ind w:firstLine="420"/>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（2）</w:t>
      </w:r>
      <w:r>
        <w:rPr>
          <w:rFonts w:hint="eastAsia" w:ascii="Times New Roman" w:hAnsi="Times New Roman" w:cs="Times New Roman"/>
          <w:b/>
          <w:bCs/>
          <w:color w:val="000000" w:themeColor="text1"/>
          <w:highlight w:val="none"/>
          <w14:textFill>
            <w14:solidFill>
              <w14:schemeClr w14:val="tx1"/>
            </w14:solidFill>
          </w14:textFill>
        </w:rPr>
        <w:t>响应文件</w:t>
      </w:r>
      <w:r>
        <w:rPr>
          <w:rFonts w:ascii="Times New Roman" w:hAnsi="Times New Roman" w:cs="Times New Roman"/>
          <w:b/>
          <w:bCs/>
          <w:color w:val="000000" w:themeColor="text1"/>
          <w:highlight w:val="none"/>
          <w:u w:val="single"/>
          <w14:textFill>
            <w14:solidFill>
              <w14:schemeClr w14:val="tx1"/>
            </w14:solidFill>
          </w14:textFill>
        </w:rPr>
        <w:t xml:space="preserve"> 1</w:t>
      </w:r>
      <w:r>
        <w:rPr>
          <w:rFonts w:ascii="Times New Roman" w:hAnsi="Times New Roman" w:cs="Times New Roman"/>
          <w:b/>
          <w:bCs/>
          <w:color w:val="000000" w:themeColor="text1"/>
          <w:highlight w:val="none"/>
          <w14:textFill>
            <w14:solidFill>
              <w14:schemeClr w14:val="tx1"/>
            </w14:solidFill>
          </w14:textFill>
        </w:rPr>
        <w:t>份</w:t>
      </w:r>
      <w:r>
        <w:rPr>
          <w:rFonts w:hint="eastAsia" w:ascii="Times New Roman" w:hAnsi="Times New Roman" w:cs="Times New Roman"/>
          <w:b/>
          <w:bCs/>
          <w:color w:val="000000" w:themeColor="text1"/>
          <w:highlight w:val="none"/>
          <w:lang w:eastAsia="zh-CN"/>
          <w14:textFill>
            <w14:solidFill>
              <w14:schemeClr w14:val="tx1"/>
            </w14:solidFill>
          </w14:textFill>
        </w:rPr>
        <w:t>。</w:t>
      </w:r>
    </w:p>
    <w:p w14:paraId="296517EF">
      <w:pPr>
        <w:keepNext/>
        <w:keepLines/>
        <w:spacing w:before="156" w:beforeLines="50" w:after="156" w:afterLines="50"/>
        <w:outlineLvl w:val="1"/>
        <w:rPr>
          <w:rFonts w:ascii="Times New Roman" w:hAnsi="Times New Roman" w:eastAsia="黑体" w:cs="Times New Roman"/>
          <w:b/>
          <w:bCs/>
          <w:color w:val="000000" w:themeColor="text1"/>
          <w:sz w:val="24"/>
          <w:szCs w:val="32"/>
          <w:highlight w:val="none"/>
          <w14:textFill>
            <w14:solidFill>
              <w14:schemeClr w14:val="tx1"/>
            </w14:solidFill>
          </w14:textFill>
        </w:rPr>
      </w:pPr>
      <w:r>
        <w:rPr>
          <w:rFonts w:ascii="Times New Roman" w:hAnsi="Times New Roman" w:eastAsia="黑体" w:cs="Times New Roman"/>
          <w:b/>
          <w:bCs/>
          <w:color w:val="000000" w:themeColor="text1"/>
          <w:sz w:val="24"/>
          <w:szCs w:val="32"/>
          <w:highlight w:val="none"/>
          <w14:textFill>
            <w14:solidFill>
              <w14:schemeClr w14:val="tx1"/>
            </w14:solidFill>
          </w14:textFill>
        </w:rPr>
        <w:t>4. 响应文件的递交</w:t>
      </w:r>
    </w:p>
    <w:p w14:paraId="322756C6">
      <w:pPr>
        <w:keepNext/>
        <w:keepLines/>
        <w:spacing w:before="120" w:after="120"/>
        <w:outlineLvl w:val="2"/>
        <w:rPr>
          <w:rFonts w:ascii="Times New Roman" w:hAnsi="Times New Roman" w:eastAsia="黑体" w:cs="Times New Roman"/>
          <w:b/>
          <w:bCs/>
          <w:color w:val="000000" w:themeColor="text1"/>
          <w:sz w:val="24"/>
          <w:szCs w:val="32"/>
          <w:highlight w:val="none"/>
          <w14:textFill>
            <w14:solidFill>
              <w14:schemeClr w14:val="tx1"/>
            </w14:solidFill>
          </w14:textFill>
        </w:rPr>
      </w:pPr>
      <w:r>
        <w:rPr>
          <w:rFonts w:ascii="Times New Roman" w:hAnsi="Times New Roman" w:eastAsia="黑体" w:cs="Times New Roman"/>
          <w:b/>
          <w:bCs/>
          <w:color w:val="000000" w:themeColor="text1"/>
          <w:sz w:val="24"/>
          <w:szCs w:val="32"/>
          <w:highlight w:val="none"/>
          <w14:textFill>
            <w14:solidFill>
              <w14:schemeClr w14:val="tx1"/>
            </w14:solidFill>
          </w14:textFill>
        </w:rPr>
        <w:t>4.1响应文件的密封和标记</w:t>
      </w:r>
    </w:p>
    <w:p w14:paraId="50872AA7">
      <w:pPr>
        <w:spacing w:line="440" w:lineRule="exact"/>
        <w:ind w:firstLine="420"/>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4.1.1响应文件应密封包装</w:t>
      </w:r>
      <w:r>
        <w:rPr>
          <w:rFonts w:hint="eastAsia" w:ascii="Times New Roman" w:hAnsi="Times New Roman" w:cs="Times New Roman"/>
          <w:b/>
          <w:bCs/>
          <w:color w:val="000000" w:themeColor="text1"/>
          <w:highlight w:val="none"/>
          <w14:textFill>
            <w14:solidFill>
              <w14:schemeClr w14:val="tx1"/>
            </w14:solidFill>
          </w14:textFill>
        </w:rPr>
        <w:t>在一个封套内，封套上注明：</w:t>
      </w:r>
    </w:p>
    <w:p w14:paraId="50CE969B">
      <w:pPr>
        <w:spacing w:line="440" w:lineRule="exact"/>
        <w:ind w:firstLine="420"/>
        <w:rPr>
          <w:rFonts w:ascii="Times New Roman" w:hAnsi="Times New Roman" w:eastAsia="黑体" w:cs="黑体"/>
          <w:b/>
          <w:bCs/>
          <w:snapToGrid w:val="0"/>
          <w:color w:val="000000" w:themeColor="text1"/>
          <w:kern w:val="0"/>
          <w:szCs w:val="21"/>
          <w:highlight w:val="none"/>
          <w14:textFill>
            <w14:solidFill>
              <w14:schemeClr w14:val="tx1"/>
            </w14:solidFill>
          </w14:textFill>
        </w:rPr>
      </w:pP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供应商名称：</w:t>
      </w: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p>
    <w:p w14:paraId="764DA6ED">
      <w:pPr>
        <w:spacing w:line="440" w:lineRule="exact"/>
        <w:ind w:firstLine="420"/>
        <w:rPr>
          <w:rFonts w:ascii="Times New Roman" w:hAnsi="Times New Roman" w:eastAsia="黑体" w:cs="黑体"/>
          <w:b/>
          <w:bCs/>
          <w:snapToGrid w:val="0"/>
          <w:color w:val="000000" w:themeColor="text1"/>
          <w:kern w:val="0"/>
          <w:szCs w:val="21"/>
          <w:highlight w:val="none"/>
          <w14:textFill>
            <w14:solidFill>
              <w14:schemeClr w14:val="tx1"/>
            </w14:solidFill>
          </w14:textFill>
        </w:rPr>
      </w:pP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(项目</w:t>
      </w:r>
      <w:r>
        <w:rPr>
          <w:rFonts w:hint="eastAsia" w:ascii="Times New Roman" w:hAnsi="Times New Roman" w:eastAsia="黑体" w:cs="黑体"/>
          <w:b/>
          <w:bCs/>
          <w:color w:val="000000" w:themeColor="text1"/>
          <w:highlight w:val="none"/>
          <w14:textFill>
            <w14:solidFill>
              <w14:schemeClr w14:val="tx1"/>
            </w14:solidFill>
          </w14:textFill>
        </w:rPr>
        <w:t>名称</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w:t>
      </w: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合同包响应文件</w:t>
      </w:r>
    </w:p>
    <w:p w14:paraId="457E7FB6">
      <w:pPr>
        <w:spacing w:line="440" w:lineRule="exact"/>
        <w:ind w:firstLine="420"/>
        <w:rPr>
          <w:rFonts w:ascii="Times New Roman" w:hAnsi="Times New Roman" w:eastAsia="黑体" w:cs="黑体"/>
          <w:b/>
          <w:bCs/>
          <w:color w:val="000000" w:themeColor="text1"/>
          <w:highlight w:val="none"/>
          <w14:textFill>
            <w14:solidFill>
              <w14:schemeClr w14:val="tx1"/>
            </w14:solidFill>
          </w14:textFill>
        </w:rPr>
      </w:pP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在</w:t>
      </w: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年</w:t>
      </w: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月</w:t>
      </w: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日</w:t>
      </w: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时</w:t>
      </w:r>
      <w:r>
        <w:rPr>
          <w:rFonts w:hint="eastAsia" w:ascii="Times New Roman" w:hAnsi="Times New Roman" w:eastAsia="黑体" w:cs="黑体"/>
          <w:b/>
          <w:bCs/>
          <w:snapToGrid w:val="0"/>
          <w:color w:val="000000" w:themeColor="text1"/>
          <w:kern w:val="0"/>
          <w:szCs w:val="21"/>
          <w:highlight w:val="none"/>
          <w:u w:val="single"/>
          <w14:textFill>
            <w14:solidFill>
              <w14:schemeClr w14:val="tx1"/>
            </w14:solidFill>
          </w14:textFill>
        </w:rPr>
        <w:t xml:space="preserve">   </w:t>
      </w:r>
      <w:r>
        <w:rPr>
          <w:rFonts w:hint="eastAsia" w:ascii="Times New Roman" w:hAnsi="Times New Roman" w:eastAsia="黑体" w:cs="黑体"/>
          <w:b/>
          <w:bCs/>
          <w:snapToGrid w:val="0"/>
          <w:color w:val="000000" w:themeColor="text1"/>
          <w:kern w:val="0"/>
          <w:szCs w:val="21"/>
          <w:highlight w:val="none"/>
          <w14:textFill>
            <w14:solidFill>
              <w14:schemeClr w14:val="tx1"/>
            </w14:solidFill>
          </w14:textFill>
        </w:rPr>
        <w:t>分（递交响应文件的截止时间）前不得开启</w:t>
      </w:r>
    </w:p>
    <w:p w14:paraId="1B18784A">
      <w:pPr>
        <w:spacing w:line="440" w:lineRule="exact"/>
        <w:ind w:firstLine="420"/>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4.1.2</w:t>
      </w:r>
      <w:r>
        <w:rPr>
          <w:rFonts w:ascii="Times New Roman" w:hAnsi="Times New Roman"/>
          <w:b/>
          <w:bCs/>
          <w:color w:val="000000" w:themeColor="text1"/>
          <w:highlight w:val="none"/>
          <w14:textFill>
            <w14:solidFill>
              <w14:schemeClr w14:val="tx1"/>
            </w14:solidFill>
          </w14:textFill>
        </w:rPr>
        <w:t>未按本章第4.1.1项</w:t>
      </w:r>
      <w:r>
        <w:rPr>
          <w:rFonts w:ascii="Times New Roman" w:hAnsi="Times New Roman" w:cs="Times New Roman"/>
          <w:b/>
          <w:bCs/>
          <w:color w:val="000000" w:themeColor="text1"/>
          <w:highlight w:val="none"/>
          <w14:textFill>
            <w14:solidFill>
              <w14:schemeClr w14:val="tx1"/>
            </w14:solidFill>
          </w14:textFill>
        </w:rPr>
        <w:t>要求</w:t>
      </w:r>
      <w:r>
        <w:rPr>
          <w:rFonts w:ascii="Times New Roman" w:hAnsi="Times New Roman"/>
          <w:b/>
          <w:bCs/>
          <w:color w:val="000000" w:themeColor="text1"/>
          <w:highlight w:val="none"/>
          <w14:textFill>
            <w14:solidFill>
              <w14:schemeClr w14:val="tx1"/>
            </w14:solidFill>
          </w14:textFill>
        </w:rPr>
        <w:t>密封的</w:t>
      </w:r>
      <w:r>
        <w:rPr>
          <w:rFonts w:hint="eastAsia" w:ascii="Times New Roman" w:hAnsi="Times New Roman"/>
          <w:b/>
          <w:bCs/>
          <w:color w:val="000000" w:themeColor="text1"/>
          <w:highlight w:val="none"/>
          <w14:textFill>
            <w14:solidFill>
              <w14:schemeClr w14:val="tx1"/>
            </w14:solidFill>
          </w14:textFill>
        </w:rPr>
        <w:t>响应文件</w:t>
      </w:r>
      <w:r>
        <w:rPr>
          <w:rFonts w:ascii="Times New Roman" w:hAnsi="Times New Roman"/>
          <w:b/>
          <w:bCs/>
          <w:color w:val="000000" w:themeColor="text1"/>
          <w:highlight w:val="none"/>
          <w14:textFill>
            <w14:solidFill>
              <w14:schemeClr w14:val="tx1"/>
            </w14:solidFill>
          </w14:textFill>
        </w:rPr>
        <w:t>，</w:t>
      </w:r>
      <w:r>
        <w:rPr>
          <w:rFonts w:hint="eastAsia" w:ascii="Times New Roman" w:hAnsi="Times New Roman"/>
          <w:b/>
          <w:bCs/>
          <w:color w:val="000000" w:themeColor="text1"/>
          <w:highlight w:val="none"/>
          <w14:textFill>
            <w14:solidFill>
              <w14:schemeClr w14:val="tx1"/>
            </w14:solidFill>
          </w14:textFill>
        </w:rPr>
        <w:t>采购人</w:t>
      </w:r>
      <w:r>
        <w:rPr>
          <w:rFonts w:ascii="Times New Roman" w:hAnsi="Times New Roman"/>
          <w:b/>
          <w:bCs/>
          <w:color w:val="000000" w:themeColor="text1"/>
          <w:highlight w:val="none"/>
          <w14:textFill>
            <w14:solidFill>
              <w14:schemeClr w14:val="tx1"/>
            </w14:solidFill>
          </w14:textFill>
        </w:rPr>
        <w:t>将予以拒收。</w:t>
      </w:r>
    </w:p>
    <w:p w14:paraId="67998C35">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4.2 响应文件的递交</w:t>
      </w:r>
    </w:p>
    <w:p w14:paraId="2F677A63">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4.2.1供应商应当</w:t>
      </w:r>
      <w:r>
        <w:rPr>
          <w:rFonts w:hint="eastAsia" w:ascii="Times New Roman" w:hAnsi="Times New Roman" w:cs="Times New Roman"/>
          <w:color w:val="000000" w:themeColor="text1"/>
          <w:highlight w:val="none"/>
          <w14:textFill>
            <w14:solidFill>
              <w14:schemeClr w14:val="tx1"/>
            </w14:solidFill>
          </w14:textFill>
        </w:rPr>
        <w:t>按照第一章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lang w:eastAsia="zh-CN"/>
          <w14:textFill>
            <w14:solidFill>
              <w14:schemeClr w14:val="tx1"/>
            </w14:solidFill>
          </w14:textFill>
        </w:rPr>
        <w:t>竞价公告</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第5条的规定递交响应文件</w:t>
      </w:r>
      <w:r>
        <w:rPr>
          <w:rFonts w:ascii="Times New Roman" w:hAnsi="Times New Roman" w:cs="Times New Roman"/>
          <w:color w:val="000000" w:themeColor="text1"/>
          <w:highlight w:val="none"/>
          <w14:textFill>
            <w14:solidFill>
              <w14:schemeClr w14:val="tx1"/>
            </w14:solidFill>
          </w14:textFill>
        </w:rPr>
        <w:t>。</w:t>
      </w:r>
    </w:p>
    <w:p w14:paraId="06A6675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4.2.</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14:textFill>
            <w14:solidFill>
              <w14:schemeClr w14:val="tx1"/>
            </w14:solidFill>
          </w14:textFill>
        </w:rPr>
        <w:t>递交响应文件的供应商数量不足3家时，采购人将宣布本次采购失败，并退还已递交的响应文件。</w:t>
      </w:r>
    </w:p>
    <w:p w14:paraId="3F63CCCB">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4.2.3 </w:t>
      </w:r>
      <w:r>
        <w:rPr>
          <w:rFonts w:hint="eastAsia" w:ascii="Times New Roman" w:hAnsi="Times New Roman" w:cs="Times New Roman"/>
          <w:color w:val="000000" w:themeColor="text1"/>
          <w:highlight w:val="none"/>
          <w14:textFill>
            <w14:solidFill>
              <w14:schemeClr w14:val="tx1"/>
            </w14:solidFill>
          </w14:textFill>
        </w:rPr>
        <w:t>除第4.2.2项规定外，供应商所递交的响应文件不予退还。</w:t>
      </w:r>
    </w:p>
    <w:p w14:paraId="7F6C1DD3">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5. 启封</w:t>
      </w:r>
    </w:p>
    <w:p w14:paraId="0982226F">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bookmarkStart w:id="69" w:name="_Toc26656969"/>
      <w:bookmarkStart w:id="70" w:name="_Toc14201238"/>
      <w:r>
        <w:rPr>
          <w:rFonts w:ascii="Times New Roman" w:hAnsi="Times New Roman" w:eastAsia="黑体" w:cs="Times New Roman"/>
          <w:bCs/>
          <w:color w:val="000000" w:themeColor="text1"/>
          <w:sz w:val="24"/>
          <w:szCs w:val="32"/>
          <w:highlight w:val="none"/>
          <w14:textFill>
            <w14:solidFill>
              <w14:schemeClr w14:val="tx1"/>
            </w14:solidFill>
          </w14:textFill>
        </w:rPr>
        <w:t>5.1 启封时间和地点</w:t>
      </w:r>
      <w:bookmarkEnd w:id="69"/>
      <w:bookmarkEnd w:id="70"/>
    </w:p>
    <w:p w14:paraId="37DBE69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采购人在本章第4.2.1项规定的响应文件递交截止时间（启封时间），</w:t>
      </w:r>
      <w:r>
        <w:rPr>
          <w:rFonts w:hint="eastAsia" w:ascii="Times New Roman" w:hAnsi="Times New Roman" w:cs="Times New Roman"/>
          <w:color w:val="000000" w:themeColor="text1"/>
          <w:highlight w:val="none"/>
          <w14:textFill>
            <w14:solidFill>
              <w14:schemeClr w14:val="tx1"/>
            </w14:solidFill>
          </w14:textFill>
        </w:rPr>
        <w:t>按照第一章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lang w:eastAsia="zh-CN"/>
          <w14:textFill>
            <w14:solidFill>
              <w14:schemeClr w14:val="tx1"/>
            </w14:solidFill>
          </w14:textFill>
        </w:rPr>
        <w:t>竞价公告</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第6条的规定进行启封</w:t>
      </w:r>
      <w:r>
        <w:rPr>
          <w:rFonts w:ascii="Times New Roman" w:hAnsi="Times New Roman" w:cs="Times New Roman"/>
          <w:color w:val="000000" w:themeColor="text1"/>
          <w:highlight w:val="none"/>
          <w14:textFill>
            <w14:solidFill>
              <w14:schemeClr w14:val="tx1"/>
            </w14:solidFill>
          </w14:textFill>
        </w:rPr>
        <w:t>。</w:t>
      </w:r>
    </w:p>
    <w:p w14:paraId="574728E8">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供应商若未派法定代表人或其委托代理人出席启封活动，视为该供应商默认启封结果。</w:t>
      </w:r>
    </w:p>
    <w:p w14:paraId="0B8410BA">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bookmarkStart w:id="71" w:name="_Toc14201239"/>
      <w:bookmarkStart w:id="72" w:name="_Toc26656970"/>
      <w:r>
        <w:rPr>
          <w:rFonts w:ascii="Times New Roman" w:hAnsi="Times New Roman" w:eastAsia="黑体" w:cs="Times New Roman"/>
          <w:bCs/>
          <w:color w:val="000000" w:themeColor="text1"/>
          <w:sz w:val="24"/>
          <w:szCs w:val="32"/>
          <w:highlight w:val="none"/>
          <w14:textFill>
            <w14:solidFill>
              <w14:schemeClr w14:val="tx1"/>
            </w14:solidFill>
          </w14:textFill>
        </w:rPr>
        <w:t>5.2</w:t>
      </w:r>
      <w:r>
        <w:rPr>
          <w:rFonts w:hint="eastAsia" w:ascii="Times New Roman" w:hAnsi="Times New Roman" w:eastAsia="黑体" w:cs="Times New Roman"/>
          <w:bCs/>
          <w:color w:val="000000" w:themeColor="text1"/>
          <w:sz w:val="24"/>
          <w:szCs w:val="32"/>
          <w:highlight w:val="none"/>
          <w14:textFill>
            <w14:solidFill>
              <w14:schemeClr w14:val="tx1"/>
            </w14:solidFill>
          </w14:textFill>
        </w:rPr>
        <w:t>启封</w:t>
      </w:r>
      <w:r>
        <w:rPr>
          <w:rFonts w:ascii="Times New Roman" w:hAnsi="Times New Roman" w:eastAsia="黑体" w:cs="Times New Roman"/>
          <w:bCs/>
          <w:color w:val="000000" w:themeColor="text1"/>
          <w:sz w:val="24"/>
          <w:szCs w:val="32"/>
          <w:highlight w:val="none"/>
          <w14:textFill>
            <w14:solidFill>
              <w14:schemeClr w14:val="tx1"/>
            </w14:solidFill>
          </w14:textFill>
        </w:rPr>
        <w:t>程序</w:t>
      </w:r>
      <w:bookmarkEnd w:id="71"/>
      <w:bookmarkEnd w:id="72"/>
    </w:p>
    <w:p w14:paraId="796FBB33">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5.2.1主持人按下列程序进行启封： </w:t>
      </w:r>
    </w:p>
    <w:p w14:paraId="0AAFE69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宣读开标纪律，</w:t>
      </w:r>
      <w:r>
        <w:rPr>
          <w:rFonts w:ascii="Times New Roman" w:hAnsi="Times New Roman" w:cs="Times New Roman"/>
          <w:color w:val="000000" w:themeColor="text1"/>
          <w:highlight w:val="none"/>
          <w14:textFill>
            <w14:solidFill>
              <w14:schemeClr w14:val="tx1"/>
            </w14:solidFill>
          </w14:textFill>
        </w:rPr>
        <w:t>公布在响应文件递交截止时间</w:t>
      </w:r>
      <w:r>
        <w:rPr>
          <w:rFonts w:hint="eastAsia" w:ascii="Times New Roman" w:hAnsi="Times New Roman" w:cs="Times New Roman"/>
          <w:color w:val="000000" w:themeColor="text1"/>
          <w:highlight w:val="none"/>
          <w14:textFill>
            <w14:solidFill>
              <w14:schemeClr w14:val="tx1"/>
            </w14:solidFill>
          </w14:textFill>
        </w:rPr>
        <w:t>前</w:t>
      </w:r>
      <w:r>
        <w:rPr>
          <w:rFonts w:ascii="Times New Roman" w:hAnsi="Times New Roman" w:cs="Times New Roman"/>
          <w:color w:val="000000" w:themeColor="text1"/>
          <w:highlight w:val="none"/>
          <w14:textFill>
            <w14:solidFill>
              <w14:schemeClr w14:val="tx1"/>
            </w14:solidFill>
          </w14:textFill>
        </w:rPr>
        <w:t>递交响应文件的供应商名称；</w:t>
      </w:r>
    </w:p>
    <w:p w14:paraId="211E68A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（2）由供应商推选的代表检查响应文件的密封情况； </w:t>
      </w:r>
    </w:p>
    <w:p w14:paraId="38A821F1">
      <w:pPr>
        <w:spacing w:line="440" w:lineRule="exact"/>
        <w:ind w:firstLine="420"/>
        <w:rPr>
          <w:rFonts w:ascii="Times New Roman" w:hAnsi="Times New Roman" w:cs="Times New Roman"/>
          <w:bCs/>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bCs/>
          <w:color w:val="000000" w:themeColor="text1"/>
          <w:highlight w:val="none"/>
          <w14:textFill>
            <w14:solidFill>
              <w14:schemeClr w14:val="tx1"/>
            </w14:solidFill>
          </w14:textFill>
        </w:rPr>
        <w:t>对响应文件进行启封，公布供应商名称、合同包名称、报价、质量目标、安全目标、</w:t>
      </w:r>
      <w:r>
        <w:rPr>
          <w:rFonts w:hint="eastAsia" w:ascii="Times New Roman" w:hAnsi="Times New Roman" w:cs="Times New Roman"/>
          <w:bCs/>
          <w:color w:val="000000" w:themeColor="text1"/>
          <w:highlight w:val="none"/>
          <w14:textFill>
            <w14:solidFill>
              <w14:schemeClr w14:val="tx1"/>
            </w14:solidFill>
          </w14:textFill>
        </w:rPr>
        <w:t>服务</w:t>
      </w:r>
      <w:r>
        <w:rPr>
          <w:rFonts w:ascii="Times New Roman" w:hAnsi="Times New Roman" w:cs="Times New Roman"/>
          <w:bCs/>
          <w:color w:val="000000" w:themeColor="text1"/>
          <w:highlight w:val="none"/>
          <w14:textFill>
            <w14:solidFill>
              <w14:schemeClr w14:val="tx1"/>
            </w14:solidFill>
          </w14:textFill>
        </w:rPr>
        <w:t>期、响应保证金递交情况及其他内容；</w:t>
      </w:r>
    </w:p>
    <w:p w14:paraId="1F79E003">
      <w:pPr>
        <w:spacing w:line="440" w:lineRule="exact"/>
        <w:ind w:firstLine="420"/>
        <w:rPr>
          <w:rFonts w:ascii="Times New Roman" w:hAnsi="Times New Roman" w:cs="Times New Roman"/>
          <w:bCs/>
          <w:color w:val="000000" w:themeColor="text1"/>
          <w:highlight w:val="none"/>
          <w14:textFill>
            <w14:solidFill>
              <w14:schemeClr w14:val="tx1"/>
            </w14:solidFill>
          </w14:textFill>
        </w:rPr>
      </w:pPr>
      <w:r>
        <w:rPr>
          <w:rFonts w:ascii="Times New Roman" w:hAnsi="Times New Roman" w:cs="Times New Roman"/>
          <w:bCs/>
          <w:color w:val="000000" w:themeColor="text1"/>
          <w:highlight w:val="none"/>
          <w14:textFill>
            <w14:solidFill>
              <w14:schemeClr w14:val="tx1"/>
            </w14:solidFill>
          </w14:textFill>
        </w:rPr>
        <w:t>（</w:t>
      </w:r>
      <w:r>
        <w:rPr>
          <w:rFonts w:hint="eastAsia" w:ascii="Times New Roman" w:hAnsi="Times New Roman" w:cs="Times New Roman"/>
          <w:bCs/>
          <w:color w:val="000000" w:themeColor="text1"/>
          <w:highlight w:val="none"/>
          <w14:textFill>
            <w14:solidFill>
              <w14:schemeClr w14:val="tx1"/>
            </w14:solidFill>
          </w14:textFill>
        </w:rPr>
        <w:t>4</w:t>
      </w:r>
      <w:r>
        <w:rPr>
          <w:rFonts w:ascii="Times New Roman" w:hAnsi="Times New Roman" w:cs="Times New Roman"/>
          <w:bCs/>
          <w:color w:val="000000" w:themeColor="text1"/>
          <w:highlight w:val="none"/>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供应商</w:t>
      </w:r>
      <w:r>
        <w:rPr>
          <w:rFonts w:ascii="Times New Roman" w:hAnsi="Times New Roman"/>
          <w:color w:val="000000" w:themeColor="text1"/>
          <w:highlight w:val="none"/>
          <w14:textFill>
            <w14:solidFill>
              <w14:schemeClr w14:val="tx1"/>
            </w14:solidFill>
          </w14:textFill>
        </w:rPr>
        <w:t>代表、</w:t>
      </w:r>
      <w:r>
        <w:rPr>
          <w:rFonts w:hint="eastAsia" w:ascii="Times New Roman" w:hAnsi="Times New Roman"/>
          <w:color w:val="000000" w:themeColor="text1"/>
          <w:highlight w:val="none"/>
          <w14:textFill>
            <w14:solidFill>
              <w14:schemeClr w14:val="tx1"/>
            </w14:solidFill>
          </w14:textFill>
        </w:rPr>
        <w:t>采购</w:t>
      </w:r>
      <w:r>
        <w:rPr>
          <w:rFonts w:ascii="Times New Roman" w:hAnsi="Times New Roman"/>
          <w:color w:val="000000" w:themeColor="text1"/>
          <w:highlight w:val="none"/>
          <w14:textFill>
            <w14:solidFill>
              <w14:schemeClr w14:val="tx1"/>
            </w14:solidFill>
          </w14:textFill>
        </w:rPr>
        <w:t>人代表、记录人等有关人员在</w:t>
      </w:r>
      <w:r>
        <w:rPr>
          <w:rFonts w:hint="eastAsia" w:ascii="Times New Roman" w:hAnsi="Times New Roman"/>
          <w:color w:val="000000" w:themeColor="text1"/>
          <w:highlight w:val="none"/>
          <w14:textFill>
            <w14:solidFill>
              <w14:schemeClr w14:val="tx1"/>
            </w14:solidFill>
          </w14:textFill>
        </w:rPr>
        <w:t>启封</w:t>
      </w:r>
      <w:r>
        <w:rPr>
          <w:rFonts w:ascii="Times New Roman" w:hAnsi="Times New Roman"/>
          <w:color w:val="000000" w:themeColor="text1"/>
          <w:highlight w:val="none"/>
          <w14:textFill>
            <w14:solidFill>
              <w14:schemeClr w14:val="tx1"/>
            </w14:solidFill>
          </w14:textFill>
        </w:rPr>
        <w:t>记录上</w:t>
      </w:r>
      <w:r>
        <w:rPr>
          <w:rFonts w:hint="eastAsia" w:ascii="Times New Roman" w:hAnsi="Times New Roman"/>
          <w:color w:val="000000" w:themeColor="text1"/>
          <w:highlight w:val="none"/>
          <w14:textFill>
            <w14:solidFill>
              <w14:schemeClr w14:val="tx1"/>
            </w14:solidFill>
          </w14:textFill>
        </w:rPr>
        <w:t>签名</w:t>
      </w:r>
      <w:r>
        <w:rPr>
          <w:rFonts w:ascii="Times New Roman" w:hAnsi="Times New Roman"/>
          <w:color w:val="000000" w:themeColor="text1"/>
          <w:highlight w:val="none"/>
          <w14:textFill>
            <w14:solidFill>
              <w14:schemeClr w14:val="tx1"/>
            </w14:solidFill>
          </w14:textFill>
        </w:rPr>
        <w:t>确认；</w:t>
      </w:r>
    </w:p>
    <w:p w14:paraId="4611A15F">
      <w:pPr>
        <w:spacing w:line="440" w:lineRule="exact"/>
        <w:ind w:firstLine="420"/>
        <w:rPr>
          <w:rFonts w:ascii="Times New Roman" w:hAnsi="Times New Roman" w:cs="Times New Roman"/>
          <w:bCs/>
          <w:color w:val="000000" w:themeColor="text1"/>
          <w:highlight w:val="none"/>
          <w14:textFill>
            <w14:solidFill>
              <w14:schemeClr w14:val="tx1"/>
            </w14:solidFill>
          </w14:textFill>
        </w:rPr>
      </w:pPr>
      <w:r>
        <w:rPr>
          <w:rFonts w:ascii="Times New Roman" w:hAnsi="Times New Roman" w:cs="Times New Roman"/>
          <w:bCs/>
          <w:color w:val="000000" w:themeColor="text1"/>
          <w:highlight w:val="none"/>
          <w14:textFill>
            <w14:solidFill>
              <w14:schemeClr w14:val="tx1"/>
            </w14:solidFill>
          </w14:textFill>
        </w:rPr>
        <w:t>（</w:t>
      </w:r>
      <w:r>
        <w:rPr>
          <w:rFonts w:hint="eastAsia" w:ascii="Times New Roman" w:hAnsi="Times New Roman" w:cs="Times New Roman"/>
          <w:bCs/>
          <w:color w:val="000000" w:themeColor="text1"/>
          <w:highlight w:val="none"/>
          <w14:textFill>
            <w14:solidFill>
              <w14:schemeClr w14:val="tx1"/>
            </w14:solidFill>
          </w14:textFill>
        </w:rPr>
        <w:t>5</w:t>
      </w:r>
      <w:r>
        <w:rPr>
          <w:rFonts w:ascii="Times New Roman" w:hAnsi="Times New Roman" w:cs="Times New Roman"/>
          <w:bCs/>
          <w:color w:val="000000" w:themeColor="text1"/>
          <w:highlight w:val="none"/>
          <w14:textFill>
            <w14:solidFill>
              <w14:schemeClr w14:val="tx1"/>
            </w14:solidFill>
          </w14:textFill>
        </w:rPr>
        <w:t>）</w:t>
      </w:r>
      <w:r>
        <w:rPr>
          <w:rFonts w:hint="eastAsia" w:ascii="Times New Roman" w:hAnsi="Times New Roman" w:cs="Times New Roman"/>
          <w:bCs/>
          <w:color w:val="000000" w:themeColor="text1"/>
          <w:highlight w:val="none"/>
          <w14:textFill>
            <w14:solidFill>
              <w14:schemeClr w14:val="tx1"/>
            </w14:solidFill>
          </w14:textFill>
        </w:rPr>
        <w:t>启封</w:t>
      </w:r>
      <w:r>
        <w:rPr>
          <w:rFonts w:ascii="Times New Roman" w:hAnsi="Times New Roman" w:cs="Times New Roman"/>
          <w:color w:val="000000" w:themeColor="text1"/>
          <w:highlight w:val="none"/>
          <w14:textFill>
            <w14:solidFill>
              <w14:schemeClr w14:val="tx1"/>
            </w14:solidFill>
          </w14:textFill>
        </w:rPr>
        <w:t>结束</w:t>
      </w:r>
      <w:r>
        <w:rPr>
          <w:rFonts w:ascii="Times New Roman" w:hAnsi="Times New Roman" w:cs="Times New Roman"/>
          <w:bCs/>
          <w:color w:val="000000" w:themeColor="text1"/>
          <w:highlight w:val="none"/>
          <w14:textFill>
            <w14:solidFill>
              <w14:schemeClr w14:val="tx1"/>
            </w14:solidFill>
          </w14:textFill>
        </w:rPr>
        <w:t>。</w:t>
      </w:r>
    </w:p>
    <w:p w14:paraId="300888D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5.2.2</w:t>
      </w:r>
      <w:r>
        <w:rPr>
          <w:rFonts w:ascii="Times New Roman" w:hAnsi="Times New Roman" w:cs="Times New Roman"/>
          <w:color w:val="000000" w:themeColor="text1"/>
          <w:highlight w:val="none"/>
          <w14:textFill>
            <w14:solidFill>
              <w14:schemeClr w14:val="tx1"/>
            </w14:solidFill>
          </w14:textFill>
        </w:rPr>
        <w:t>供应商</w:t>
      </w:r>
      <w:r>
        <w:rPr>
          <w:rFonts w:hint="eastAsia" w:ascii="Times New Roman" w:hAnsi="Times New Roman" w:cs="Times New Roman"/>
          <w:color w:val="000000" w:themeColor="text1"/>
          <w:highlight w:val="none"/>
          <w14:textFill>
            <w14:solidFill>
              <w14:schemeClr w14:val="tx1"/>
            </w14:solidFill>
          </w14:textFill>
        </w:rPr>
        <w:t>在</w:t>
      </w:r>
      <w:r>
        <w:rPr>
          <w:rFonts w:ascii="Times New Roman" w:hAnsi="Times New Roman" w:cs="Times New Roman"/>
          <w:color w:val="000000" w:themeColor="text1"/>
          <w:highlight w:val="none"/>
          <w14:textFill>
            <w14:solidFill>
              <w14:schemeClr w14:val="tx1"/>
            </w14:solidFill>
          </w14:textFill>
        </w:rPr>
        <w:t>启封过程</w:t>
      </w:r>
      <w:r>
        <w:rPr>
          <w:rFonts w:hint="eastAsia" w:ascii="Times New Roman" w:hAnsi="Times New Roman" w:cs="Times New Roman"/>
          <w:color w:val="000000" w:themeColor="text1"/>
          <w:highlight w:val="none"/>
          <w14:textFill>
            <w14:solidFill>
              <w14:schemeClr w14:val="tx1"/>
            </w14:solidFill>
          </w14:textFill>
        </w:rPr>
        <w:t>中</w:t>
      </w:r>
      <w:r>
        <w:rPr>
          <w:rFonts w:ascii="Times New Roman" w:hAnsi="Times New Roman" w:cs="Times New Roman"/>
          <w:color w:val="000000" w:themeColor="text1"/>
          <w:highlight w:val="none"/>
          <w14:textFill>
            <w14:solidFill>
              <w14:schemeClr w14:val="tx1"/>
            </w14:solidFill>
          </w14:textFill>
        </w:rPr>
        <w:t>有</w:t>
      </w:r>
      <w:r>
        <w:rPr>
          <w:rFonts w:hint="eastAsia" w:ascii="Times New Roman" w:hAnsi="Times New Roman" w:cs="Times New Roman"/>
          <w:color w:val="000000" w:themeColor="text1"/>
          <w:highlight w:val="none"/>
          <w14:textFill>
            <w14:solidFill>
              <w14:schemeClr w14:val="tx1"/>
            </w14:solidFill>
          </w14:textFill>
        </w:rPr>
        <w:t>疑问</w:t>
      </w:r>
      <w:r>
        <w:rPr>
          <w:rFonts w:ascii="Times New Roman" w:hAnsi="Times New Roman" w:cs="Times New Roman"/>
          <w:color w:val="000000" w:themeColor="text1"/>
          <w:highlight w:val="none"/>
          <w14:textFill>
            <w14:solidFill>
              <w14:schemeClr w14:val="tx1"/>
            </w14:solidFill>
          </w14:textFill>
        </w:rPr>
        <w:t>的，应当在</w:t>
      </w:r>
      <w:r>
        <w:rPr>
          <w:rFonts w:hint="eastAsia" w:ascii="Times New Roman" w:hAnsi="Times New Roman" w:cs="Times New Roman"/>
          <w:color w:val="000000" w:themeColor="text1"/>
          <w:highlight w:val="none"/>
          <w14:textFill>
            <w14:solidFill>
              <w14:schemeClr w14:val="tx1"/>
            </w14:solidFill>
          </w14:textFill>
        </w:rPr>
        <w:t>现场</w:t>
      </w:r>
      <w:r>
        <w:rPr>
          <w:rFonts w:ascii="Times New Roman" w:hAnsi="Times New Roman" w:cs="Times New Roman"/>
          <w:color w:val="000000" w:themeColor="text1"/>
          <w:highlight w:val="none"/>
          <w14:textFill>
            <w14:solidFill>
              <w14:schemeClr w14:val="tx1"/>
            </w14:solidFill>
          </w14:textFill>
        </w:rPr>
        <w:t>提出</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采购人</w:t>
      </w:r>
      <w:r>
        <w:rPr>
          <w:rFonts w:hint="eastAsia" w:ascii="Times New Roman" w:hAnsi="Times New Roman" w:cs="Times New Roman"/>
          <w:color w:val="000000" w:themeColor="text1"/>
          <w:highlight w:val="none"/>
          <w14:textFill>
            <w14:solidFill>
              <w14:schemeClr w14:val="tx1"/>
            </w14:solidFill>
          </w14:textFill>
        </w:rPr>
        <w:t>将</w:t>
      </w:r>
      <w:r>
        <w:rPr>
          <w:rFonts w:ascii="Times New Roman" w:hAnsi="Times New Roman" w:cs="Times New Roman"/>
          <w:color w:val="000000" w:themeColor="text1"/>
          <w:highlight w:val="none"/>
          <w14:textFill>
            <w14:solidFill>
              <w14:schemeClr w14:val="tx1"/>
            </w14:solidFill>
          </w14:textFill>
        </w:rPr>
        <w:t>当场作出答复。</w:t>
      </w:r>
    </w:p>
    <w:bookmarkEnd w:id="67"/>
    <w:bookmarkEnd w:id="68"/>
    <w:p w14:paraId="54F72B52">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bookmarkStart w:id="73" w:name="_Toc26656972"/>
      <w:bookmarkStart w:id="74" w:name="_Toc14201241"/>
      <w:bookmarkStart w:id="75" w:name="_Toc9067725"/>
      <w:r>
        <w:rPr>
          <w:rFonts w:ascii="Times New Roman" w:hAnsi="Times New Roman" w:eastAsia="黑体"/>
          <w:bCs/>
          <w:color w:val="000000" w:themeColor="text1"/>
          <w:sz w:val="24"/>
          <w:szCs w:val="32"/>
          <w:highlight w:val="none"/>
          <w14:textFill>
            <w14:solidFill>
              <w14:schemeClr w14:val="tx1"/>
            </w14:solidFill>
          </w14:textFill>
        </w:rPr>
        <w:t>6. 评</w:t>
      </w:r>
      <w:bookmarkEnd w:id="73"/>
      <w:bookmarkEnd w:id="74"/>
      <w:bookmarkEnd w:id="75"/>
      <w:r>
        <w:rPr>
          <w:rFonts w:ascii="Times New Roman" w:hAnsi="Times New Roman" w:eastAsia="黑体"/>
          <w:bCs/>
          <w:color w:val="000000" w:themeColor="text1"/>
          <w:sz w:val="24"/>
          <w:szCs w:val="32"/>
          <w:highlight w:val="none"/>
          <w14:textFill>
            <w14:solidFill>
              <w14:schemeClr w14:val="tx1"/>
            </w14:solidFill>
          </w14:textFill>
        </w:rPr>
        <w:t>审</w:t>
      </w:r>
    </w:p>
    <w:p w14:paraId="4490768A">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76" w:name="_Toc14201242"/>
      <w:bookmarkStart w:id="77" w:name="_Toc26656973"/>
      <w:r>
        <w:rPr>
          <w:rFonts w:ascii="Times New Roman" w:hAnsi="Times New Roman" w:eastAsia="黑体"/>
          <w:bCs/>
          <w:color w:val="000000" w:themeColor="text1"/>
          <w:sz w:val="24"/>
          <w:szCs w:val="32"/>
          <w:highlight w:val="none"/>
          <w14:textFill>
            <w14:solidFill>
              <w14:schemeClr w14:val="tx1"/>
            </w14:solidFill>
          </w14:textFill>
        </w:rPr>
        <w:t>6.1</w:t>
      </w:r>
      <w:bookmarkEnd w:id="76"/>
      <w:bookmarkEnd w:id="77"/>
      <w:r>
        <w:rPr>
          <w:rFonts w:hint="eastAsia" w:ascii="Times New Roman" w:hAnsi="Times New Roman" w:eastAsia="黑体"/>
          <w:bCs/>
          <w:color w:val="000000" w:themeColor="text1"/>
          <w:sz w:val="24"/>
          <w:szCs w:val="32"/>
          <w:highlight w:val="none"/>
          <w14:textFill>
            <w14:solidFill>
              <w14:schemeClr w14:val="tx1"/>
            </w14:solidFill>
          </w14:textFill>
        </w:rPr>
        <w:t>评审小组</w:t>
      </w:r>
    </w:p>
    <w:p w14:paraId="795D5BFA">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评审由</w:t>
      </w:r>
      <w:r>
        <w:rPr>
          <w:rFonts w:hint="eastAsia" w:ascii="Times New Roman" w:hAnsi="Times New Roman"/>
          <w:color w:val="000000" w:themeColor="text1"/>
          <w:highlight w:val="none"/>
          <w:lang w:eastAsia="zh-CN"/>
          <w14:textFill>
            <w14:solidFill>
              <w14:schemeClr w14:val="tx1"/>
            </w14:solidFill>
          </w14:textFill>
        </w:rPr>
        <w:t>采购人</w:t>
      </w:r>
      <w:r>
        <w:rPr>
          <w:rFonts w:hint="eastAsia" w:ascii="Times New Roman" w:hAnsi="Times New Roman"/>
          <w:color w:val="000000" w:themeColor="text1"/>
          <w:highlight w:val="none"/>
          <w14:textFill>
            <w14:solidFill>
              <w14:schemeClr w14:val="tx1"/>
            </w14:solidFill>
          </w14:textFill>
        </w:rPr>
        <w:t>自行</w:t>
      </w:r>
      <w:r>
        <w:rPr>
          <w:rFonts w:ascii="Times New Roman" w:hAnsi="Times New Roman"/>
          <w:color w:val="000000" w:themeColor="text1"/>
          <w:highlight w:val="none"/>
          <w14:textFill>
            <w14:solidFill>
              <w14:schemeClr w14:val="tx1"/>
            </w14:solidFill>
          </w14:textFill>
        </w:rPr>
        <w:t>组建的</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负责。</w:t>
      </w:r>
      <w:r>
        <w:rPr>
          <w:rFonts w:hint="eastAsia" w:ascii="Times New Roman" w:hAnsi="Times New Roman"/>
          <w:color w:val="000000" w:themeColor="text1"/>
          <w:highlight w:val="none"/>
          <w14:textFill>
            <w14:solidFill>
              <w14:schemeClr w14:val="tx1"/>
            </w14:solidFill>
          </w14:textFill>
        </w:rPr>
        <w:t>评审小组人数：3~7人（单数）</w:t>
      </w:r>
      <w:r>
        <w:rPr>
          <w:rFonts w:ascii="Times New Roman" w:hAnsi="Times New Roman"/>
          <w:color w:val="000000" w:themeColor="text1"/>
          <w:highlight w:val="none"/>
          <w14:textFill>
            <w14:solidFill>
              <w14:schemeClr w14:val="tx1"/>
            </w14:solidFill>
          </w14:textFill>
        </w:rPr>
        <w:t>。</w:t>
      </w:r>
    </w:p>
    <w:p w14:paraId="7752B6C5">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78" w:name="_Toc26656975"/>
      <w:bookmarkStart w:id="79" w:name="_Toc14201244"/>
      <w:r>
        <w:rPr>
          <w:rFonts w:ascii="Times New Roman" w:hAnsi="Times New Roman" w:eastAsia="黑体"/>
          <w:bCs/>
          <w:color w:val="000000" w:themeColor="text1"/>
          <w:sz w:val="24"/>
          <w:szCs w:val="32"/>
          <w:highlight w:val="none"/>
          <w14:textFill>
            <w14:solidFill>
              <w14:schemeClr w14:val="tx1"/>
            </w14:solidFill>
          </w14:textFill>
        </w:rPr>
        <w:t>6.</w:t>
      </w:r>
      <w:r>
        <w:rPr>
          <w:rFonts w:hint="eastAsia" w:ascii="Times New Roman" w:hAnsi="Times New Roman" w:eastAsia="黑体"/>
          <w:bCs/>
          <w:color w:val="000000" w:themeColor="text1"/>
          <w:sz w:val="24"/>
          <w:szCs w:val="32"/>
          <w:highlight w:val="none"/>
          <w14:textFill>
            <w14:solidFill>
              <w14:schemeClr w14:val="tx1"/>
            </w14:solidFill>
          </w14:textFill>
        </w:rPr>
        <w:t>2</w:t>
      </w:r>
      <w:r>
        <w:rPr>
          <w:rFonts w:ascii="Times New Roman" w:hAnsi="Times New Roman" w:eastAsia="黑体"/>
          <w:bCs/>
          <w:color w:val="000000" w:themeColor="text1"/>
          <w:sz w:val="24"/>
          <w:szCs w:val="32"/>
          <w:highlight w:val="none"/>
          <w14:textFill>
            <w14:solidFill>
              <w14:schemeClr w14:val="tx1"/>
            </w14:solidFill>
          </w14:textFill>
        </w:rPr>
        <w:t>评</w:t>
      </w:r>
      <w:bookmarkEnd w:id="78"/>
      <w:bookmarkEnd w:id="79"/>
      <w:r>
        <w:rPr>
          <w:rFonts w:ascii="Times New Roman" w:hAnsi="Times New Roman" w:eastAsia="黑体"/>
          <w:bCs/>
          <w:color w:val="000000" w:themeColor="text1"/>
          <w:sz w:val="24"/>
          <w:szCs w:val="32"/>
          <w:highlight w:val="none"/>
          <w14:textFill>
            <w14:solidFill>
              <w14:schemeClr w14:val="tx1"/>
            </w14:solidFill>
          </w14:textFill>
        </w:rPr>
        <w:t>审</w:t>
      </w:r>
    </w:p>
    <w:p w14:paraId="14CCCFB8">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6.</w:t>
      </w:r>
      <w:r>
        <w:rPr>
          <w:rFonts w:hint="eastAsia" w:ascii="Times New Roman" w:hAnsi="Times New Roman"/>
          <w:color w:val="000000" w:themeColor="text1"/>
          <w:highlight w:val="none"/>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按照第三章“评审办法”规定的方法、评审因素、标准和程序对响应文件进行评审。</w:t>
      </w:r>
    </w:p>
    <w:p w14:paraId="60942E18">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6.</w:t>
      </w:r>
      <w:r>
        <w:rPr>
          <w:rFonts w:hint="eastAsia" w:ascii="Times New Roman" w:hAnsi="Times New Roman"/>
          <w:color w:val="000000" w:themeColor="text1"/>
          <w:highlight w:val="none"/>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.2评审完成后，</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应向</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提交书面评审报告和成交候选人名单。</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推荐成交候选人的人数</w:t>
      </w:r>
      <w:r>
        <w:rPr>
          <w:rFonts w:hint="eastAsia" w:ascii="Times New Roman" w:hAnsi="Times New Roman"/>
          <w:color w:val="000000" w:themeColor="text1"/>
          <w:highlight w:val="none"/>
          <w14:textFill>
            <w14:solidFill>
              <w14:schemeClr w14:val="tx1"/>
            </w14:solidFill>
          </w14:textFill>
        </w:rPr>
        <w:t>为：3人（如不足3人，可以按实际数量推荐）</w:t>
      </w:r>
      <w:r>
        <w:rPr>
          <w:rFonts w:ascii="Times New Roman" w:hAnsi="Times New Roman"/>
          <w:color w:val="000000" w:themeColor="text1"/>
          <w:highlight w:val="none"/>
          <w14:textFill>
            <w14:solidFill>
              <w14:schemeClr w14:val="tx1"/>
            </w14:solidFill>
          </w14:textFill>
        </w:rPr>
        <w:t>。</w:t>
      </w:r>
    </w:p>
    <w:p w14:paraId="5EC58B94">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bookmarkStart w:id="80" w:name="_Toc26656976"/>
      <w:bookmarkStart w:id="81" w:name="_Toc9067726"/>
      <w:bookmarkStart w:id="82" w:name="_Toc14201245"/>
      <w:r>
        <w:rPr>
          <w:rFonts w:ascii="Times New Roman" w:hAnsi="Times New Roman" w:eastAsia="黑体"/>
          <w:bCs/>
          <w:color w:val="000000" w:themeColor="text1"/>
          <w:sz w:val="24"/>
          <w:szCs w:val="32"/>
          <w:highlight w:val="none"/>
          <w14:textFill>
            <w14:solidFill>
              <w14:schemeClr w14:val="tx1"/>
            </w14:solidFill>
          </w14:textFill>
        </w:rPr>
        <w:t>7. 合同授予</w:t>
      </w:r>
      <w:bookmarkEnd w:id="80"/>
      <w:bookmarkEnd w:id="81"/>
      <w:bookmarkEnd w:id="82"/>
    </w:p>
    <w:p w14:paraId="448893FB">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83" w:name="_Toc14201246"/>
      <w:bookmarkStart w:id="84" w:name="_Toc26656977"/>
      <w:r>
        <w:rPr>
          <w:rFonts w:ascii="Times New Roman" w:hAnsi="Times New Roman" w:eastAsia="黑体"/>
          <w:bCs/>
          <w:color w:val="000000" w:themeColor="text1"/>
          <w:sz w:val="24"/>
          <w:szCs w:val="32"/>
          <w:highlight w:val="none"/>
          <w14:textFill>
            <w14:solidFill>
              <w14:schemeClr w14:val="tx1"/>
            </w14:solidFill>
          </w14:textFill>
        </w:rPr>
        <w:t>7.1成交候选人公示</w:t>
      </w:r>
      <w:bookmarkEnd w:id="83"/>
      <w:bookmarkEnd w:id="84"/>
    </w:p>
    <w:p w14:paraId="69B59CAA">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采用公开</w:t>
      </w:r>
      <w:r>
        <w:rPr>
          <w:rFonts w:hint="eastAsia" w:ascii="Times New Roman" w:hAnsi="Times New Roman"/>
          <w:color w:val="000000" w:themeColor="text1"/>
          <w:highlight w:val="none"/>
          <w:lang w:eastAsia="zh-CN"/>
          <w14:textFill>
            <w14:solidFill>
              <w14:schemeClr w14:val="tx1"/>
            </w14:solidFill>
          </w14:textFill>
        </w:rPr>
        <w:t>询比</w:t>
      </w:r>
      <w:r>
        <w:rPr>
          <w:rFonts w:ascii="Times New Roman" w:hAnsi="Times New Roman"/>
          <w:color w:val="000000" w:themeColor="text1"/>
          <w:highlight w:val="none"/>
          <w14:textFill>
            <w14:solidFill>
              <w14:schemeClr w14:val="tx1"/>
            </w14:solidFill>
          </w14:textFill>
        </w:rPr>
        <w:t>方式</w:t>
      </w:r>
      <w:r>
        <w:rPr>
          <w:rFonts w:hint="eastAsia" w:ascii="Times New Roman" w:hAnsi="Times New Roman"/>
          <w:color w:val="000000" w:themeColor="text1"/>
          <w:highlight w:val="none"/>
          <w:lang w:eastAsia="zh-CN"/>
          <w14:textFill>
            <w14:solidFill>
              <w14:schemeClr w14:val="tx1"/>
            </w14:solidFill>
          </w14:textFill>
        </w:rPr>
        <w:t>竞价</w:t>
      </w:r>
      <w:r>
        <w:rPr>
          <w:rFonts w:ascii="Times New Roman" w:hAnsi="Times New Roman"/>
          <w:color w:val="000000" w:themeColor="text1"/>
          <w:highlight w:val="none"/>
          <w14:textFill>
            <w14:solidFill>
              <w14:schemeClr w14:val="tx1"/>
            </w14:solidFill>
          </w14:textFill>
        </w:rPr>
        <w:t>的项目，公示期不得少于2日。</w:t>
      </w:r>
    </w:p>
    <w:p w14:paraId="4A5CA1D4">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85" w:name="_Toc14201247"/>
      <w:bookmarkStart w:id="86" w:name="_Toc26656978"/>
      <w:r>
        <w:rPr>
          <w:rFonts w:ascii="Times New Roman" w:hAnsi="Times New Roman" w:eastAsia="黑体"/>
          <w:bCs/>
          <w:color w:val="000000" w:themeColor="text1"/>
          <w:sz w:val="24"/>
          <w:szCs w:val="32"/>
          <w:highlight w:val="none"/>
          <w14:textFill>
            <w14:solidFill>
              <w14:schemeClr w14:val="tx1"/>
            </w14:solidFill>
          </w14:textFill>
        </w:rPr>
        <w:t>7.2评审结果异议</w:t>
      </w:r>
      <w:bookmarkEnd w:id="85"/>
      <w:bookmarkEnd w:id="86"/>
    </w:p>
    <w:p w14:paraId="6ABF6105">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供应商或其他利害关系人对评审结果有异议的，应在成交候选人公示期间提出。</w:t>
      </w:r>
    </w:p>
    <w:p w14:paraId="0FEC173E">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87" w:name="_Toc14201248"/>
      <w:bookmarkStart w:id="88" w:name="_Toc26656979"/>
      <w:r>
        <w:rPr>
          <w:rFonts w:ascii="Times New Roman" w:hAnsi="Times New Roman" w:eastAsia="黑体"/>
          <w:bCs/>
          <w:color w:val="000000" w:themeColor="text1"/>
          <w:sz w:val="24"/>
          <w:szCs w:val="32"/>
          <w:highlight w:val="none"/>
          <w14:textFill>
            <w14:solidFill>
              <w14:schemeClr w14:val="tx1"/>
            </w14:solidFill>
          </w14:textFill>
        </w:rPr>
        <w:t>7.3成交候选人履约能力审查</w:t>
      </w:r>
      <w:bookmarkEnd w:id="87"/>
      <w:bookmarkEnd w:id="88"/>
    </w:p>
    <w:p w14:paraId="2A49855B">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成交候选人的经营、财务状况发生较大变化或存在违法行为，</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认为可能影响其履约能力的，将在发出成交通知书前提请原</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按照</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规定的标准和方法进行审查确认。</w:t>
      </w:r>
    </w:p>
    <w:p w14:paraId="299192E5">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89" w:name="_Toc14201250"/>
      <w:bookmarkStart w:id="90" w:name="_Toc26656981"/>
      <w:r>
        <w:rPr>
          <w:rFonts w:ascii="Times New Roman" w:hAnsi="Times New Roman" w:eastAsia="黑体"/>
          <w:bCs/>
          <w:color w:val="000000" w:themeColor="text1"/>
          <w:sz w:val="24"/>
          <w:szCs w:val="32"/>
          <w:highlight w:val="none"/>
          <w14:textFill>
            <w14:solidFill>
              <w14:schemeClr w14:val="tx1"/>
            </w14:solidFill>
          </w14:textFill>
        </w:rPr>
        <w:t>7.</w:t>
      </w:r>
      <w:bookmarkEnd w:id="89"/>
      <w:bookmarkEnd w:id="90"/>
      <w:bookmarkStart w:id="91" w:name="_Toc26656983"/>
      <w:bookmarkStart w:id="92" w:name="_Toc14201252"/>
      <w:r>
        <w:rPr>
          <w:rFonts w:ascii="Times New Roman" w:hAnsi="Times New Roman" w:eastAsia="黑体"/>
          <w:bCs/>
          <w:color w:val="000000" w:themeColor="text1"/>
          <w:sz w:val="24"/>
          <w:szCs w:val="32"/>
          <w:highlight w:val="none"/>
          <w14:textFill>
            <w14:solidFill>
              <w14:schemeClr w14:val="tx1"/>
            </w14:solidFill>
          </w14:textFill>
        </w:rPr>
        <w:t>4履约保证金</w:t>
      </w:r>
      <w:bookmarkEnd w:id="91"/>
      <w:bookmarkEnd w:id="92"/>
    </w:p>
    <w:p w14:paraId="41733123">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7.4.1</w:t>
      </w:r>
      <w:r>
        <w:rPr>
          <w:rFonts w:hint="eastAsia" w:ascii="Times New Roman" w:hAnsi="Times New Roman"/>
          <w:color w:val="000000" w:themeColor="text1"/>
          <w:highlight w:val="none"/>
          <w:lang w:val="en-US" w:eastAsia="zh-CN"/>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在签订合同前，成交人应向</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提交履约保证金。履约保证金</w:t>
      </w:r>
      <w:r>
        <w:rPr>
          <w:rFonts w:hint="eastAsia" w:ascii="Times New Roman" w:hAnsi="Times New Roman"/>
          <w:color w:val="000000" w:themeColor="text1"/>
          <w:highlight w:val="none"/>
          <w14:textFill>
            <w14:solidFill>
              <w14:schemeClr w14:val="tx1"/>
            </w14:solidFill>
          </w14:textFill>
        </w:rPr>
        <w:t>的金额</w:t>
      </w:r>
      <w:r>
        <w:rPr>
          <w:rFonts w:ascii="Times New Roman" w:hAnsi="Times New Roman"/>
          <w:color w:val="000000" w:themeColor="text1"/>
          <w:highlight w:val="none"/>
          <w14:textFill>
            <w14:solidFill>
              <w14:schemeClr w14:val="tx1"/>
            </w14:solidFill>
          </w14:textFill>
        </w:rPr>
        <w:t>为</w:t>
      </w:r>
      <w:r>
        <w:rPr>
          <w:rFonts w:hint="eastAsia" w:ascii="Times New Roman" w:hAnsi="Times New Roman"/>
          <w:color w:val="000000" w:themeColor="text1"/>
          <w:highlight w:val="none"/>
          <w:u w:val="single"/>
          <w:lang w:val="en-US" w:eastAsia="zh-CN"/>
          <w14:textFill>
            <w14:solidFill>
              <w14:schemeClr w14:val="tx1"/>
            </w14:solidFill>
          </w14:textFill>
        </w:rPr>
        <w:t xml:space="preserve"> </w:t>
      </w:r>
      <w:r>
        <w:rPr>
          <w:rFonts w:hint="eastAsia" w:ascii="Times New Roman" w:hAnsi="Times New Roman"/>
          <w:b w:val="0"/>
          <w:bCs w:val="0"/>
          <w:color w:val="000000" w:themeColor="text1"/>
          <w:highlight w:val="none"/>
          <w:u w:val="single"/>
          <w14:textFill>
            <w14:solidFill>
              <w14:schemeClr w14:val="tx1"/>
            </w14:solidFill>
          </w14:textFill>
        </w:rPr>
        <w:t>_</w:t>
      </w:r>
      <w:r>
        <w:rPr>
          <w:rFonts w:hint="eastAsia" w:ascii="Times New Roman" w:hAnsi="Times New Roman"/>
          <w:b w:val="0"/>
          <w:bCs w:val="0"/>
          <w:color w:val="000000" w:themeColor="text1"/>
          <w:highlight w:val="none"/>
          <w:u w:val="single"/>
          <w:lang w:val="en-US" w:eastAsia="zh-CN"/>
          <w14:textFill>
            <w14:solidFill>
              <w14:schemeClr w14:val="tx1"/>
            </w14:solidFill>
          </w14:textFill>
        </w:rPr>
        <w:t xml:space="preserve">/ </w:t>
      </w:r>
      <w:r>
        <w:rPr>
          <w:rFonts w:hint="eastAsia" w:ascii="Times New Roman" w:hAnsi="Times New Roman"/>
          <w:color w:val="000000" w:themeColor="text1"/>
          <w:highlight w:val="none"/>
          <w:u w:val="single"/>
          <w:lang w:val="en-US" w:eastAsia="zh-CN"/>
          <w14:textFill>
            <w14:solidFill>
              <w14:schemeClr w14:val="tx1"/>
            </w14:solidFill>
          </w14:textFill>
        </w:rPr>
        <w:t xml:space="preserve"> </w:t>
      </w:r>
      <w:r>
        <w:rPr>
          <w:rFonts w:hint="eastAsia" w:ascii="Times New Roman" w:hAnsi="Times New Roman"/>
          <w:b/>
          <w:bCs/>
          <w:color w:val="000000" w:themeColor="text1"/>
          <w:highlight w:val="none"/>
          <w:u w:val="single"/>
          <w14:textFill>
            <w14:solidFill>
              <w14:schemeClr w14:val="tx1"/>
            </w14:solidFill>
          </w14:textFill>
        </w:rPr>
        <w:t>_</w:t>
      </w:r>
      <w:r>
        <w:rPr>
          <w:rFonts w:hint="eastAsia" w:ascii="Times New Roman" w:hAnsi="Times New Roman"/>
          <w:b/>
          <w:bCs/>
          <w:color w:val="000000" w:themeColor="text1"/>
          <w:highlight w:val="none"/>
          <w:u w:val="single"/>
          <w:lang w:val="en-US" w:eastAsia="zh-CN"/>
          <w14:textFill>
            <w14:solidFill>
              <w14:schemeClr w14:val="tx1"/>
            </w14:solidFill>
          </w14:textFill>
        </w:rPr>
        <w:t>/</w:t>
      </w:r>
      <w:r>
        <w:rPr>
          <w:rFonts w:hint="eastAsia" w:ascii="Times New Roman" w:hAnsi="Times New Roman"/>
          <w:b/>
          <w:bCs/>
          <w:color w:val="000000" w:themeColor="text1"/>
          <w:highlight w:val="none"/>
          <w:u w:val="single"/>
          <w14:textFill>
            <w14:solidFill>
              <w14:schemeClr w14:val="tx1"/>
            </w14:solidFill>
          </w14:textFill>
        </w:rPr>
        <w:t>_</w:t>
      </w:r>
      <w:r>
        <w:rPr>
          <w:rFonts w:hint="eastAsia" w:ascii="Times New Roman" w:hAnsi="Times New Roman"/>
          <w:color w:val="000000" w:themeColor="text1"/>
          <w:highlight w:val="none"/>
          <w14:textFill>
            <w14:solidFill>
              <w14:schemeClr w14:val="tx1"/>
            </w14:solidFill>
          </w14:textFill>
        </w:rPr>
        <w:t>__履约保证金的形式为</w:t>
      </w:r>
      <w:r>
        <w:rPr>
          <w:rFonts w:hint="eastAsia" w:ascii="Times New Roman" w:hAnsi="Times New Roman" w:cs="Times New Roman"/>
          <w:color w:val="000000" w:themeColor="text1"/>
          <w:highlight w:val="none"/>
          <w:u w:val="single"/>
          <w14:textFill>
            <w14:solidFill>
              <w14:schemeClr w14:val="tx1"/>
            </w14:solidFill>
          </w14:textFill>
        </w:rPr>
        <w:t>银行</w:t>
      </w:r>
      <w:r>
        <w:rPr>
          <w:rFonts w:hint="eastAsia" w:ascii="宋体" w:hAnsi="宋体"/>
          <w:color w:val="000000" w:themeColor="text1"/>
          <w:szCs w:val="21"/>
          <w:highlight w:val="none"/>
          <w:u w:val="single"/>
          <w14:textFill>
            <w14:solidFill>
              <w14:schemeClr w14:val="tx1"/>
            </w14:solidFill>
          </w14:textFill>
        </w:rPr>
        <w:t>转账方式或银行保函</w:t>
      </w:r>
      <w:r>
        <w:rPr>
          <w:rFonts w:hint="eastAsia" w:ascii="Times New Roman" w:hAnsi="Times New Roman"/>
          <w:color w:val="000000" w:themeColor="text1"/>
          <w:highlight w:val="non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w:t>
      </w:r>
    </w:p>
    <w:p w14:paraId="57A3A1F8">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7.4.2 成交人不能按本章第7.</w:t>
      </w:r>
      <w:r>
        <w:rPr>
          <w:rFonts w:hint="eastAsia" w:ascii="Times New Roman" w:hAnsi="Times New Roman"/>
          <w:color w:val="000000" w:themeColor="text1"/>
          <w:highlight w:val="none"/>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.1项要求提交履约保证金的，视为放弃成交候选人，其响应保证金不予退还，给</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造成的损失超过响应保证金数额的，成交人还应当对超过部分予以赔偿。</w:t>
      </w:r>
    </w:p>
    <w:p w14:paraId="3EF1A8AE">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bookmarkStart w:id="93" w:name="_Toc14201253"/>
      <w:bookmarkStart w:id="94" w:name="_Toc26656984"/>
      <w:r>
        <w:rPr>
          <w:rFonts w:ascii="Times New Roman" w:hAnsi="Times New Roman" w:eastAsia="黑体"/>
          <w:bCs/>
          <w:color w:val="000000" w:themeColor="text1"/>
          <w:sz w:val="24"/>
          <w:szCs w:val="32"/>
          <w:highlight w:val="none"/>
          <w14:textFill>
            <w14:solidFill>
              <w14:schemeClr w14:val="tx1"/>
            </w14:solidFill>
          </w14:textFill>
        </w:rPr>
        <w:t>7.5签订合同</w:t>
      </w:r>
      <w:bookmarkEnd w:id="93"/>
      <w:bookmarkEnd w:id="94"/>
    </w:p>
    <w:p w14:paraId="5B95B1B7">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和成交人应在响应有效期内以及成交通知书发出之日起30日内，根据</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和成交人的响应文件订立书面合同。成交人无正当理由拒签合同，在签订合同时向</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提出附加条件，或不按照</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要求提交履约保证金的，</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取消其成交资格，其响应保证金不予退还；给</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造成的损失超过响应保证金数额的，成交人还应对超过部分予以赔偿。</w:t>
      </w:r>
    </w:p>
    <w:p w14:paraId="40960492">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bookmarkStart w:id="95" w:name="_Toc9067727"/>
      <w:bookmarkStart w:id="96" w:name="_Toc26656988"/>
      <w:bookmarkStart w:id="97" w:name="_Toc14201257"/>
      <w:r>
        <w:rPr>
          <w:rFonts w:ascii="Times New Roman" w:hAnsi="Times New Roman" w:eastAsia="黑体"/>
          <w:bCs/>
          <w:color w:val="000000" w:themeColor="text1"/>
          <w:sz w:val="24"/>
          <w:szCs w:val="32"/>
          <w:highlight w:val="none"/>
          <w14:textFill>
            <w14:solidFill>
              <w14:schemeClr w14:val="tx1"/>
            </w14:solidFill>
          </w14:textFill>
        </w:rPr>
        <w:t>8. 纪律和监督</w:t>
      </w:r>
      <w:bookmarkEnd w:id="95"/>
      <w:bookmarkEnd w:id="96"/>
      <w:bookmarkEnd w:id="97"/>
    </w:p>
    <w:p w14:paraId="2CA00D4E">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供应商不得相互串通报价或与</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串通报价，不得向</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或</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成员行贿谋取成交，不得以他人名义报价或以其他方式弄虚作假骗取成交；供应商不得以任何方式干扰、影响评审工作。</w:t>
      </w:r>
    </w:p>
    <w:p w14:paraId="34BAE523">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bookmarkStart w:id="98" w:name="_Toc14201262"/>
      <w:bookmarkStart w:id="99" w:name="_Toc26656993"/>
      <w:r>
        <w:rPr>
          <w:rFonts w:hint="eastAsia" w:ascii="Times New Roman" w:hAnsi="Times New Roman" w:eastAsia="黑体"/>
          <w:bCs/>
          <w:color w:val="000000" w:themeColor="text1"/>
          <w:sz w:val="24"/>
          <w:szCs w:val="32"/>
          <w:highlight w:val="none"/>
          <w14:textFill>
            <w14:solidFill>
              <w14:schemeClr w14:val="tx1"/>
            </w14:solidFill>
          </w14:textFill>
        </w:rPr>
        <w:t>9</w:t>
      </w:r>
      <w:r>
        <w:rPr>
          <w:rFonts w:ascii="Times New Roman" w:hAnsi="Times New Roman" w:eastAsia="黑体"/>
          <w:bCs/>
          <w:color w:val="000000" w:themeColor="text1"/>
          <w:sz w:val="24"/>
          <w:szCs w:val="32"/>
          <w:highlight w:val="none"/>
          <w14:textFill>
            <w14:solidFill>
              <w14:schemeClr w14:val="tx1"/>
            </w14:solidFill>
          </w14:textFill>
        </w:rPr>
        <w:t xml:space="preserve"> 投诉</w:t>
      </w:r>
      <w:bookmarkEnd w:id="98"/>
      <w:bookmarkEnd w:id="99"/>
    </w:p>
    <w:p w14:paraId="725EFA1D">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9</w:t>
      </w:r>
      <w:r>
        <w:rPr>
          <w:rFonts w:ascii="Times New Roman" w:hAnsi="Times New Roman"/>
          <w:color w:val="000000" w:themeColor="text1"/>
          <w:highlight w:val="none"/>
          <w14:textFill>
            <w14:solidFill>
              <w14:schemeClr w14:val="tx1"/>
            </w14:solidFill>
          </w14:textFill>
        </w:rPr>
        <w:t>.1 供应商或其他利害关系人认为</w:t>
      </w:r>
      <w:r>
        <w:rPr>
          <w:rFonts w:hint="eastAsia" w:ascii="Times New Roman" w:hAnsi="Times New Roman"/>
          <w:color w:val="000000" w:themeColor="text1"/>
          <w:highlight w:val="none"/>
          <w:lang w:eastAsia="zh-CN"/>
          <w14:textFill>
            <w14:solidFill>
              <w14:schemeClr w14:val="tx1"/>
            </w14:solidFill>
          </w14:textFill>
        </w:rPr>
        <w:t>询比</w:t>
      </w:r>
      <w:r>
        <w:rPr>
          <w:rFonts w:ascii="Times New Roman" w:hAnsi="Times New Roman"/>
          <w:color w:val="000000" w:themeColor="text1"/>
          <w:highlight w:val="none"/>
          <w14:textFill>
            <w14:solidFill>
              <w14:schemeClr w14:val="tx1"/>
            </w14:solidFill>
          </w14:textFill>
        </w:rPr>
        <w:t>活动不符合法律法规规定的，可以自知道或应当知道之日起10日内向有关监督部门投诉。投诉应有明确的请求和必要的证明材料。</w:t>
      </w:r>
    </w:p>
    <w:p w14:paraId="0DE782D7">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9</w:t>
      </w:r>
      <w:r>
        <w:rPr>
          <w:rFonts w:ascii="Times New Roman" w:hAnsi="Times New Roman"/>
          <w:color w:val="000000" w:themeColor="text1"/>
          <w:highlight w:val="none"/>
          <w14:textFill>
            <w14:solidFill>
              <w14:schemeClr w14:val="tx1"/>
            </w14:solidFill>
          </w14:textFill>
        </w:rPr>
        <w:t>.2 监督部门</w:t>
      </w:r>
      <w:r>
        <w:rPr>
          <w:rFonts w:hint="eastAsia" w:ascii="Times New Roman" w:hAnsi="Times New Roman"/>
          <w:color w:val="000000" w:themeColor="text1"/>
          <w:highlight w:val="none"/>
          <w14:textFill>
            <w14:solidFill>
              <w14:schemeClr w14:val="tx1"/>
            </w14:solidFill>
          </w14:textFill>
        </w:rPr>
        <w:t>及</w:t>
      </w:r>
      <w:r>
        <w:rPr>
          <w:rFonts w:ascii="Times New Roman" w:hAnsi="Times New Roman"/>
          <w:color w:val="000000" w:themeColor="text1"/>
          <w:highlight w:val="none"/>
          <w14:textFill>
            <w14:solidFill>
              <w14:schemeClr w14:val="tx1"/>
            </w14:solidFill>
          </w14:textFill>
        </w:rPr>
        <w:t>联系方式</w:t>
      </w:r>
      <w:r>
        <w:rPr>
          <w:rFonts w:hint="eastAsia" w:ascii="Times New Roman" w:hAnsi="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u w:val="single"/>
          <w:lang w:val="en-US" w:eastAsia="zh-CN"/>
          <w14:textFill>
            <w14:solidFill>
              <w14:schemeClr w14:val="tx1"/>
            </w14:solidFill>
          </w14:textFill>
        </w:rPr>
        <w:t>建设管理部</w:t>
      </w:r>
      <w:r>
        <w:rPr>
          <w:rFonts w:hint="eastAsia" w:ascii="Times New Roman" w:hAnsi="Times New Roman" w:cs="Times New Roman"/>
          <w:color w:val="000000" w:themeColor="text1"/>
          <w:highlight w:val="none"/>
          <w:u w:val="single"/>
          <w14:textFill>
            <w14:solidFill>
              <w14:schemeClr w14:val="tx1"/>
            </w14:solidFill>
          </w14:textFill>
        </w:rPr>
        <w:t>0551－65333776</w:t>
      </w:r>
      <w:r>
        <w:rPr>
          <w:rFonts w:hint="eastAsia" w:ascii="Times New Roman" w:hAnsi="Times New Roman" w:cs="Times New Roman"/>
          <w:color w:val="000000" w:themeColor="text1"/>
          <w:highlight w:val="none"/>
          <w14:textFill>
            <w14:solidFill>
              <w14:schemeClr w14:val="tx1"/>
            </w14:solidFill>
          </w14:textFill>
        </w:rPr>
        <w:t>。</w:t>
      </w:r>
    </w:p>
    <w:p w14:paraId="565A4D72">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hint="eastAsia" w:ascii="Times New Roman" w:hAnsi="Times New Roman" w:eastAsia="黑体" w:cs="Times New Roman"/>
          <w:bCs/>
          <w:color w:val="000000" w:themeColor="text1"/>
          <w:sz w:val="24"/>
          <w:szCs w:val="32"/>
          <w:highlight w:val="none"/>
          <w14:textFill>
            <w14:solidFill>
              <w14:schemeClr w14:val="tx1"/>
            </w14:solidFill>
          </w14:textFill>
        </w:rPr>
        <w:t>10.异议</w:t>
      </w:r>
    </w:p>
    <w:p w14:paraId="394F3DC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供应商或其他利害关系人对评标结果有异议的，应以书面形式提出，异议材料应包括：</w:t>
      </w:r>
    </w:p>
    <w:p w14:paraId="798131D2">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（1）异议人的名称、地址及有效联系方式；</w:t>
      </w:r>
    </w:p>
    <w:p w14:paraId="0570DC03">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（2）异议事项的基本事实；</w:t>
      </w:r>
    </w:p>
    <w:p w14:paraId="647794B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（3）有效线索和相关证明材料。</w:t>
      </w:r>
    </w:p>
    <w:p w14:paraId="557B39B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异议人是法人的，异议材料必须由其法定代表人或者授权代表签字并盖章；其他组织或者个人提出异议的，异议材料必须由其主要负责人或者异议本人签字，并附有效身份证明复印件。</w:t>
      </w:r>
    </w:p>
    <w:p w14:paraId="7155E04F">
      <w:pPr>
        <w:keepNext/>
        <w:keepLines/>
        <w:numPr>
          <w:ilvl w:val="0"/>
          <w:numId w:val="5"/>
        </w:numPr>
        <w:spacing w:before="156" w:beforeLines="50" w:after="156" w:afterLines="50" w:line="360" w:lineRule="auto"/>
        <w:ind w:firstLine="210" w:firstLineChars="100"/>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评审小组对响应文件进行评审后，因有效投标不足3个，评审小组按照交通运输部2015年第24号令进行评审并推荐中标候选人。</w:t>
      </w:r>
    </w:p>
    <w:p w14:paraId="6234E711">
      <w:pPr>
        <w:keepNext/>
        <w:keepLines/>
        <w:numPr>
          <w:ilvl w:val="0"/>
          <w:numId w:val="5"/>
        </w:numPr>
        <w:spacing w:before="156" w:beforeLines="50" w:after="156" w:afterLines="50" w:line="360" w:lineRule="auto"/>
        <w:ind w:firstLine="210" w:firstLineChars="100"/>
        <w:jc w:val="left"/>
        <w:outlineLvl w:val="1"/>
        <w:rPr>
          <w:rFonts w:hint="eastAsia" w:ascii="宋体" w:hAnsi="宋体" w:eastAsia="宋体" w:cs="宋体"/>
          <w:bCs w:val="0"/>
          <w:color w:val="000000" w:themeColor="text1"/>
          <w:spacing w:val="0"/>
          <w:sz w:val="21"/>
          <w:szCs w:val="24"/>
          <w:highlight w:val="none"/>
          <w:lang w:eastAsia="zh-CN"/>
          <w14:textFill>
            <w14:solidFill>
              <w14:schemeClr w14:val="tx1"/>
            </w14:solidFill>
          </w14:textFill>
        </w:rPr>
      </w:pPr>
      <w:r>
        <w:rPr>
          <w:rFonts w:hint="eastAsia" w:ascii="宋体" w:hAnsi="宋体" w:eastAsia="宋体" w:cs="宋体"/>
          <w:bCs w:val="0"/>
          <w:color w:val="000000" w:themeColor="text1"/>
          <w:spacing w:val="0"/>
          <w:sz w:val="21"/>
          <w:szCs w:val="24"/>
          <w:highlight w:val="none"/>
          <w:lang w:val="en-US" w:eastAsia="zh-CN"/>
          <w14:textFill>
            <w14:solidFill>
              <w14:schemeClr w14:val="tx1"/>
            </w14:solidFill>
          </w14:textFill>
        </w:rPr>
        <w:t>本合同以当年度</w:t>
      </w:r>
      <w:r>
        <w:rPr>
          <w:rFonts w:hint="eastAsia" w:ascii="宋体" w:hAnsi="宋体" w:eastAsia="宋体" w:cs="宋体"/>
          <w:bCs w:val="0"/>
          <w:color w:val="000000" w:themeColor="text1"/>
          <w:spacing w:val="0"/>
          <w:sz w:val="21"/>
          <w:szCs w:val="24"/>
          <w:highlight w:val="none"/>
          <w14:textFill>
            <w14:solidFill>
              <w14:schemeClr w14:val="tx1"/>
            </w14:solidFill>
          </w14:textFill>
        </w:rPr>
        <w:t>安徽电力</w:t>
      </w:r>
      <w:r>
        <w:rPr>
          <w:rFonts w:hint="eastAsia" w:ascii="宋体" w:hAnsi="宋体" w:eastAsia="宋体" w:cs="宋体"/>
          <w:bCs w:val="0"/>
          <w:color w:val="000000" w:themeColor="text1"/>
          <w:spacing w:val="0"/>
          <w:sz w:val="21"/>
          <w:szCs w:val="24"/>
          <w:highlight w:val="none"/>
          <w:lang w:eastAsia="zh-CN"/>
          <w14:textFill>
            <w14:solidFill>
              <w14:schemeClr w14:val="tx1"/>
            </w14:solidFill>
          </w14:textFill>
        </w:rPr>
        <w:t>零售</w:t>
      </w:r>
      <w:r>
        <w:rPr>
          <w:rFonts w:hint="eastAsia" w:ascii="宋体" w:hAnsi="宋体" w:eastAsia="宋体" w:cs="宋体"/>
          <w:bCs w:val="0"/>
          <w:color w:val="000000" w:themeColor="text1"/>
          <w:spacing w:val="0"/>
          <w:sz w:val="21"/>
          <w:szCs w:val="24"/>
          <w:highlight w:val="none"/>
          <w14:textFill>
            <w14:solidFill>
              <w14:schemeClr w14:val="tx1"/>
            </w14:solidFill>
          </w14:textFill>
        </w:rPr>
        <w:t>市场代理合同示范文本</w:t>
      </w:r>
      <w:r>
        <w:rPr>
          <w:rFonts w:hint="eastAsia" w:ascii="宋体" w:hAnsi="宋体" w:eastAsia="宋体" w:cs="宋体"/>
          <w:bCs w:val="0"/>
          <w:color w:val="000000" w:themeColor="text1"/>
          <w:spacing w:val="0"/>
          <w:sz w:val="21"/>
          <w:szCs w:val="24"/>
          <w:highlight w:val="none"/>
          <w:lang w:val="en-US" w:eastAsia="zh-CN"/>
          <w14:textFill>
            <w14:solidFill>
              <w14:schemeClr w14:val="tx1"/>
            </w14:solidFill>
          </w14:textFill>
        </w:rPr>
        <w:t>为准</w:t>
      </w:r>
      <w:r>
        <w:rPr>
          <w:rFonts w:hint="eastAsia" w:ascii="宋体" w:hAnsi="宋体" w:eastAsia="宋体" w:cs="宋体"/>
          <w:bCs w:val="0"/>
          <w:color w:val="000000" w:themeColor="text1"/>
          <w:spacing w:val="0"/>
          <w:sz w:val="21"/>
          <w:szCs w:val="24"/>
          <w:highlight w:val="none"/>
          <w:lang w:eastAsia="zh-CN"/>
          <w14:textFill>
            <w14:solidFill>
              <w14:schemeClr w14:val="tx1"/>
            </w14:solidFill>
          </w14:textFill>
        </w:rPr>
        <w:t>，</w:t>
      </w:r>
      <w:r>
        <w:rPr>
          <w:rFonts w:hint="eastAsia" w:ascii="宋体" w:hAnsi="宋体" w:eastAsia="宋体" w:cs="宋体"/>
          <w:bCs w:val="0"/>
          <w:color w:val="000000" w:themeColor="text1"/>
          <w:spacing w:val="0"/>
          <w:sz w:val="21"/>
          <w:szCs w:val="24"/>
          <w:highlight w:val="none"/>
          <w:lang w:val="en-US" w:eastAsia="zh-CN"/>
          <w14:textFill>
            <w14:solidFill>
              <w14:schemeClr w14:val="tx1"/>
            </w14:solidFill>
          </w14:textFill>
        </w:rPr>
        <w:t>合同一年一签</w:t>
      </w:r>
      <w:r>
        <w:rPr>
          <w:rFonts w:hint="eastAsia" w:ascii="宋体" w:hAnsi="宋体" w:cs="宋体"/>
          <w:bCs w:val="0"/>
          <w:color w:val="000000" w:themeColor="text1"/>
          <w:spacing w:val="0"/>
          <w:sz w:val="21"/>
          <w:szCs w:val="24"/>
          <w:highlight w:val="none"/>
          <w:lang w:eastAsia="zh-CN"/>
          <w14:textFill>
            <w14:solidFill>
              <w14:schemeClr w14:val="tx1"/>
            </w14:solidFill>
          </w14:textFill>
        </w:rPr>
        <w:t>，</w:t>
      </w:r>
      <w:r>
        <w:rPr>
          <w:rFonts w:hint="eastAsia" w:ascii="宋体" w:hAnsi="宋体" w:cs="宋体"/>
          <w:bCs w:val="0"/>
          <w:color w:val="000000" w:themeColor="text1"/>
          <w:spacing w:val="0"/>
          <w:sz w:val="21"/>
          <w:szCs w:val="24"/>
          <w:highlight w:val="none"/>
          <w:lang w:val="en-US" w:eastAsia="zh-CN"/>
          <w14:textFill>
            <w14:solidFill>
              <w14:schemeClr w14:val="tx1"/>
            </w14:solidFill>
          </w14:textFill>
        </w:rPr>
        <w:t>合同价格不变。</w:t>
      </w:r>
    </w:p>
    <w:p w14:paraId="30B0A6A9">
      <w:pPr>
        <w:pStyle w:val="13"/>
        <w:rPr>
          <w:rFonts w:hint="default" w:eastAsia="宋体"/>
          <w:color w:val="000000" w:themeColor="text1"/>
          <w:highlight w:val="none"/>
          <w:lang w:val="en-US" w:eastAsia="zh-CN"/>
          <w14:textFill>
            <w14:solidFill>
              <w14:schemeClr w14:val="tx1"/>
            </w14:solidFill>
          </w14:textFill>
        </w:rPr>
      </w:pPr>
    </w:p>
    <w:p w14:paraId="70C2C48B">
      <w:pPr>
        <w:rPr>
          <w:rFonts w:ascii="Times New Roman" w:hAnsi="Times New Roman"/>
          <w:color w:val="000000" w:themeColor="text1"/>
          <w:highlight w:val="none"/>
          <w14:textFill>
            <w14:solidFill>
              <w14:schemeClr w14:val="tx1"/>
            </w14:solidFill>
          </w14:textFill>
        </w:rPr>
      </w:pPr>
    </w:p>
    <w:p w14:paraId="106D79D0">
      <w:pPr>
        <w:pStyle w:val="7"/>
        <w:rPr>
          <w:rFonts w:ascii="Times New Roman" w:hAnsi="Times New Roman"/>
          <w:color w:val="000000" w:themeColor="text1"/>
          <w:highlight w:val="none"/>
          <w14:textFill>
            <w14:solidFill>
              <w14:schemeClr w14:val="tx1"/>
            </w14:solidFill>
          </w14:textFill>
        </w:rPr>
      </w:pPr>
    </w:p>
    <w:p w14:paraId="0021EABC">
      <w:pPr>
        <w:rPr>
          <w:rFonts w:ascii="Times New Roman" w:hAnsi="Times New Roman"/>
          <w:color w:val="000000" w:themeColor="text1"/>
          <w:highlight w:val="none"/>
          <w14:textFill>
            <w14:solidFill>
              <w14:schemeClr w14:val="tx1"/>
            </w14:solidFill>
          </w14:textFill>
        </w:rPr>
      </w:pPr>
    </w:p>
    <w:p w14:paraId="66DA2F30">
      <w:pPr>
        <w:rPr>
          <w:rFonts w:hint="eastAsia" w:ascii="Times New Roman" w:hAnsi="Times New Roman" w:eastAsia="宋体"/>
          <w:color w:val="000000" w:themeColor="text1"/>
          <w:highlight w:val="none"/>
          <w:lang w:val="en-US" w:eastAsia="zh-CN"/>
          <w14:textFill>
            <w14:solidFill>
              <w14:schemeClr w14:val="tx1"/>
            </w14:solidFill>
          </w14:textFill>
        </w:rPr>
      </w:pPr>
      <w:bookmarkStart w:id="100" w:name="_Toc22983"/>
      <w:r>
        <w:rPr>
          <w:rFonts w:hint="eastAsia" w:ascii="Times New Roman" w:hAnsi="Times New Roman" w:eastAsia="宋体"/>
          <w:color w:val="000000" w:themeColor="text1"/>
          <w:highlight w:val="none"/>
          <w:lang w:val="en-US" w:eastAsia="zh-CN"/>
          <w14:textFill>
            <w14:solidFill>
              <w14:schemeClr w14:val="tx1"/>
            </w14:solidFill>
          </w14:textFill>
        </w:rPr>
        <w:br w:type="page"/>
      </w:r>
    </w:p>
    <w:p w14:paraId="2D42962C">
      <w:pPr>
        <w:pStyle w:val="2"/>
        <w:numPr>
          <w:ilvl w:val="0"/>
          <w:numId w:val="0"/>
        </w:numPr>
        <w:spacing w:before="312" w:after="312"/>
        <w:ind w:leftChars="0"/>
        <w:rPr>
          <w:rFonts w:ascii="Times New Roman" w:hAnsi="Times New Roman"/>
          <w:color w:val="000000" w:themeColor="text1"/>
          <w:highlight w:val="none"/>
          <w14:textFill>
            <w14:solidFill>
              <w14:schemeClr w14:val="tx1"/>
            </w14:solidFill>
          </w14:textFill>
        </w:rPr>
        <w:sectPr>
          <w:footerReference r:id="rId3"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r>
        <w:rPr>
          <w:rFonts w:hint="eastAsia" w:ascii="Times New Roman" w:hAnsi="Times New Roman" w:eastAsia="宋体"/>
          <w:color w:val="000000" w:themeColor="text1"/>
          <w:highlight w:val="none"/>
          <w:lang w:val="en-US" w:eastAsia="zh-CN"/>
          <w14:textFill>
            <w14:solidFill>
              <w14:schemeClr w14:val="tx1"/>
            </w14:solidFill>
          </w14:textFill>
        </w:rPr>
        <w:t xml:space="preserve">第三章  </w:t>
      </w:r>
      <w:r>
        <w:rPr>
          <w:rFonts w:ascii="Times New Roman" w:hAnsi="Times New Roman" w:eastAsia="宋体"/>
          <w:color w:val="000000" w:themeColor="text1"/>
          <w:highlight w:val="none"/>
          <w14:textFill>
            <w14:solidFill>
              <w14:schemeClr w14:val="tx1"/>
            </w14:solidFill>
          </w14:textFill>
        </w:rPr>
        <w:t>评审办法</w:t>
      </w:r>
      <w:bookmarkEnd w:id="100"/>
    </w:p>
    <w:p w14:paraId="47C14AF4">
      <w:pPr>
        <w:spacing w:after="312" w:afterLines="100" w:line="420" w:lineRule="exact"/>
        <w:ind w:firstLine="2800" w:firstLineChars="1000"/>
        <w:jc w:val="both"/>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14:textFill>
            <w14:solidFill>
              <w14:schemeClr w14:val="tx1"/>
            </w14:solidFill>
          </w14:textFill>
        </w:rPr>
        <w:t>评审办法前附表</w:t>
      </w:r>
      <w:r>
        <w:rPr>
          <w:rFonts w:hint="eastAsia" w:ascii="Times New Roman" w:hAnsi="Times New Roman" w:eastAsia="黑体"/>
          <w:color w:val="000000" w:themeColor="text1"/>
          <w:sz w:val="28"/>
          <w:szCs w:val="28"/>
          <w:highlight w:val="none"/>
          <w14:textFill>
            <w14:solidFill>
              <w14:schemeClr w14:val="tx1"/>
            </w14:solidFill>
          </w14:textFill>
        </w:rPr>
        <w:t>（最</w:t>
      </w:r>
      <w:r>
        <w:rPr>
          <w:rFonts w:hint="eastAsia" w:ascii="Times New Roman" w:hAnsi="Times New Roman" w:eastAsia="黑体"/>
          <w:color w:val="000000" w:themeColor="text1"/>
          <w:sz w:val="28"/>
          <w:szCs w:val="28"/>
          <w:highlight w:val="none"/>
          <w:lang w:val="en-US" w:eastAsia="zh-CN"/>
          <w14:textFill>
            <w14:solidFill>
              <w14:schemeClr w14:val="tx1"/>
            </w14:solidFill>
          </w14:textFill>
        </w:rPr>
        <w:t>高</w:t>
      </w:r>
      <w:r>
        <w:rPr>
          <w:rFonts w:hint="eastAsia" w:ascii="Times New Roman" w:hAnsi="Times New Roman" w:eastAsia="黑体"/>
          <w:color w:val="000000" w:themeColor="text1"/>
          <w:sz w:val="28"/>
          <w:szCs w:val="28"/>
          <w:highlight w:val="none"/>
          <w14:textFill>
            <w14:solidFill>
              <w14:schemeClr w14:val="tx1"/>
            </w14:solidFill>
          </w14:textFill>
        </w:rPr>
        <w:t>价法）</w:t>
      </w:r>
    </w:p>
    <w:tbl>
      <w:tblPr>
        <w:tblStyle w:val="14"/>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959"/>
        <w:gridCol w:w="1605"/>
        <w:gridCol w:w="5135"/>
      </w:tblGrid>
      <w:tr w14:paraId="6713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80" w:type="dxa"/>
            <w:gridSpan w:val="2"/>
            <w:noWrap w:val="0"/>
            <w:vAlign w:val="center"/>
          </w:tcPr>
          <w:p w14:paraId="4AAD4E10">
            <w:pPr>
              <w:widowControl/>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条款号</w:t>
            </w:r>
          </w:p>
        </w:tc>
        <w:tc>
          <w:tcPr>
            <w:tcW w:w="1605" w:type="dxa"/>
            <w:noWrap w:val="0"/>
            <w:vAlign w:val="center"/>
          </w:tcPr>
          <w:p w14:paraId="22EC98FA">
            <w:pPr>
              <w:widowControl/>
              <w:ind w:firstLine="105" w:firstLineChars="5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评审因素</w:t>
            </w:r>
          </w:p>
        </w:tc>
        <w:tc>
          <w:tcPr>
            <w:tcW w:w="5135" w:type="dxa"/>
            <w:noWrap w:val="0"/>
            <w:vAlign w:val="center"/>
          </w:tcPr>
          <w:p w14:paraId="74B8B87D">
            <w:pPr>
              <w:widowControl/>
              <w:ind w:firstLine="105" w:firstLineChars="5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评审标准</w:t>
            </w:r>
          </w:p>
        </w:tc>
      </w:tr>
      <w:tr w14:paraId="1AB4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621" w:type="dxa"/>
            <w:noWrap w:val="0"/>
            <w:vAlign w:val="center"/>
          </w:tcPr>
          <w:p w14:paraId="5B3B6BDC">
            <w:pPr>
              <w:widowControl/>
              <w:jc w:val="center"/>
              <w:rPr>
                <w:rFonts w:ascii="Times New Roman" w:hAnsi="Times New Roman"/>
                <w:bCs/>
                <w:color w:val="000000" w:themeColor="text1"/>
                <w:kern w:val="0"/>
                <w:szCs w:val="21"/>
                <w:highlight w:val="none"/>
                <w14:textFill>
                  <w14:solidFill>
                    <w14:schemeClr w14:val="tx1"/>
                  </w14:solidFill>
                </w14:textFill>
              </w:rPr>
            </w:pPr>
            <w:r>
              <w:rPr>
                <w:rFonts w:ascii="Times New Roman" w:hAnsi="Times New Roman"/>
                <w:bCs/>
                <w:color w:val="000000" w:themeColor="text1"/>
                <w:kern w:val="0"/>
                <w:szCs w:val="21"/>
                <w:highlight w:val="none"/>
                <w14:textFill>
                  <w14:solidFill>
                    <w14:schemeClr w14:val="tx1"/>
                  </w14:solidFill>
                </w14:textFill>
              </w:rPr>
              <w:t>1</w:t>
            </w:r>
          </w:p>
        </w:tc>
        <w:tc>
          <w:tcPr>
            <w:tcW w:w="959" w:type="dxa"/>
            <w:noWrap w:val="0"/>
            <w:vAlign w:val="center"/>
          </w:tcPr>
          <w:p w14:paraId="79B96EA1">
            <w:pPr>
              <w:widowControl/>
              <w:jc w:val="center"/>
              <w:rPr>
                <w:rFonts w:ascii="Times New Roman" w:hAnsi="Times New Roman"/>
                <w:bCs/>
                <w:color w:val="000000" w:themeColor="text1"/>
                <w:kern w:val="0"/>
                <w:szCs w:val="21"/>
                <w:highlight w:val="none"/>
                <w14:textFill>
                  <w14:solidFill>
                    <w14:schemeClr w14:val="tx1"/>
                  </w14:solidFill>
                </w14:textFill>
              </w:rPr>
            </w:pPr>
            <w:r>
              <w:rPr>
                <w:rFonts w:ascii="Times New Roman" w:hAnsi="Times New Roman"/>
                <w:bCs/>
                <w:color w:val="000000" w:themeColor="text1"/>
                <w:kern w:val="0"/>
                <w:szCs w:val="21"/>
                <w:highlight w:val="none"/>
                <w14:textFill>
                  <w14:solidFill>
                    <w14:schemeClr w14:val="tx1"/>
                  </w14:solidFill>
                </w14:textFill>
              </w:rPr>
              <w:t>评审</w:t>
            </w:r>
            <w:r>
              <w:rPr>
                <w:rFonts w:hint="eastAsia" w:ascii="Times New Roman" w:hAnsi="Times New Roman"/>
                <w:bCs/>
                <w:color w:val="000000" w:themeColor="text1"/>
                <w:kern w:val="0"/>
                <w:szCs w:val="21"/>
                <w:highlight w:val="none"/>
                <w14:textFill>
                  <w14:solidFill>
                    <w14:schemeClr w14:val="tx1"/>
                  </w14:solidFill>
                </w14:textFill>
              </w:rPr>
              <w:t>方</w:t>
            </w:r>
            <w:r>
              <w:rPr>
                <w:rFonts w:ascii="Times New Roman" w:hAnsi="Times New Roman"/>
                <w:bCs/>
                <w:color w:val="000000" w:themeColor="text1"/>
                <w:kern w:val="0"/>
                <w:szCs w:val="21"/>
                <w:highlight w:val="none"/>
                <w14:textFill>
                  <w14:solidFill>
                    <w14:schemeClr w14:val="tx1"/>
                  </w14:solidFill>
                </w14:textFill>
              </w:rPr>
              <w:t>法</w:t>
            </w:r>
          </w:p>
        </w:tc>
        <w:tc>
          <w:tcPr>
            <w:tcW w:w="1605" w:type="dxa"/>
            <w:noWrap w:val="0"/>
            <w:tcMar>
              <w:left w:w="75" w:type="dxa"/>
            </w:tcMar>
            <w:vAlign w:val="center"/>
          </w:tcPr>
          <w:p w14:paraId="5BF10023">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成交候选人</w:t>
            </w:r>
          </w:p>
          <w:p w14:paraId="42BC1866">
            <w:pPr>
              <w:widowControl/>
              <w:adjustRightInd w:val="0"/>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排序方法</w:t>
            </w:r>
          </w:p>
        </w:tc>
        <w:tc>
          <w:tcPr>
            <w:tcW w:w="5135" w:type="dxa"/>
            <w:noWrap w:val="0"/>
            <w:tcMar>
              <w:left w:w="75" w:type="dxa"/>
            </w:tcMar>
            <w:vAlign w:val="center"/>
          </w:tcPr>
          <w:p w14:paraId="08DA67F5">
            <w:pPr>
              <w:widowControl/>
              <w:numPr>
                <w:ilvl w:val="-1"/>
                <w:numId w:val="0"/>
              </w:numPr>
              <w:adjustRightInd w:val="0"/>
              <w:snapToGrid w:val="0"/>
              <w:jc w:val="left"/>
              <w:rPr>
                <w:rFonts w:hint="eastAsia" w:ascii="Times New Roman" w:hAnsi="Times New Roman" w:eastAsia="宋体"/>
                <w:color w:val="000000" w:themeColor="text1"/>
                <w:kern w:val="2"/>
                <w:szCs w:val="22"/>
                <w:highlight w:val="none"/>
                <w:u w:val="none"/>
                <w:lang w:val="en-US" w:eastAsia="zh-CN"/>
                <w14:textFill>
                  <w14:solidFill>
                    <w14:schemeClr w14:val="tx1"/>
                  </w14:solidFill>
                </w14:textFill>
              </w:rPr>
            </w:pPr>
            <w:r>
              <w:rPr>
                <w:rFonts w:hint="eastAsia" w:ascii="Times New Roman" w:hAnsi="Times New Roman"/>
                <w:color w:val="000000" w:themeColor="text1"/>
                <w:szCs w:val="22"/>
                <w:highlight w:val="none"/>
                <w:u w:val="none"/>
                <w14:textFill>
                  <w14:solidFill>
                    <w14:schemeClr w14:val="tx1"/>
                  </w14:solidFill>
                </w14:textFill>
              </w:rPr>
              <w:t>按评审价由</w:t>
            </w:r>
            <w:r>
              <w:rPr>
                <w:rFonts w:hint="eastAsia" w:ascii="Times New Roman" w:hAnsi="Times New Roman"/>
                <w:color w:val="000000" w:themeColor="text1"/>
                <w:szCs w:val="22"/>
                <w:highlight w:val="none"/>
                <w:u w:val="none"/>
                <w:lang w:eastAsia="zh-CN"/>
                <w14:textFill>
                  <w14:solidFill>
                    <w14:schemeClr w14:val="tx1"/>
                  </w14:solidFill>
                </w14:textFill>
              </w:rPr>
              <w:t>高</w:t>
            </w:r>
            <w:r>
              <w:rPr>
                <w:rFonts w:hint="eastAsia" w:ascii="Times New Roman" w:hAnsi="Times New Roman"/>
                <w:color w:val="000000" w:themeColor="text1"/>
                <w:szCs w:val="22"/>
                <w:highlight w:val="none"/>
                <w:u w:val="none"/>
                <w14:textFill>
                  <w14:solidFill>
                    <w14:schemeClr w14:val="tx1"/>
                  </w14:solidFill>
                </w14:textFill>
              </w:rPr>
              <w:t>到</w:t>
            </w:r>
            <w:r>
              <w:rPr>
                <w:rFonts w:hint="eastAsia" w:ascii="Times New Roman" w:hAnsi="Times New Roman"/>
                <w:color w:val="000000" w:themeColor="text1"/>
                <w:szCs w:val="22"/>
                <w:highlight w:val="none"/>
                <w:u w:val="none"/>
                <w:lang w:eastAsia="zh-CN"/>
                <w14:textFill>
                  <w14:solidFill>
                    <w14:schemeClr w14:val="tx1"/>
                  </w14:solidFill>
                </w14:textFill>
              </w:rPr>
              <w:t>低</w:t>
            </w:r>
            <w:r>
              <w:rPr>
                <w:rFonts w:hint="eastAsia" w:ascii="Times New Roman" w:hAnsi="Times New Roman"/>
                <w:color w:val="000000" w:themeColor="text1"/>
                <w:szCs w:val="22"/>
                <w:highlight w:val="none"/>
                <w:u w:val="none"/>
                <w14:textFill>
                  <w14:solidFill>
                    <w14:schemeClr w14:val="tx1"/>
                  </w14:solidFill>
                </w14:textFill>
              </w:rPr>
              <w:t>的顺序依次推荐成交候选人：</w:t>
            </w:r>
            <w:r>
              <w:rPr>
                <w:rFonts w:hint="eastAsia" w:ascii="Times New Roman" w:hAnsi="Times New Roman"/>
                <w:color w:val="000000" w:themeColor="text1"/>
                <w:szCs w:val="22"/>
                <w:highlight w:val="none"/>
                <w:u w:val="none"/>
                <w:lang w:val="en-US" w:eastAsia="zh-CN"/>
                <w14:textFill>
                  <w14:solidFill>
                    <w14:schemeClr w14:val="tx1"/>
                  </w14:solidFill>
                </w14:textFill>
              </w:rPr>
              <w:t>评审价相同时按照以下顺序推荐：</w:t>
            </w:r>
          </w:p>
          <w:p w14:paraId="4FDFF6B6">
            <w:pPr>
              <w:widowControl/>
              <w:numPr>
                <w:ilvl w:val="-1"/>
                <w:numId w:val="0"/>
              </w:numPr>
              <w:adjustRightInd w:val="0"/>
              <w:snapToGrid w:val="0"/>
              <w:jc w:val="left"/>
              <w:rPr>
                <w:rFonts w:hint="eastAsia" w:ascii="Times New Roman" w:hAnsi="Times New Roman"/>
                <w:color w:val="000000" w:themeColor="text1"/>
                <w:szCs w:val="22"/>
                <w:highlight w:val="none"/>
                <w:u w:val="none"/>
                <w:lang w:val="en-US" w:eastAsia="zh-CN"/>
                <w14:textFill>
                  <w14:solidFill>
                    <w14:schemeClr w14:val="tx1"/>
                  </w14:solidFill>
                </w14:textFill>
              </w:rPr>
            </w:pPr>
            <w:r>
              <w:rPr>
                <w:rFonts w:hint="eastAsia" w:ascii="Times New Roman" w:hAnsi="Times New Roman"/>
                <w:color w:val="000000" w:themeColor="text1"/>
                <w:szCs w:val="22"/>
                <w:highlight w:val="none"/>
                <w:u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安徽电力交易中心信用评价</w:t>
            </w:r>
            <w:r>
              <w:rPr>
                <w:rFonts w:hint="eastAsia"/>
                <w:color w:val="000000" w:themeColor="text1"/>
                <w:highlight w:val="none"/>
                <w:lang w:val="en-US" w:eastAsia="zh-CN"/>
                <w14:textFill>
                  <w14:solidFill>
                    <w14:schemeClr w14:val="tx1"/>
                  </w14:solidFill>
                </w14:textFill>
              </w:rPr>
              <w:t>高的</w:t>
            </w:r>
            <w:r>
              <w:rPr>
                <w:rFonts w:hint="eastAsia" w:ascii="Times New Roman" w:hAnsi="Times New Roman"/>
                <w:color w:val="000000" w:themeColor="text1"/>
                <w:szCs w:val="22"/>
                <w:highlight w:val="none"/>
                <w:u w:val="none"/>
                <w:lang w:val="en-US" w:eastAsia="zh-CN"/>
                <w14:textFill>
                  <w14:solidFill>
                    <w14:schemeClr w14:val="tx1"/>
                  </w14:solidFill>
                </w14:textFill>
              </w:rPr>
              <w:t xml:space="preserve">优先。                                        </w:t>
            </w:r>
          </w:p>
          <w:p w14:paraId="7DBB6917">
            <w:pPr>
              <w:widowControl/>
              <w:numPr>
                <w:ilvl w:val="-1"/>
                <w:numId w:val="0"/>
              </w:numPr>
              <w:adjustRightInd w:val="0"/>
              <w:snapToGrid w:val="0"/>
              <w:jc w:val="left"/>
              <w:rPr>
                <w:rFonts w:hint="default" w:ascii="Times New Roman" w:hAnsi="Times New Roman"/>
                <w:color w:val="000000" w:themeColor="text1"/>
                <w:szCs w:val="22"/>
                <w:highlight w:val="none"/>
                <w:u w:val="none"/>
                <w:lang w:val="en-US" w:eastAsia="zh-CN"/>
                <w14:textFill>
                  <w14:solidFill>
                    <w14:schemeClr w14:val="tx1"/>
                  </w14:solidFill>
                </w14:textFill>
              </w:rPr>
            </w:pPr>
            <w:r>
              <w:rPr>
                <w:rFonts w:hint="eastAsia" w:ascii="Times New Roman" w:hAnsi="Times New Roman"/>
                <w:color w:val="000000" w:themeColor="text1"/>
                <w:szCs w:val="22"/>
                <w:highlight w:val="none"/>
                <w:u w:val="none"/>
                <w:lang w:val="en-US" w:eastAsia="zh-CN"/>
                <w14:textFill>
                  <w14:solidFill>
                    <w14:schemeClr w14:val="tx1"/>
                  </w14:solidFill>
                </w14:textFill>
              </w:rPr>
              <w:t>2.以累积业绩数量多的优先。</w:t>
            </w:r>
          </w:p>
          <w:p w14:paraId="1D7390B2">
            <w:pPr>
              <w:widowControl/>
              <w:numPr>
                <w:ilvl w:val="-1"/>
                <w:numId w:val="0"/>
              </w:numPr>
              <w:adjustRightInd w:val="0"/>
              <w:snapToGrid w:val="0"/>
              <w:jc w:val="left"/>
              <w:rPr>
                <w:rFonts w:hint="eastAsia" w:ascii="Times New Roman" w:hAnsi="Times New Roman"/>
                <w:color w:val="000000" w:themeColor="text1"/>
                <w:kern w:val="0"/>
                <w:szCs w:val="21"/>
                <w:highlight w:val="none"/>
                <w:u w:val="single"/>
                <w14:textFill>
                  <w14:solidFill>
                    <w14:schemeClr w14:val="tx1"/>
                  </w14:solidFill>
                </w14:textFill>
              </w:rPr>
            </w:pPr>
            <w:r>
              <w:rPr>
                <w:rFonts w:hint="eastAsia" w:ascii="Times New Roman" w:hAnsi="Times New Roman"/>
                <w:color w:val="000000" w:themeColor="text1"/>
                <w:szCs w:val="22"/>
                <w:highlight w:val="none"/>
                <w:u w:val="none"/>
                <w:lang w:val="en-US" w:eastAsia="zh-CN"/>
                <w14:textFill>
                  <w14:solidFill>
                    <w14:schemeClr w14:val="tx1"/>
                  </w14:solidFill>
                </w14:textFill>
              </w:rPr>
              <w:t>3.</w:t>
            </w:r>
            <w:r>
              <w:rPr>
                <w:rFonts w:hint="eastAsia" w:ascii="Times New Roman" w:hAnsi="Times New Roman"/>
                <w:color w:val="000000" w:themeColor="text1"/>
                <w:szCs w:val="22"/>
                <w:highlight w:val="none"/>
                <w:u w:val="none"/>
                <w14:textFill>
                  <w14:solidFill>
                    <w14:schemeClr w14:val="tx1"/>
                  </w14:solidFill>
                </w14:textFill>
              </w:rPr>
              <w:t>以递交响应文件在前的优先。</w:t>
            </w:r>
          </w:p>
        </w:tc>
      </w:tr>
    </w:tbl>
    <w:p w14:paraId="7E6351CF">
      <w:pPr>
        <w:adjustRightInd w:val="0"/>
        <w:snapToGrid w:val="0"/>
        <w:spacing w:line="360" w:lineRule="auto"/>
        <w:ind w:firstLine="420"/>
        <w:textAlignment w:val="baseline"/>
        <w:rPr>
          <w:rFonts w:ascii="Times New Roman" w:hAnsi="Times New Roman"/>
          <w:color w:val="000000" w:themeColor="text1"/>
          <w:szCs w:val="21"/>
          <w:highlight w:val="none"/>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992"/>
        <w:gridCol w:w="1591"/>
        <w:gridCol w:w="5119"/>
      </w:tblGrid>
      <w:tr w14:paraId="07F5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09" w:type="dxa"/>
            <w:gridSpan w:val="2"/>
            <w:noWrap w:val="0"/>
            <w:vAlign w:val="center"/>
          </w:tcPr>
          <w:p w14:paraId="64FB48B8">
            <w:pPr>
              <w:widowControl/>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条款号</w:t>
            </w:r>
          </w:p>
        </w:tc>
        <w:tc>
          <w:tcPr>
            <w:tcW w:w="1591" w:type="dxa"/>
            <w:noWrap w:val="0"/>
            <w:vAlign w:val="center"/>
          </w:tcPr>
          <w:p w14:paraId="135A0F59">
            <w:pPr>
              <w:widowControl/>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评审因素</w:t>
            </w:r>
          </w:p>
        </w:tc>
        <w:tc>
          <w:tcPr>
            <w:tcW w:w="5119" w:type="dxa"/>
            <w:noWrap w:val="0"/>
            <w:vAlign w:val="center"/>
          </w:tcPr>
          <w:p w14:paraId="0FF52D10">
            <w:pPr>
              <w:widowControl/>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bCs/>
                <w:color w:val="000000" w:themeColor="text1"/>
                <w:kern w:val="0"/>
                <w:szCs w:val="21"/>
                <w:highlight w:val="none"/>
                <w14:textFill>
                  <w14:solidFill>
                    <w14:schemeClr w14:val="tx1"/>
                  </w14:solidFill>
                </w14:textFill>
              </w:rPr>
              <w:t>评审标准</w:t>
            </w:r>
          </w:p>
        </w:tc>
      </w:tr>
      <w:tr w14:paraId="139C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restart"/>
            <w:noWrap w:val="0"/>
            <w:vAlign w:val="center"/>
          </w:tcPr>
          <w:p w14:paraId="5988C596">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2.1.1</w:t>
            </w:r>
          </w:p>
        </w:tc>
        <w:tc>
          <w:tcPr>
            <w:tcW w:w="992" w:type="dxa"/>
            <w:vMerge w:val="restart"/>
            <w:noWrap w:val="0"/>
            <w:vAlign w:val="center"/>
          </w:tcPr>
          <w:p w14:paraId="1D182ED3">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形式评审标准</w:t>
            </w:r>
          </w:p>
        </w:tc>
        <w:tc>
          <w:tcPr>
            <w:tcW w:w="1591" w:type="dxa"/>
            <w:noWrap w:val="0"/>
            <w:tcMar>
              <w:left w:w="75" w:type="dxa"/>
            </w:tcMar>
            <w:vAlign w:val="center"/>
          </w:tcPr>
          <w:p w14:paraId="3585C11A">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供应商名称</w:t>
            </w:r>
          </w:p>
        </w:tc>
        <w:tc>
          <w:tcPr>
            <w:tcW w:w="5119" w:type="dxa"/>
            <w:noWrap w:val="0"/>
            <w:tcMar>
              <w:left w:w="75" w:type="dxa"/>
            </w:tcMar>
            <w:vAlign w:val="center"/>
          </w:tcPr>
          <w:p w14:paraId="57F35493">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与营业执照、资质证书</w:t>
            </w:r>
            <w:r>
              <w:rPr>
                <w:rFonts w:hint="eastAsia" w:ascii="Times New Roman" w:hAnsi="Times New Roman"/>
                <w:color w:val="000000" w:themeColor="text1"/>
                <w:kern w:val="0"/>
                <w:szCs w:val="21"/>
                <w:highlight w:val="none"/>
                <w14:textFill>
                  <w14:solidFill>
                    <w14:schemeClr w14:val="tx1"/>
                  </w14:solidFill>
                </w14:textFill>
              </w:rPr>
              <w:t>（如有）</w:t>
            </w:r>
            <w:r>
              <w:rPr>
                <w:rFonts w:ascii="Times New Roman" w:hAnsi="Times New Roman"/>
                <w:color w:val="000000" w:themeColor="text1"/>
                <w:kern w:val="0"/>
                <w:szCs w:val="21"/>
                <w:highlight w:val="none"/>
                <w14:textFill>
                  <w14:solidFill>
                    <w14:schemeClr w14:val="tx1"/>
                  </w14:solidFill>
                </w14:textFill>
              </w:rPr>
              <w:t>一致</w:t>
            </w:r>
          </w:p>
        </w:tc>
      </w:tr>
      <w:tr w14:paraId="28B7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42DD9CD8">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5A920300">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31CEE599">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响应文件格式</w:t>
            </w:r>
          </w:p>
        </w:tc>
        <w:tc>
          <w:tcPr>
            <w:tcW w:w="5119" w:type="dxa"/>
            <w:noWrap w:val="0"/>
            <w:tcMar>
              <w:left w:w="75" w:type="dxa"/>
            </w:tcMar>
            <w:vAlign w:val="center"/>
          </w:tcPr>
          <w:p w14:paraId="24603B73">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符合第六章“响应文件格式”的规定，关键字迹清晰可辨</w:t>
            </w:r>
          </w:p>
        </w:tc>
      </w:tr>
      <w:tr w14:paraId="73BA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32CB1649">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452AE151">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500EAAA5">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签名</w:t>
            </w:r>
            <w:r>
              <w:rPr>
                <w:rFonts w:ascii="Times New Roman" w:hAnsi="Times New Roman"/>
                <w:color w:val="000000" w:themeColor="text1"/>
                <w:kern w:val="0"/>
                <w:szCs w:val="21"/>
                <w:highlight w:val="none"/>
                <w14:textFill>
                  <w14:solidFill>
                    <w14:schemeClr w14:val="tx1"/>
                  </w14:solidFill>
                </w14:textFill>
              </w:rPr>
              <w:t>盖章</w:t>
            </w:r>
          </w:p>
        </w:tc>
        <w:tc>
          <w:tcPr>
            <w:tcW w:w="5119" w:type="dxa"/>
            <w:noWrap w:val="0"/>
            <w:tcMar>
              <w:left w:w="75" w:type="dxa"/>
            </w:tcMar>
            <w:vAlign w:val="center"/>
          </w:tcPr>
          <w:p w14:paraId="5B6AE44C">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Cs/>
                <w:color w:val="000000" w:themeColor="text1"/>
                <w:kern w:val="0"/>
                <w:szCs w:val="21"/>
                <w:highlight w:val="none"/>
                <w14:textFill>
                  <w14:solidFill>
                    <w14:schemeClr w14:val="tx1"/>
                  </w14:solidFill>
                </w14:textFill>
              </w:rPr>
              <w:t>符合第二章“供应商须知”第3.</w:t>
            </w:r>
            <w:r>
              <w:rPr>
                <w:rFonts w:hint="eastAsia" w:ascii="Times New Roman" w:hAnsi="Times New Roman"/>
                <w:bCs/>
                <w:color w:val="000000" w:themeColor="text1"/>
                <w:kern w:val="0"/>
                <w:szCs w:val="21"/>
                <w:highlight w:val="none"/>
                <w14:textFill>
                  <w14:solidFill>
                    <w14:schemeClr w14:val="tx1"/>
                  </w14:solidFill>
                </w14:textFill>
              </w:rPr>
              <w:t>6</w:t>
            </w:r>
            <w:r>
              <w:rPr>
                <w:rFonts w:ascii="Times New Roman" w:hAnsi="Times New Roman"/>
                <w:bCs/>
                <w:color w:val="000000" w:themeColor="text1"/>
                <w:kern w:val="0"/>
                <w:szCs w:val="21"/>
                <w:highlight w:val="none"/>
                <w14:textFill>
                  <w14:solidFill>
                    <w14:schemeClr w14:val="tx1"/>
                  </w14:solidFill>
                </w14:textFill>
              </w:rPr>
              <w:t>.3项的规定</w:t>
            </w:r>
          </w:p>
        </w:tc>
      </w:tr>
      <w:tr w14:paraId="7630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noWrap w:val="0"/>
            <w:vAlign w:val="center"/>
          </w:tcPr>
          <w:p w14:paraId="3F93D84E">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2.1.2</w:t>
            </w:r>
          </w:p>
        </w:tc>
        <w:tc>
          <w:tcPr>
            <w:tcW w:w="992" w:type="dxa"/>
            <w:noWrap w:val="0"/>
            <w:vAlign w:val="center"/>
          </w:tcPr>
          <w:p w14:paraId="717532BA">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资格评审标准</w:t>
            </w:r>
          </w:p>
        </w:tc>
        <w:tc>
          <w:tcPr>
            <w:tcW w:w="1591" w:type="dxa"/>
            <w:noWrap w:val="0"/>
            <w:tcMar>
              <w:left w:w="75" w:type="dxa"/>
            </w:tcMar>
            <w:vAlign w:val="center"/>
          </w:tcPr>
          <w:p w14:paraId="607F2B4B">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资质条件、能力、信誉</w:t>
            </w:r>
          </w:p>
        </w:tc>
        <w:tc>
          <w:tcPr>
            <w:tcW w:w="5119" w:type="dxa"/>
            <w:noWrap w:val="0"/>
            <w:tcMar>
              <w:left w:w="75" w:type="dxa"/>
            </w:tcMar>
            <w:vAlign w:val="center"/>
          </w:tcPr>
          <w:p w14:paraId="072455A9">
            <w:pPr>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符合第二章“供应商须知”第1.</w:t>
            </w:r>
            <w:r>
              <w:rPr>
                <w:rFonts w:hint="eastAsia" w:ascii="Times New Roman" w:hAnsi="Times New Roman"/>
                <w:color w:val="000000" w:themeColor="text1"/>
                <w:kern w:val="0"/>
                <w:szCs w:val="21"/>
                <w:highlight w:val="none"/>
                <w14:textFill>
                  <w14:solidFill>
                    <w14:schemeClr w14:val="tx1"/>
                  </w14:solidFill>
                </w14:textFill>
              </w:rPr>
              <w:t>2</w:t>
            </w:r>
            <w:r>
              <w:rPr>
                <w:rFonts w:ascii="Times New Roman" w:hAnsi="Times New Roman"/>
                <w:color w:val="000000" w:themeColor="text1"/>
                <w:kern w:val="0"/>
                <w:szCs w:val="21"/>
                <w:highlight w:val="none"/>
                <w14:textFill>
                  <w14:solidFill>
                    <w14:schemeClr w14:val="tx1"/>
                  </w14:solidFill>
                </w14:textFill>
              </w:rPr>
              <w:t>.1项规定</w:t>
            </w:r>
          </w:p>
        </w:tc>
      </w:tr>
      <w:tr w14:paraId="1CD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restart"/>
            <w:noWrap w:val="0"/>
            <w:vAlign w:val="center"/>
          </w:tcPr>
          <w:p w14:paraId="72B9C476">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2.1.3</w:t>
            </w:r>
          </w:p>
        </w:tc>
        <w:tc>
          <w:tcPr>
            <w:tcW w:w="992" w:type="dxa"/>
            <w:vMerge w:val="restart"/>
            <w:noWrap w:val="0"/>
            <w:vAlign w:val="center"/>
          </w:tcPr>
          <w:p w14:paraId="25659FB2">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响应性评审标准</w:t>
            </w:r>
          </w:p>
        </w:tc>
        <w:tc>
          <w:tcPr>
            <w:tcW w:w="1591" w:type="dxa"/>
            <w:noWrap w:val="0"/>
            <w:tcMar>
              <w:left w:w="75" w:type="dxa"/>
            </w:tcMar>
            <w:vAlign w:val="center"/>
          </w:tcPr>
          <w:p w14:paraId="673A5051">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报价内容</w:t>
            </w:r>
          </w:p>
        </w:tc>
        <w:tc>
          <w:tcPr>
            <w:tcW w:w="5119" w:type="dxa"/>
            <w:noWrap w:val="0"/>
            <w:tcMar>
              <w:left w:w="75" w:type="dxa"/>
            </w:tcMar>
            <w:vAlign w:val="center"/>
          </w:tcPr>
          <w:p w14:paraId="552115CE">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符合</w:t>
            </w:r>
            <w:r>
              <w:rPr>
                <w:rFonts w:ascii="Times New Roman" w:hAnsi="Times New Roman"/>
                <w:color w:val="000000" w:themeColor="text1"/>
                <w:highlight w:val="none"/>
                <w14:textFill>
                  <w14:solidFill>
                    <w14:schemeClr w14:val="tx1"/>
                  </w14:solidFill>
                </w14:textFill>
              </w:rPr>
              <w:t>第一章“</w:t>
            </w:r>
            <w:r>
              <w:rPr>
                <w:rFonts w:hint="eastAsia" w:ascii="Times New Roman" w:hAnsi="Times New Roman"/>
                <w:color w:val="000000" w:themeColor="text1"/>
                <w:szCs w:val="21"/>
                <w:highlight w:val="none"/>
                <w:lang w:eastAsia="zh-CN"/>
                <w14:textFill>
                  <w14:solidFill>
                    <w14:schemeClr w14:val="tx1"/>
                  </w14:solidFill>
                </w14:textFill>
              </w:rPr>
              <w:t>竞价</w:t>
            </w:r>
            <w:r>
              <w:rPr>
                <w:rFonts w:hint="eastAsia" w:ascii="Times New Roman" w:hAnsi="Times New Roman"/>
                <w:color w:val="000000" w:themeColor="text1"/>
                <w:szCs w:val="21"/>
                <w:highlight w:val="none"/>
                <w14:textFill>
                  <w14:solidFill>
                    <w14:schemeClr w14:val="tx1"/>
                  </w14:solidFill>
                </w14:textFill>
              </w:rPr>
              <w:t>公告</w:t>
            </w:r>
            <w:r>
              <w:rPr>
                <w:rFonts w:ascii="Times New Roman" w:hAnsi="Times New Roman"/>
                <w:color w:val="000000" w:themeColor="text1"/>
                <w:highlight w:val="none"/>
                <w14:textFill>
                  <w14:solidFill>
                    <w14:schemeClr w14:val="tx1"/>
                  </w14:solidFill>
                </w14:textFill>
              </w:rPr>
              <w:t>”规定</w:t>
            </w:r>
          </w:p>
        </w:tc>
      </w:tr>
      <w:tr w14:paraId="6703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74C80547">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1A0EC1D3">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7E9AF2B2">
            <w:pPr>
              <w:widowControl/>
              <w:adjustRightInd w:val="0"/>
              <w:snapToGrid w:val="0"/>
              <w:spacing w:line="360" w:lineRule="atLeast"/>
              <w:jc w:val="left"/>
              <w:rPr>
                <w:rFonts w:hint="eastAsia"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服务期</w:t>
            </w:r>
          </w:p>
        </w:tc>
        <w:tc>
          <w:tcPr>
            <w:tcW w:w="5119" w:type="dxa"/>
            <w:noWrap w:val="0"/>
            <w:tcMar>
              <w:left w:w="75" w:type="dxa"/>
            </w:tcMar>
            <w:vAlign w:val="center"/>
          </w:tcPr>
          <w:p w14:paraId="285F98A0">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符合</w:t>
            </w:r>
            <w:r>
              <w:rPr>
                <w:rFonts w:ascii="Times New Roman" w:hAnsi="Times New Roman"/>
                <w:color w:val="000000" w:themeColor="text1"/>
                <w:highlight w:val="none"/>
                <w14:textFill>
                  <w14:solidFill>
                    <w14:schemeClr w14:val="tx1"/>
                  </w14:solidFill>
                </w14:textFill>
              </w:rPr>
              <w:t>第一章“</w:t>
            </w:r>
            <w:r>
              <w:rPr>
                <w:rFonts w:hint="eastAsia" w:ascii="Times New Roman" w:hAnsi="Times New Roman"/>
                <w:color w:val="000000" w:themeColor="text1"/>
                <w:szCs w:val="21"/>
                <w:highlight w:val="none"/>
                <w:lang w:eastAsia="zh-CN"/>
                <w14:textFill>
                  <w14:solidFill>
                    <w14:schemeClr w14:val="tx1"/>
                  </w14:solidFill>
                </w14:textFill>
              </w:rPr>
              <w:t>竞价</w:t>
            </w:r>
            <w:r>
              <w:rPr>
                <w:rFonts w:hint="eastAsia" w:ascii="Times New Roman" w:hAnsi="Times New Roman"/>
                <w:color w:val="000000" w:themeColor="text1"/>
                <w:szCs w:val="21"/>
                <w:highlight w:val="none"/>
                <w14:textFill>
                  <w14:solidFill>
                    <w14:schemeClr w14:val="tx1"/>
                  </w14:solidFill>
                </w14:textFill>
              </w:rPr>
              <w:t>公告</w:t>
            </w:r>
            <w:r>
              <w:rPr>
                <w:rFonts w:ascii="Times New Roman" w:hAnsi="Times New Roman"/>
                <w:color w:val="000000" w:themeColor="text1"/>
                <w:highlight w:val="none"/>
                <w14:textFill>
                  <w14:solidFill>
                    <w14:schemeClr w14:val="tx1"/>
                  </w14:solidFill>
                </w14:textFill>
              </w:rPr>
              <w:t>”规定</w:t>
            </w:r>
          </w:p>
        </w:tc>
      </w:tr>
      <w:tr w14:paraId="3BEE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23E4042A">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390DCA95">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17BED094">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质量要求</w:t>
            </w:r>
          </w:p>
        </w:tc>
        <w:tc>
          <w:tcPr>
            <w:tcW w:w="5119" w:type="dxa"/>
            <w:noWrap w:val="0"/>
            <w:tcMar>
              <w:left w:w="75" w:type="dxa"/>
            </w:tcMar>
            <w:vAlign w:val="center"/>
          </w:tcPr>
          <w:p w14:paraId="402BC861">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符合第二章“供应商须知”第1.</w:t>
            </w:r>
            <w:r>
              <w:rPr>
                <w:rFonts w:hint="eastAsia" w:ascii="Times New Roman" w:hAnsi="Times New Roman"/>
                <w:color w:val="000000" w:themeColor="text1"/>
                <w:kern w:val="0"/>
                <w:szCs w:val="21"/>
                <w:highlight w:val="none"/>
                <w14:textFill>
                  <w14:solidFill>
                    <w14:schemeClr w14:val="tx1"/>
                  </w14:solidFill>
                </w14:textFill>
              </w:rPr>
              <w:t>1</w:t>
            </w:r>
            <w:r>
              <w:rPr>
                <w:rFonts w:ascii="Times New Roman" w:hAnsi="Times New Roman"/>
                <w:color w:val="000000" w:themeColor="text1"/>
                <w:kern w:val="0"/>
                <w:szCs w:val="21"/>
                <w:highlight w:val="none"/>
                <w14:textFill>
                  <w14:solidFill>
                    <w14:schemeClr w14:val="tx1"/>
                  </w14:solidFill>
                </w14:textFill>
              </w:rPr>
              <w:t>.</w:t>
            </w:r>
            <w:r>
              <w:rPr>
                <w:rFonts w:hint="eastAsia" w:ascii="Times New Roman" w:hAnsi="Times New Roman"/>
                <w:color w:val="000000" w:themeColor="text1"/>
                <w:kern w:val="0"/>
                <w:szCs w:val="21"/>
                <w:highlight w:val="none"/>
                <w14:textFill>
                  <w14:solidFill>
                    <w14:schemeClr w14:val="tx1"/>
                  </w14:solidFill>
                </w14:textFill>
              </w:rPr>
              <w:t>1</w:t>
            </w:r>
            <w:r>
              <w:rPr>
                <w:rFonts w:ascii="Times New Roman" w:hAnsi="Times New Roman"/>
                <w:color w:val="000000" w:themeColor="text1"/>
                <w:kern w:val="0"/>
                <w:szCs w:val="21"/>
                <w:highlight w:val="none"/>
                <w14:textFill>
                  <w14:solidFill>
                    <w14:schemeClr w14:val="tx1"/>
                  </w14:solidFill>
                </w14:textFill>
              </w:rPr>
              <w:t>项规定</w:t>
            </w:r>
          </w:p>
        </w:tc>
      </w:tr>
      <w:tr w14:paraId="234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3D3E8AB0">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1D0D3905">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60F958BA">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安全目标</w:t>
            </w:r>
          </w:p>
        </w:tc>
        <w:tc>
          <w:tcPr>
            <w:tcW w:w="5119" w:type="dxa"/>
            <w:noWrap w:val="0"/>
            <w:tcMar>
              <w:left w:w="75" w:type="dxa"/>
            </w:tcMar>
            <w:vAlign w:val="center"/>
          </w:tcPr>
          <w:p w14:paraId="7C70936C">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符合第二章“供应商须知”第1.</w:t>
            </w:r>
            <w:r>
              <w:rPr>
                <w:rFonts w:hint="eastAsia" w:ascii="Times New Roman" w:hAnsi="Times New Roman"/>
                <w:color w:val="000000" w:themeColor="text1"/>
                <w:kern w:val="0"/>
                <w:szCs w:val="21"/>
                <w:highlight w:val="none"/>
                <w14:textFill>
                  <w14:solidFill>
                    <w14:schemeClr w14:val="tx1"/>
                  </w14:solidFill>
                </w14:textFill>
              </w:rPr>
              <w:t>1</w:t>
            </w:r>
            <w:r>
              <w:rPr>
                <w:rFonts w:ascii="Times New Roman" w:hAnsi="Times New Roman"/>
                <w:color w:val="000000" w:themeColor="text1"/>
                <w:kern w:val="0"/>
                <w:szCs w:val="21"/>
                <w:highlight w:val="none"/>
                <w14:textFill>
                  <w14:solidFill>
                    <w14:schemeClr w14:val="tx1"/>
                  </w14:solidFill>
                </w14:textFill>
              </w:rPr>
              <w:t>.</w:t>
            </w:r>
            <w:r>
              <w:rPr>
                <w:rFonts w:hint="eastAsia" w:ascii="Times New Roman" w:hAnsi="Times New Roman"/>
                <w:color w:val="000000" w:themeColor="text1"/>
                <w:kern w:val="0"/>
                <w:szCs w:val="21"/>
                <w:highlight w:val="none"/>
                <w14:textFill>
                  <w14:solidFill>
                    <w14:schemeClr w14:val="tx1"/>
                  </w14:solidFill>
                </w14:textFill>
              </w:rPr>
              <w:t>2</w:t>
            </w:r>
            <w:r>
              <w:rPr>
                <w:rFonts w:ascii="Times New Roman" w:hAnsi="Times New Roman"/>
                <w:color w:val="000000" w:themeColor="text1"/>
                <w:kern w:val="0"/>
                <w:szCs w:val="21"/>
                <w:highlight w:val="none"/>
                <w14:textFill>
                  <w14:solidFill>
                    <w14:schemeClr w14:val="tx1"/>
                  </w14:solidFill>
                </w14:textFill>
              </w:rPr>
              <w:t>项规定</w:t>
            </w:r>
          </w:p>
        </w:tc>
      </w:tr>
      <w:tr w14:paraId="6AFC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2EA110FA">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55984B88">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2484E493">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响应有效期</w:t>
            </w:r>
          </w:p>
        </w:tc>
        <w:tc>
          <w:tcPr>
            <w:tcW w:w="5119" w:type="dxa"/>
            <w:noWrap w:val="0"/>
            <w:tcMar>
              <w:left w:w="75" w:type="dxa"/>
            </w:tcMar>
            <w:vAlign w:val="center"/>
          </w:tcPr>
          <w:p w14:paraId="5B7C5620">
            <w:pPr>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符合第二章“供应商须知”第3.3.1项规定</w:t>
            </w:r>
          </w:p>
        </w:tc>
      </w:tr>
      <w:tr w14:paraId="2C3E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58988874">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73F24301">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0F0035D8">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响应保证金</w:t>
            </w:r>
          </w:p>
        </w:tc>
        <w:tc>
          <w:tcPr>
            <w:tcW w:w="5119" w:type="dxa"/>
            <w:noWrap w:val="0"/>
            <w:tcMar>
              <w:left w:w="75" w:type="dxa"/>
            </w:tcMar>
            <w:vAlign w:val="center"/>
          </w:tcPr>
          <w:p w14:paraId="5CEBB757">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符合第二章“供应商须知”第3.4.1项规定</w:t>
            </w:r>
          </w:p>
        </w:tc>
      </w:tr>
      <w:tr w14:paraId="227F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6CE7C07F">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0C24EF9E">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568AE98F">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权利义务</w:t>
            </w:r>
          </w:p>
        </w:tc>
        <w:tc>
          <w:tcPr>
            <w:tcW w:w="5119" w:type="dxa"/>
            <w:noWrap w:val="0"/>
            <w:tcMar>
              <w:left w:w="75" w:type="dxa"/>
            </w:tcMar>
            <w:vAlign w:val="center"/>
          </w:tcPr>
          <w:p w14:paraId="34E7317A">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Cs/>
                <w:color w:val="000000" w:themeColor="text1"/>
                <w:kern w:val="0"/>
                <w:szCs w:val="21"/>
                <w:highlight w:val="none"/>
                <w14:textFill>
                  <w14:solidFill>
                    <w14:schemeClr w14:val="tx1"/>
                  </w14:solidFill>
                </w14:textFill>
              </w:rPr>
              <w:t>符合</w:t>
            </w:r>
            <w:r>
              <w:rPr>
                <w:rFonts w:hint="eastAsia" w:ascii="Times New Roman" w:hAnsi="Times New Roman"/>
                <w:bCs/>
                <w:color w:val="000000" w:themeColor="text1"/>
                <w:kern w:val="0"/>
                <w:szCs w:val="21"/>
                <w:highlight w:val="none"/>
                <w:lang w:eastAsia="zh-CN"/>
                <w14:textFill>
                  <w14:solidFill>
                    <w14:schemeClr w14:val="tx1"/>
                  </w14:solidFill>
                </w14:textFill>
              </w:rPr>
              <w:t>竞价文件</w:t>
            </w:r>
            <w:r>
              <w:rPr>
                <w:rFonts w:ascii="Times New Roman" w:hAnsi="Times New Roman"/>
                <w:bCs/>
                <w:color w:val="000000" w:themeColor="text1"/>
                <w:kern w:val="0"/>
                <w:szCs w:val="21"/>
                <w:highlight w:val="none"/>
                <w14:textFill>
                  <w14:solidFill>
                    <w14:schemeClr w14:val="tx1"/>
                  </w14:solidFill>
                </w14:textFill>
              </w:rPr>
              <w:t>规定</w:t>
            </w:r>
          </w:p>
        </w:tc>
      </w:tr>
      <w:tr w14:paraId="606C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793B3940">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7458463D">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657B1DB5">
            <w:pPr>
              <w:widowControl/>
              <w:adjustRightInd w:val="0"/>
              <w:snapToGrid w:val="0"/>
              <w:spacing w:line="360" w:lineRule="atLeast"/>
              <w:jc w:val="left"/>
              <w:rPr>
                <w:rFonts w:ascii="Times New Roman" w:hAnsi="Times New Roman"/>
                <w:bCs/>
                <w:color w:val="000000" w:themeColor="text1"/>
                <w:kern w:val="0"/>
                <w:szCs w:val="21"/>
                <w:highlight w:val="none"/>
                <w14:textFill>
                  <w14:solidFill>
                    <w14:schemeClr w14:val="tx1"/>
                  </w14:solidFill>
                </w14:textFill>
              </w:rPr>
            </w:pPr>
            <w:r>
              <w:rPr>
                <w:rFonts w:hint="eastAsia" w:ascii="Times New Roman" w:hAnsi="Times New Roman"/>
                <w:bCs/>
                <w:color w:val="000000" w:themeColor="text1"/>
                <w:kern w:val="0"/>
                <w:szCs w:val="21"/>
                <w:highlight w:val="none"/>
                <w:lang w:eastAsia="zh-CN"/>
                <w14:textFill>
                  <w14:solidFill>
                    <w14:schemeClr w14:val="tx1"/>
                  </w14:solidFill>
                </w14:textFill>
              </w:rPr>
              <w:t>竞价文件</w:t>
            </w:r>
            <w:r>
              <w:rPr>
                <w:rFonts w:ascii="Times New Roman" w:hAnsi="Times New Roman"/>
                <w:bCs/>
                <w:color w:val="000000" w:themeColor="text1"/>
                <w:kern w:val="0"/>
                <w:szCs w:val="21"/>
                <w:highlight w:val="none"/>
                <w14:textFill>
                  <w14:solidFill>
                    <w14:schemeClr w14:val="tx1"/>
                  </w14:solidFill>
                </w14:textFill>
              </w:rPr>
              <w:t>的获取</w:t>
            </w:r>
          </w:p>
        </w:tc>
        <w:tc>
          <w:tcPr>
            <w:tcW w:w="5119" w:type="dxa"/>
            <w:noWrap w:val="0"/>
            <w:tcMar>
              <w:left w:w="75" w:type="dxa"/>
            </w:tcMar>
            <w:vAlign w:val="center"/>
          </w:tcPr>
          <w:p w14:paraId="2D899D29">
            <w:pPr>
              <w:widowControl/>
              <w:adjustRightInd w:val="0"/>
              <w:snapToGrid w:val="0"/>
              <w:spacing w:line="360" w:lineRule="atLeast"/>
              <w:jc w:val="left"/>
              <w:rPr>
                <w:rFonts w:hint="eastAsia" w:ascii="Times New Roman" w:hAnsi="Times New Roman"/>
                <w:bCs/>
                <w:color w:val="000000" w:themeColor="text1"/>
                <w:kern w:val="0"/>
                <w:szCs w:val="21"/>
                <w:highlight w:val="none"/>
                <w14:textFill>
                  <w14:solidFill>
                    <w14:schemeClr w14:val="tx1"/>
                  </w14:solidFill>
                </w14:textFill>
              </w:rPr>
            </w:pPr>
            <w:r>
              <w:rPr>
                <w:rFonts w:ascii="Times New Roman" w:hAnsi="Times New Roman"/>
                <w:bCs/>
                <w:color w:val="000000" w:themeColor="text1"/>
                <w:kern w:val="0"/>
                <w:szCs w:val="21"/>
                <w:highlight w:val="none"/>
                <w14:textFill>
                  <w14:solidFill>
                    <w14:schemeClr w14:val="tx1"/>
                  </w14:solidFill>
                </w14:textFill>
              </w:rPr>
              <w:t>符合</w:t>
            </w:r>
            <w:r>
              <w:rPr>
                <w:rFonts w:ascii="Times New Roman" w:hAnsi="Times New Roman"/>
                <w:color w:val="000000" w:themeColor="text1"/>
                <w:highlight w:val="none"/>
                <w14:textFill>
                  <w14:solidFill>
                    <w14:schemeClr w14:val="tx1"/>
                  </w14:solidFill>
                </w14:textFill>
              </w:rPr>
              <w:t>第一章“</w:t>
            </w:r>
            <w:r>
              <w:rPr>
                <w:rFonts w:hint="eastAsia" w:ascii="Times New Roman" w:hAnsi="Times New Roman"/>
                <w:color w:val="000000" w:themeColor="text1"/>
                <w:szCs w:val="21"/>
                <w:highlight w:val="none"/>
                <w:lang w:eastAsia="zh-CN"/>
                <w14:textFill>
                  <w14:solidFill>
                    <w14:schemeClr w14:val="tx1"/>
                  </w14:solidFill>
                </w14:textFill>
              </w:rPr>
              <w:t>竞价</w:t>
            </w:r>
            <w:r>
              <w:rPr>
                <w:rFonts w:hint="eastAsia" w:ascii="Times New Roman" w:hAnsi="Times New Roman"/>
                <w:color w:val="000000" w:themeColor="text1"/>
                <w:szCs w:val="21"/>
                <w:highlight w:val="none"/>
                <w14:textFill>
                  <w14:solidFill>
                    <w14:schemeClr w14:val="tx1"/>
                  </w14:solidFill>
                </w14:textFill>
              </w:rPr>
              <w:t>公告</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bCs/>
                <w:color w:val="000000" w:themeColor="text1"/>
                <w:kern w:val="0"/>
                <w:szCs w:val="21"/>
                <w:highlight w:val="none"/>
                <w14:textFill>
                  <w14:solidFill>
                    <w14:schemeClr w14:val="tx1"/>
                  </w14:solidFill>
                </w14:textFill>
              </w:rPr>
              <w:t>规定</w:t>
            </w:r>
          </w:p>
        </w:tc>
      </w:tr>
      <w:tr w14:paraId="6E02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573018F6">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3BEFEB5F">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tcBorders>
              <w:top w:val="single" w:color="auto" w:sz="4" w:space="0"/>
              <w:left w:val="single" w:color="auto" w:sz="4" w:space="0"/>
              <w:right w:val="single" w:color="auto" w:sz="4" w:space="0"/>
            </w:tcBorders>
            <w:noWrap w:val="0"/>
            <w:tcMar>
              <w:left w:w="75" w:type="dxa"/>
            </w:tcMar>
            <w:vAlign w:val="center"/>
          </w:tcPr>
          <w:p w14:paraId="2AA03E6F">
            <w:pPr>
              <w:widowControl/>
              <w:adjustRightInd w:val="0"/>
              <w:snapToGrid w:val="0"/>
              <w:spacing w:line="360" w:lineRule="atLeast"/>
              <w:jc w:val="left"/>
              <w:rPr>
                <w:rFonts w:ascii="Times New Roman" w:hAnsi="Times New Roman"/>
                <w:bCs/>
                <w:color w:val="000000" w:themeColor="text1"/>
                <w:kern w:val="0"/>
                <w:szCs w:val="21"/>
                <w:highlight w:val="none"/>
                <w14:textFill>
                  <w14:solidFill>
                    <w14:schemeClr w14:val="tx1"/>
                  </w14:solidFill>
                </w14:textFill>
              </w:rPr>
            </w:pPr>
            <w:r>
              <w:rPr>
                <w:rFonts w:hint="eastAsia" w:ascii="Times New Roman" w:hAnsi="Times New Roman"/>
                <w:bCs/>
                <w:color w:val="000000" w:themeColor="text1"/>
                <w:kern w:val="0"/>
                <w:szCs w:val="21"/>
                <w:highlight w:val="none"/>
                <w14:textFill>
                  <w14:solidFill>
                    <w14:schemeClr w14:val="tx1"/>
                  </w14:solidFill>
                </w14:textFill>
              </w:rPr>
              <w:t>联合体</w:t>
            </w:r>
          </w:p>
        </w:tc>
        <w:tc>
          <w:tcPr>
            <w:tcW w:w="5119" w:type="dxa"/>
            <w:tcBorders>
              <w:top w:val="outset" w:color="auto" w:sz="6" w:space="0"/>
              <w:left w:val="single" w:color="auto" w:sz="4" w:space="0"/>
              <w:right w:val="outset" w:color="auto" w:sz="6" w:space="0"/>
            </w:tcBorders>
            <w:noWrap w:val="0"/>
            <w:tcMar>
              <w:left w:w="75" w:type="dxa"/>
            </w:tcMar>
            <w:vAlign w:val="center"/>
          </w:tcPr>
          <w:p w14:paraId="4B34C9D1">
            <w:pPr>
              <w:widowControl/>
              <w:adjustRightInd w:val="0"/>
              <w:snapToGrid w:val="0"/>
              <w:spacing w:line="360" w:lineRule="atLeast"/>
              <w:jc w:val="left"/>
              <w:rPr>
                <w:rFonts w:hint="eastAsia"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未以联合体形式报价</w:t>
            </w:r>
          </w:p>
        </w:tc>
      </w:tr>
      <w:tr w14:paraId="2360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7D22DE90">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5918F0AB">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tcBorders>
              <w:top w:val="single" w:color="auto" w:sz="4" w:space="0"/>
              <w:left w:val="single" w:color="auto" w:sz="4" w:space="0"/>
              <w:right w:val="single" w:color="auto" w:sz="4" w:space="0"/>
            </w:tcBorders>
            <w:noWrap w:val="0"/>
            <w:tcMar>
              <w:left w:w="75" w:type="dxa"/>
            </w:tcMar>
            <w:vAlign w:val="center"/>
          </w:tcPr>
          <w:p w14:paraId="2D67600A">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Cs/>
                <w:color w:val="000000" w:themeColor="text1"/>
                <w:kern w:val="0"/>
                <w:szCs w:val="21"/>
                <w:highlight w:val="none"/>
                <w14:textFill>
                  <w14:solidFill>
                    <w14:schemeClr w14:val="tx1"/>
                  </w14:solidFill>
                </w14:textFill>
              </w:rPr>
              <w:t>分包</w:t>
            </w:r>
          </w:p>
        </w:tc>
        <w:tc>
          <w:tcPr>
            <w:tcW w:w="5119" w:type="dxa"/>
            <w:tcBorders>
              <w:top w:val="outset" w:color="auto" w:sz="6" w:space="0"/>
              <w:left w:val="single" w:color="auto" w:sz="4" w:space="0"/>
              <w:right w:val="outset" w:color="auto" w:sz="6" w:space="0"/>
            </w:tcBorders>
            <w:noWrap w:val="0"/>
            <w:tcMar>
              <w:left w:w="75" w:type="dxa"/>
            </w:tcMar>
            <w:vAlign w:val="center"/>
          </w:tcPr>
          <w:p w14:paraId="7B066AB2">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没有分包</w:t>
            </w:r>
          </w:p>
        </w:tc>
      </w:tr>
      <w:tr w14:paraId="5719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63EDCE12">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0FAD7938">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tcBorders>
              <w:top w:val="single" w:color="auto" w:sz="4" w:space="0"/>
              <w:left w:val="single" w:color="auto" w:sz="4" w:space="0"/>
              <w:right w:val="single" w:color="auto" w:sz="4" w:space="0"/>
            </w:tcBorders>
            <w:noWrap w:val="0"/>
            <w:tcMar>
              <w:left w:w="75" w:type="dxa"/>
            </w:tcMar>
            <w:vAlign w:val="center"/>
          </w:tcPr>
          <w:p w14:paraId="36023B0D">
            <w:pPr>
              <w:widowControl/>
              <w:adjustRightInd w:val="0"/>
              <w:snapToGrid w:val="0"/>
              <w:spacing w:line="360" w:lineRule="atLeast"/>
              <w:jc w:val="left"/>
              <w:rPr>
                <w:rFonts w:ascii="Times New Roman" w:hAnsi="Times New Roman"/>
                <w:bCs/>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报价</w:t>
            </w:r>
          </w:p>
        </w:tc>
        <w:tc>
          <w:tcPr>
            <w:tcW w:w="5119" w:type="dxa"/>
            <w:tcBorders>
              <w:top w:val="outset" w:color="auto" w:sz="6" w:space="0"/>
              <w:left w:val="single" w:color="auto" w:sz="4" w:space="0"/>
              <w:right w:val="outset" w:color="auto" w:sz="6" w:space="0"/>
            </w:tcBorders>
            <w:noWrap w:val="0"/>
            <w:tcMar>
              <w:left w:w="75" w:type="dxa"/>
            </w:tcMar>
            <w:vAlign w:val="center"/>
          </w:tcPr>
          <w:p w14:paraId="0D30DA78">
            <w:pPr>
              <w:widowControl/>
              <w:adjustRightInd w:val="0"/>
              <w:snapToGrid w:val="0"/>
              <w:spacing w:line="360" w:lineRule="atLeast"/>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（1）报价未</w:t>
            </w:r>
            <w:r>
              <w:rPr>
                <w:rFonts w:hint="eastAsia" w:ascii="Times New Roman" w:hAnsi="Times New Roman" w:eastAsia="宋体" w:cs="Times New Roman"/>
                <w:bCs/>
                <w:color w:val="000000" w:themeColor="text1"/>
                <w:kern w:val="0"/>
                <w:sz w:val="21"/>
                <w:szCs w:val="21"/>
                <w:highlight w:val="none"/>
                <w:shd w:val="clear"/>
                <w14:textFill>
                  <w14:solidFill>
                    <w14:schemeClr w14:val="tx1"/>
                  </w14:solidFill>
                </w14:textFill>
              </w:rPr>
              <w:t>低于</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设定的最</w:t>
            </w:r>
            <w:r>
              <w:rPr>
                <w:rFonts w:hint="eastAsia" w:ascii="Times New Roman" w:hAnsi="Times New Roman"/>
                <w:color w:val="000000" w:themeColor="text1"/>
                <w:highlight w:val="none"/>
                <w:lang w:val="en-US" w:eastAsia="zh-CN"/>
                <w14:textFill>
                  <w14:solidFill>
                    <w14:schemeClr w14:val="tx1"/>
                  </w14:solidFill>
                </w14:textFill>
              </w:rPr>
              <w:t>低</w:t>
            </w:r>
            <w:r>
              <w:rPr>
                <w:rFonts w:ascii="Times New Roman" w:hAnsi="Times New Roman"/>
                <w:color w:val="000000" w:themeColor="text1"/>
                <w:highlight w:val="none"/>
                <w14:textFill>
                  <w14:solidFill>
                    <w14:schemeClr w14:val="tx1"/>
                  </w14:solidFill>
                </w14:textFill>
              </w:rPr>
              <w:t>限价。</w:t>
            </w:r>
          </w:p>
          <w:p w14:paraId="030477D0">
            <w:pPr>
              <w:widowControl/>
              <w:adjustRightInd w:val="0"/>
              <w:snapToGrid w:val="0"/>
              <w:spacing w:line="360" w:lineRule="atLeast"/>
              <w:jc w:val="lef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报价的大写数值能确定具体数值，未出现数量级错误、报价金额单位错误。</w:t>
            </w:r>
          </w:p>
          <w:p w14:paraId="5884E9E1">
            <w:pPr>
              <w:widowControl/>
              <w:adjustRightInd w:val="0"/>
              <w:snapToGrid w:val="0"/>
              <w:spacing w:line="360" w:lineRule="atLeast"/>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3</w:t>
            </w:r>
            <w:r>
              <w:rPr>
                <w:rFonts w:ascii="Times New Roman" w:hAnsi="Times New Roman"/>
                <w:color w:val="000000" w:themeColor="text1"/>
                <w:highlight w:val="none"/>
                <w14:textFill>
                  <w14:solidFill>
                    <w14:schemeClr w14:val="tx1"/>
                  </w14:solidFill>
                </w14:textFill>
              </w:rPr>
              <w:t>）同一供应商未递交两个以上不同的报价。</w:t>
            </w:r>
          </w:p>
        </w:tc>
      </w:tr>
      <w:tr w14:paraId="494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17" w:type="dxa"/>
            <w:vMerge w:val="continue"/>
            <w:noWrap w:val="0"/>
            <w:vAlign w:val="center"/>
          </w:tcPr>
          <w:p w14:paraId="6781CCD6">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992" w:type="dxa"/>
            <w:vMerge w:val="continue"/>
            <w:noWrap w:val="0"/>
            <w:vAlign w:val="center"/>
          </w:tcPr>
          <w:p w14:paraId="50BD1224">
            <w:pPr>
              <w:widowControl/>
              <w:adjustRightInd w:val="0"/>
              <w:snapToGrid w:val="0"/>
              <w:spacing w:line="360" w:lineRule="atLeast"/>
              <w:jc w:val="center"/>
              <w:rPr>
                <w:rFonts w:ascii="Times New Roman" w:hAnsi="Times New Roman"/>
                <w:color w:val="000000" w:themeColor="text1"/>
                <w:kern w:val="0"/>
                <w:szCs w:val="21"/>
                <w:highlight w:val="none"/>
                <w14:textFill>
                  <w14:solidFill>
                    <w14:schemeClr w14:val="tx1"/>
                  </w14:solidFill>
                </w14:textFill>
              </w:rPr>
            </w:pPr>
          </w:p>
        </w:tc>
        <w:tc>
          <w:tcPr>
            <w:tcW w:w="1591" w:type="dxa"/>
            <w:noWrap w:val="0"/>
            <w:tcMar>
              <w:left w:w="75" w:type="dxa"/>
            </w:tcMar>
            <w:vAlign w:val="center"/>
          </w:tcPr>
          <w:p w14:paraId="2767B351">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其他实质性要求</w:t>
            </w:r>
          </w:p>
        </w:tc>
        <w:tc>
          <w:tcPr>
            <w:tcW w:w="5119" w:type="dxa"/>
            <w:noWrap w:val="0"/>
            <w:tcMar>
              <w:left w:w="75" w:type="dxa"/>
            </w:tcMar>
            <w:vAlign w:val="center"/>
          </w:tcPr>
          <w:p w14:paraId="46EFB9BC">
            <w:pPr>
              <w:widowControl/>
              <w:adjustRightInd w:val="0"/>
              <w:snapToGrid w:val="0"/>
              <w:spacing w:line="360" w:lineRule="atLeast"/>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符合</w:t>
            </w:r>
            <w:r>
              <w:rPr>
                <w:rFonts w:hint="eastAsia" w:ascii="Times New Roman" w:hAnsi="Times New Roman"/>
                <w:color w:val="000000" w:themeColor="text1"/>
                <w:kern w:val="0"/>
                <w:szCs w:val="21"/>
                <w:highlight w:val="none"/>
                <w:lang w:eastAsia="zh-CN"/>
                <w14:textFill>
                  <w14:solidFill>
                    <w14:schemeClr w14:val="tx1"/>
                  </w14:solidFill>
                </w14:textFill>
              </w:rPr>
              <w:t>竞价文件</w:t>
            </w:r>
            <w:r>
              <w:rPr>
                <w:rFonts w:ascii="Times New Roman" w:hAnsi="Times New Roman"/>
                <w:color w:val="000000" w:themeColor="text1"/>
                <w:kern w:val="0"/>
                <w:szCs w:val="21"/>
                <w:highlight w:val="none"/>
                <w14:textFill>
                  <w14:solidFill>
                    <w14:schemeClr w14:val="tx1"/>
                  </w14:solidFill>
                </w14:textFill>
              </w:rPr>
              <w:t>的其他实质性要求和条件</w:t>
            </w:r>
          </w:p>
        </w:tc>
      </w:tr>
    </w:tbl>
    <w:p w14:paraId="7F21DA6B">
      <w:pPr>
        <w:widowControl/>
        <w:spacing w:after="312" w:afterLines="100" w:line="420" w:lineRule="exact"/>
        <w:jc w:val="center"/>
        <w:rPr>
          <w:rFonts w:ascii="Times New Roman" w:hAnsi="Times New Roman"/>
          <w:color w:val="000000" w:themeColor="text1"/>
          <w:kern w:val="0"/>
          <w:szCs w:val="21"/>
          <w:highlight w:val="none"/>
          <w14:textFill>
            <w14:solidFill>
              <w14:schemeClr w14:val="tx1"/>
            </w14:solidFill>
          </w14:textFill>
        </w:rPr>
      </w:pPr>
    </w:p>
    <w:p w14:paraId="1A72DC75">
      <w:pPr>
        <w:jc w:val="right"/>
        <w:rPr>
          <w:rFonts w:ascii="Times New Roman" w:hAnsi="Times New Roman"/>
          <w:color w:val="000000" w:themeColor="text1"/>
          <w:highlight w:val="none"/>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1468"/>
        <w:gridCol w:w="1246"/>
        <w:gridCol w:w="4843"/>
      </w:tblGrid>
      <w:tr w14:paraId="37D6C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36" w:type="dxa"/>
            <w:gridSpan w:val="2"/>
            <w:tcBorders>
              <w:top w:val="single" w:color="auto" w:sz="4" w:space="0"/>
              <w:bottom w:val="single" w:color="auto" w:sz="4" w:space="0"/>
              <w:right w:val="single" w:color="auto" w:sz="4" w:space="0"/>
            </w:tcBorders>
            <w:noWrap w:val="0"/>
            <w:vAlign w:val="center"/>
          </w:tcPr>
          <w:p w14:paraId="4FEB528A">
            <w:pPr>
              <w:spacing w:line="360" w:lineRule="atLeast"/>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条款号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B732640">
            <w:pPr>
              <w:spacing w:line="360" w:lineRule="atLeast"/>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量化因素</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3619C16D">
            <w:pPr>
              <w:spacing w:line="360" w:lineRule="atLeast"/>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量化标准</w:t>
            </w:r>
          </w:p>
        </w:tc>
      </w:tr>
      <w:tr w14:paraId="344EE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bottom w:val="single" w:color="auto" w:sz="4" w:space="0"/>
              <w:right w:val="single" w:color="auto" w:sz="4" w:space="0"/>
            </w:tcBorders>
            <w:noWrap w:val="0"/>
            <w:vAlign w:val="center"/>
          </w:tcPr>
          <w:p w14:paraId="123F47A8">
            <w:pPr>
              <w:spacing w:line="360" w:lineRule="atLeast"/>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2.2</w:t>
            </w:r>
          </w:p>
        </w:tc>
        <w:tc>
          <w:tcPr>
            <w:tcW w:w="1468" w:type="dxa"/>
            <w:tcBorders>
              <w:top w:val="single" w:color="auto" w:sz="4" w:space="0"/>
              <w:bottom w:val="single" w:color="auto" w:sz="4" w:space="0"/>
              <w:right w:val="single" w:color="auto" w:sz="4" w:space="0"/>
            </w:tcBorders>
            <w:noWrap w:val="0"/>
            <w:vAlign w:val="center"/>
          </w:tcPr>
          <w:p w14:paraId="7CD05453">
            <w:pPr>
              <w:spacing w:line="360" w:lineRule="atLeast"/>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详细评审标准</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334107D9">
            <w:pPr>
              <w:spacing w:line="360" w:lineRule="atLeast"/>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评审价计算</w:t>
            </w:r>
          </w:p>
        </w:tc>
        <w:tc>
          <w:tcPr>
            <w:tcW w:w="4843" w:type="dxa"/>
            <w:tcBorders>
              <w:top w:val="single" w:color="auto" w:sz="4" w:space="0"/>
              <w:left w:val="single" w:color="auto" w:sz="4" w:space="0"/>
              <w:bottom w:val="single" w:color="auto" w:sz="4" w:space="0"/>
              <w:right w:val="single" w:color="auto" w:sz="4" w:space="0"/>
            </w:tcBorders>
            <w:noWrap w:val="0"/>
            <w:vAlign w:val="top"/>
          </w:tcPr>
          <w:p w14:paraId="1291135F">
            <w:pPr>
              <w:spacing w:line="360" w:lineRule="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评审价＝报价函文字报价</w:t>
            </w:r>
            <w:r>
              <w:rPr>
                <w:rFonts w:hint="eastAsia" w:ascii="Times New Roman" w:hAnsi="Times New Roman"/>
                <w:color w:val="000000" w:themeColor="text1"/>
                <w:szCs w:val="21"/>
                <w:highlight w:val="none"/>
                <w14:textFill>
                  <w14:solidFill>
                    <w14:schemeClr w14:val="tx1"/>
                  </w14:solidFill>
                </w14:textFill>
              </w:rPr>
              <w:t>（大小写不一致时以大写为准）</w:t>
            </w:r>
          </w:p>
        </w:tc>
      </w:tr>
      <w:tr w14:paraId="370C1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25" w:type="dxa"/>
            <w:gridSpan w:val="4"/>
            <w:tcBorders>
              <w:top w:val="single" w:color="auto" w:sz="4" w:space="0"/>
              <w:bottom w:val="single" w:color="auto" w:sz="4" w:space="0"/>
              <w:right w:val="single" w:color="auto" w:sz="4" w:space="0"/>
            </w:tcBorders>
            <w:noWrap w:val="0"/>
            <w:vAlign w:val="center"/>
          </w:tcPr>
          <w:p w14:paraId="5520D233">
            <w:pPr>
              <w:spacing w:line="360" w:lineRule="atLeast"/>
              <w:rPr>
                <w:rFonts w:hint="eastAsia"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需要补充的其他内容：</w:t>
            </w:r>
          </w:p>
          <w:p w14:paraId="0C7E9485">
            <w:pPr>
              <w:spacing w:line="360" w:lineRule="atLeas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p>
        </w:tc>
      </w:tr>
    </w:tbl>
    <w:p w14:paraId="3ED7C4F8">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color w:val="000000" w:themeColor="text1"/>
          <w:sz w:val="29"/>
          <w:szCs w:val="29"/>
          <w:highlight w:val="none"/>
          <w14:textFill>
            <w14:solidFill>
              <w14:schemeClr w14:val="tx1"/>
            </w14:solidFill>
          </w14:textFill>
        </w:rPr>
        <w:br w:type="page"/>
      </w:r>
      <w:r>
        <w:rPr>
          <w:rFonts w:ascii="Times New Roman" w:hAnsi="Times New Roman" w:eastAsia="黑体"/>
          <w:bCs/>
          <w:color w:val="000000" w:themeColor="text1"/>
          <w:sz w:val="24"/>
          <w:szCs w:val="32"/>
          <w:highlight w:val="none"/>
          <w14:textFill>
            <w14:solidFill>
              <w14:schemeClr w14:val="tx1"/>
            </w14:solidFill>
          </w14:textFill>
        </w:rPr>
        <w:t>1. 评审方法</w:t>
      </w:r>
    </w:p>
    <w:p w14:paraId="6FB29559">
      <w:pPr>
        <w:spacing w:line="440" w:lineRule="exact"/>
        <w:ind w:firstLine="420"/>
        <w:rPr>
          <w:rFonts w:hint="eastAsia"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本次评</w:t>
      </w:r>
      <w:r>
        <w:rPr>
          <w:rFonts w:hint="eastAsia" w:ascii="Times New Roman" w:hAnsi="Times New Roman"/>
          <w:color w:val="000000" w:themeColor="text1"/>
          <w:highlight w:val="none"/>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采用经评审的</w:t>
      </w:r>
      <w:r>
        <w:rPr>
          <w:rFonts w:hint="eastAsia" w:ascii="Times New Roman" w:hAnsi="Times New Roman"/>
          <w:color w:val="000000" w:themeColor="text1"/>
          <w:highlight w:val="none"/>
          <w:lang w:eastAsia="zh-CN"/>
          <w14:textFill>
            <w14:solidFill>
              <w14:schemeClr w14:val="tx1"/>
            </w14:solidFill>
          </w14:textFill>
        </w:rPr>
        <w:t>最</w:t>
      </w:r>
      <w:r>
        <w:rPr>
          <w:rFonts w:hint="eastAsia" w:ascii="Times New Roman" w:hAnsi="Times New Roman"/>
          <w:color w:val="000000" w:themeColor="text1"/>
          <w:highlight w:val="none"/>
          <w:lang w:val="en-US" w:eastAsia="zh-CN"/>
          <w14:textFill>
            <w14:solidFill>
              <w14:schemeClr w14:val="tx1"/>
            </w14:solidFill>
          </w14:textFill>
        </w:rPr>
        <w:t>高</w:t>
      </w:r>
      <w:r>
        <w:rPr>
          <w:rFonts w:hint="eastAsia" w:ascii="Times New Roman" w:hAnsi="Times New Roman"/>
          <w:color w:val="000000" w:themeColor="text1"/>
          <w:highlight w:val="none"/>
          <w:lang w:eastAsia="zh-CN"/>
          <w14:textFill>
            <w14:solidFill>
              <w14:schemeClr w14:val="tx1"/>
            </w14:solidFill>
          </w14:textFill>
        </w:rPr>
        <w:t>价</w:t>
      </w:r>
      <w:r>
        <w:rPr>
          <w:rFonts w:ascii="Times New Roman" w:hAnsi="Times New Roman"/>
          <w:color w:val="000000" w:themeColor="text1"/>
          <w:highlight w:val="none"/>
          <w14:textFill>
            <w14:solidFill>
              <w14:schemeClr w14:val="tx1"/>
            </w14:solidFill>
          </w14:textFill>
        </w:rPr>
        <w:t>法。</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对满足</w:t>
      </w:r>
      <w:r>
        <w:rPr>
          <w:rFonts w:hint="eastAsia" w:ascii="Times New Roman" w:hAnsi="Times New Roman"/>
          <w:color w:val="000000" w:themeColor="text1"/>
          <w:highlight w:val="none"/>
          <w:lang w:eastAsia="zh-CN"/>
          <w14:textFill>
            <w14:solidFill>
              <w14:schemeClr w14:val="tx1"/>
            </w14:solidFill>
          </w14:textFill>
        </w:rPr>
        <w:t>竞价文件</w:t>
      </w:r>
      <w:r>
        <w:rPr>
          <w:rFonts w:ascii="Times New Roman" w:hAnsi="Times New Roman"/>
          <w:color w:val="000000" w:themeColor="text1"/>
          <w:highlight w:val="none"/>
          <w14:textFill>
            <w14:solidFill>
              <w14:schemeClr w14:val="tx1"/>
            </w14:solidFill>
          </w14:textFill>
        </w:rPr>
        <w:t>实质性要求的</w:t>
      </w:r>
      <w:r>
        <w:rPr>
          <w:rFonts w:hint="eastAsia" w:ascii="Times New Roman" w:hAnsi="Times New Roman"/>
          <w:color w:val="000000" w:themeColor="text1"/>
          <w:highlight w:val="none"/>
          <w14:textFill>
            <w14:solidFill>
              <w14:schemeClr w14:val="tx1"/>
            </w14:solidFill>
          </w14:textFill>
        </w:rPr>
        <w:t>响应</w:t>
      </w:r>
      <w:r>
        <w:rPr>
          <w:rFonts w:ascii="Times New Roman" w:hAnsi="Times New Roman"/>
          <w:color w:val="000000" w:themeColor="text1"/>
          <w:highlight w:val="none"/>
          <w14:textFill>
            <w14:solidFill>
              <w14:schemeClr w14:val="tx1"/>
            </w14:solidFill>
          </w14:textFill>
        </w:rPr>
        <w:t>文件，按照</w:t>
      </w:r>
      <w:r>
        <w:rPr>
          <w:rFonts w:hint="eastAsia" w:ascii="Times New Roman" w:hAnsi="Times New Roman"/>
          <w:color w:val="000000" w:themeColor="text1"/>
          <w:highlight w:val="none"/>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价由高到低的顺序依次推荐</w:t>
      </w:r>
      <w:r>
        <w:rPr>
          <w:rFonts w:hint="eastAsia" w:ascii="Times New Roman" w:hAnsi="Times New Roman"/>
          <w:color w:val="000000" w:themeColor="text1"/>
          <w:highlight w:val="none"/>
          <w14:textFill>
            <w14:solidFill>
              <w14:schemeClr w14:val="tx1"/>
            </w14:solidFill>
          </w14:textFill>
        </w:rPr>
        <w:t>成交候选人</w:t>
      </w:r>
      <w:r>
        <w:rPr>
          <w:rFonts w:ascii="Times New Roman" w:hAnsi="Times New Roman"/>
          <w:color w:val="000000" w:themeColor="text1"/>
          <w:highlight w:val="none"/>
          <w14:textFill>
            <w14:solidFill>
              <w14:schemeClr w14:val="tx1"/>
            </w14:solidFill>
          </w14:textFill>
        </w:rPr>
        <w:t>。如</w:t>
      </w:r>
      <w:r>
        <w:rPr>
          <w:rFonts w:hint="eastAsia" w:ascii="Times New Roman" w:hAnsi="Times New Roman"/>
          <w:color w:val="000000" w:themeColor="text1"/>
          <w:highlight w:val="none"/>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相同的，按照</w:t>
      </w:r>
      <w:r>
        <w:rPr>
          <w:rFonts w:hint="eastAsia" w:ascii="Times New Roman" w:hAnsi="Times New Roman"/>
          <w:color w:val="000000" w:themeColor="text1"/>
          <w:highlight w:val="none"/>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办法前附表中的规定确定</w:t>
      </w:r>
      <w:r>
        <w:rPr>
          <w:rFonts w:hint="eastAsia" w:ascii="Times New Roman" w:hAnsi="Times New Roman"/>
          <w:color w:val="000000" w:themeColor="text1"/>
          <w:highlight w:val="none"/>
          <w14:textFill>
            <w14:solidFill>
              <w14:schemeClr w14:val="tx1"/>
            </w14:solidFill>
          </w14:textFill>
        </w:rPr>
        <w:t>成交候选人</w:t>
      </w:r>
      <w:r>
        <w:rPr>
          <w:rFonts w:ascii="Times New Roman" w:hAnsi="Times New Roman"/>
          <w:color w:val="000000" w:themeColor="text1"/>
          <w:highlight w:val="none"/>
          <w14:textFill>
            <w14:solidFill>
              <w14:schemeClr w14:val="tx1"/>
            </w14:solidFill>
          </w14:textFill>
        </w:rPr>
        <w:t>顺序。</w:t>
      </w:r>
    </w:p>
    <w:p w14:paraId="057F8B47">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2. 评审标准</w:t>
      </w:r>
    </w:p>
    <w:p w14:paraId="19E4CFBB">
      <w:pPr>
        <w:keepNext/>
        <w:keepLines/>
        <w:spacing w:before="120" w:after="120"/>
        <w:outlineLvl w:val="9"/>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2.1 初步评审标准</w:t>
      </w:r>
    </w:p>
    <w:p w14:paraId="1404ABDC">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2.1.1 形式评审标准：见评审办法前附表。</w:t>
      </w:r>
    </w:p>
    <w:p w14:paraId="0F25316B">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2.1.2 资格评审标准：见评审办法前附表。</w:t>
      </w:r>
    </w:p>
    <w:p w14:paraId="1404A5F8">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2.1.3 响应性评审标准：见评审办法前附表。</w:t>
      </w:r>
    </w:p>
    <w:p w14:paraId="4956C0D0">
      <w:pPr>
        <w:keepNext/>
        <w:keepLines/>
        <w:spacing w:before="120" w:after="120"/>
        <w:outlineLvl w:val="9"/>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2.2 详细评审标准</w:t>
      </w:r>
    </w:p>
    <w:p w14:paraId="4881A228">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详细评审标准：见评审办法前附表。</w:t>
      </w:r>
    </w:p>
    <w:p w14:paraId="5EB23409">
      <w:pPr>
        <w:keepNext/>
        <w:keepLines/>
        <w:spacing w:before="156" w:beforeLines="50" w:after="156" w:afterLines="50"/>
        <w:outlineLvl w:val="1"/>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3. 评审程序</w:t>
      </w:r>
    </w:p>
    <w:p w14:paraId="076D289F">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3.1 初步评审</w:t>
      </w:r>
    </w:p>
    <w:p w14:paraId="03A28983">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3.1.1</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依据本章第2.1.1项、第2.1.2项、第2.1.3项规定的标准对响应文件进行评审。有一项不符合评审标准的，</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应否决其</w:t>
      </w:r>
      <w:r>
        <w:rPr>
          <w:rFonts w:hint="eastAsia" w:ascii="Times New Roman" w:hAnsi="Times New Roman"/>
          <w:color w:val="000000" w:themeColor="text1"/>
          <w:highlight w:val="none"/>
          <w14:textFill>
            <w14:solidFill>
              <w14:schemeClr w14:val="tx1"/>
            </w14:solidFill>
          </w14:textFill>
        </w:rPr>
        <w:t>响应文件</w:t>
      </w:r>
      <w:r>
        <w:rPr>
          <w:rFonts w:ascii="Times New Roman" w:hAnsi="Times New Roman"/>
          <w:color w:val="000000" w:themeColor="text1"/>
          <w:highlight w:val="none"/>
          <w14:textFill>
            <w14:solidFill>
              <w14:schemeClr w14:val="tx1"/>
            </w14:solidFill>
          </w14:textFill>
        </w:rPr>
        <w:t>。</w:t>
      </w:r>
    </w:p>
    <w:p w14:paraId="00E8903D">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3.1.</w:t>
      </w:r>
      <w:r>
        <w:rPr>
          <w:rFonts w:hint="eastAsia" w:ascii="Times New Roman" w:hAnsi="Times New Roman"/>
          <w:color w:val="000000" w:themeColor="text1"/>
          <w:highlight w:val="none"/>
          <w14:textFill>
            <w14:solidFill>
              <w14:schemeClr w14:val="tx1"/>
            </w14:solidFill>
          </w14:textFill>
        </w:rPr>
        <w:t xml:space="preserve">2 </w:t>
      </w:r>
      <w:r>
        <w:rPr>
          <w:rFonts w:ascii="Times New Roman" w:hAnsi="Times New Roman"/>
          <w:color w:val="000000" w:themeColor="text1"/>
          <w:highlight w:val="none"/>
          <w14:textFill>
            <w14:solidFill>
              <w14:schemeClr w14:val="tx1"/>
            </w14:solidFill>
          </w14:textFill>
        </w:rPr>
        <w:t>响应文件中填报的报价、</w:t>
      </w:r>
      <w:r>
        <w:rPr>
          <w:rFonts w:hint="eastAsia" w:ascii="Times New Roman" w:hAnsi="Times New Roman"/>
          <w:color w:val="000000" w:themeColor="text1"/>
          <w:highlight w:val="none"/>
          <w14:textFill>
            <w14:solidFill>
              <w14:schemeClr w14:val="tx1"/>
            </w14:solidFill>
          </w14:textFill>
        </w:rPr>
        <w:t>服务期</w:t>
      </w:r>
      <w:r>
        <w:rPr>
          <w:rFonts w:ascii="Times New Roman" w:hAnsi="Times New Roman"/>
          <w:color w:val="000000" w:themeColor="text1"/>
          <w:highlight w:val="none"/>
          <w14:textFill>
            <w14:solidFill>
              <w14:schemeClr w14:val="tx1"/>
            </w14:solidFill>
          </w14:textFill>
        </w:rPr>
        <w:t>、质量标准、安全目标前后不一致时，</w:t>
      </w:r>
      <w:r>
        <w:rPr>
          <w:rFonts w:hint="eastAsia" w:ascii="Times New Roman" w:hAnsi="Times New Roman"/>
          <w:color w:val="000000" w:themeColor="text1"/>
          <w:highlight w:val="none"/>
          <w14:textFill>
            <w14:solidFill>
              <w14:schemeClr w14:val="tx1"/>
            </w14:solidFill>
          </w14:textFill>
        </w:rPr>
        <w:t>按细微偏差处理，并</w:t>
      </w:r>
      <w:r>
        <w:rPr>
          <w:rFonts w:ascii="Times New Roman" w:hAnsi="Times New Roman"/>
          <w:color w:val="000000" w:themeColor="text1"/>
          <w:highlight w:val="none"/>
          <w14:textFill>
            <w14:solidFill>
              <w14:schemeClr w14:val="tx1"/>
            </w14:solidFill>
          </w14:textFill>
        </w:rPr>
        <w:t>以报价函填报的为准</w:t>
      </w:r>
      <w:r>
        <w:rPr>
          <w:rFonts w:hint="eastAsia" w:ascii="Times New Roman" w:hAnsi="Times New Roman"/>
          <w:color w:val="000000" w:themeColor="text1"/>
          <w:highlight w:val="none"/>
          <w14:textFill>
            <w14:solidFill>
              <w14:schemeClr w14:val="tx1"/>
            </w14:solidFill>
          </w14:textFill>
        </w:rPr>
        <w:t>。</w:t>
      </w:r>
    </w:p>
    <w:p w14:paraId="179BB906">
      <w:pPr>
        <w:keepNext/>
        <w:keepLines/>
        <w:spacing w:before="120" w:after="120"/>
        <w:outlineLvl w:val="2"/>
        <w:rPr>
          <w:rFonts w:ascii="Times New Roman" w:hAnsi="Times New Roman"/>
          <w:color w:val="000000" w:themeColor="text1"/>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3.2 详细评审</w:t>
      </w:r>
    </w:p>
    <w:p w14:paraId="100F0CF5">
      <w:pPr>
        <w:spacing w:line="440" w:lineRule="exact"/>
        <w:ind w:firstLine="44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按本章第2.2款规定</w:t>
      </w:r>
      <w:r>
        <w:rPr>
          <w:rFonts w:hint="eastAsia" w:ascii="Times New Roman" w:hAnsi="Times New Roman"/>
          <w:color w:val="000000" w:themeColor="text1"/>
          <w:highlight w:val="none"/>
          <w14:textFill>
            <w14:solidFill>
              <w14:schemeClr w14:val="tx1"/>
            </w14:solidFill>
          </w14:textFill>
        </w:rPr>
        <w:t>进行评审价排序</w:t>
      </w:r>
      <w:r>
        <w:rPr>
          <w:rFonts w:ascii="Times New Roman" w:hAnsi="Times New Roman"/>
          <w:color w:val="000000" w:themeColor="text1"/>
          <w:highlight w:val="none"/>
          <w14:textFill>
            <w14:solidFill>
              <w14:schemeClr w14:val="tx1"/>
            </w14:solidFill>
          </w14:textFill>
        </w:rPr>
        <w:t>。</w:t>
      </w:r>
    </w:p>
    <w:p w14:paraId="1DD24D81">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 xml:space="preserve">3.3 </w:t>
      </w:r>
      <w:r>
        <w:rPr>
          <w:rFonts w:hint="eastAsia" w:ascii="Times New Roman" w:hAnsi="Times New Roman" w:eastAsia="黑体"/>
          <w:bCs/>
          <w:color w:val="000000" w:themeColor="text1"/>
          <w:sz w:val="24"/>
          <w:szCs w:val="32"/>
          <w:highlight w:val="none"/>
          <w14:textFill>
            <w14:solidFill>
              <w14:schemeClr w14:val="tx1"/>
            </w14:solidFill>
          </w14:textFill>
        </w:rPr>
        <w:t>否决响应文件</w:t>
      </w:r>
      <w:r>
        <w:rPr>
          <w:rFonts w:ascii="Times New Roman" w:hAnsi="Times New Roman" w:eastAsia="黑体"/>
          <w:bCs/>
          <w:color w:val="000000" w:themeColor="text1"/>
          <w:sz w:val="24"/>
          <w:szCs w:val="32"/>
          <w:highlight w:val="none"/>
          <w14:textFill>
            <w14:solidFill>
              <w14:schemeClr w14:val="tx1"/>
            </w14:solidFill>
          </w14:textFill>
        </w:rPr>
        <w:t>的其他情形</w:t>
      </w:r>
    </w:p>
    <w:p w14:paraId="3B156614">
      <w:pPr>
        <w:spacing w:line="440" w:lineRule="exact"/>
        <w:ind w:firstLine="420"/>
        <w:rPr>
          <w:rFonts w:hint="eastAsia"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应对在评审过程中发现供应商存在串通报价、弄虚作假、行贿等违法行为的，</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应否决其</w:t>
      </w:r>
      <w:r>
        <w:rPr>
          <w:rFonts w:hint="eastAsia" w:ascii="Times New Roman" w:hAnsi="Times New Roman"/>
          <w:color w:val="000000" w:themeColor="text1"/>
          <w:highlight w:val="none"/>
          <w14:textFill>
            <w14:solidFill>
              <w14:schemeClr w14:val="tx1"/>
            </w14:solidFill>
          </w14:textFill>
        </w:rPr>
        <w:t>响应文件</w:t>
      </w:r>
      <w:r>
        <w:rPr>
          <w:rFonts w:ascii="Times New Roman" w:hAnsi="Times New Roman"/>
          <w:color w:val="000000" w:themeColor="text1"/>
          <w:highlight w:val="none"/>
          <w14:textFill>
            <w14:solidFill>
              <w14:schemeClr w14:val="tx1"/>
            </w14:solidFill>
          </w14:textFill>
        </w:rPr>
        <w:t>。</w:t>
      </w:r>
    </w:p>
    <w:p w14:paraId="327B460F">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3.4 响应文件的澄清和说明或补正</w:t>
      </w:r>
    </w:p>
    <w:p w14:paraId="54BFFD7A">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3.4.1 在评审过程中，</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可以书面形式要求供应商对响应文件中含义不明确、对同类问题表述不一致或者有明显文字</w:t>
      </w:r>
      <w:r>
        <w:rPr>
          <w:rFonts w:hint="eastAsia" w:ascii="Times New Roman" w:hAnsi="Times New Roman"/>
          <w:color w:val="000000" w:themeColor="text1"/>
          <w:highlight w:val="none"/>
          <w14:textFill>
            <w14:solidFill>
              <w14:schemeClr w14:val="tx1"/>
            </w14:solidFill>
          </w14:textFill>
        </w:rPr>
        <w:t>错误</w:t>
      </w:r>
      <w:r>
        <w:rPr>
          <w:rFonts w:ascii="Times New Roman" w:hAnsi="Times New Roman"/>
          <w:color w:val="000000" w:themeColor="text1"/>
          <w:highlight w:val="none"/>
          <w14:textFill>
            <w14:solidFill>
              <w14:schemeClr w14:val="tx1"/>
            </w14:solidFill>
          </w14:textFill>
        </w:rPr>
        <w:t>的内容做必要的澄清。</w:t>
      </w: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不接受供应商主动提出的澄清。</w:t>
      </w:r>
    </w:p>
    <w:p w14:paraId="7CD681DF">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3.4.2 澄清不得超出响应文件的范围且不得改变响应文件的实质性内容，并构成响应文件的组成部分。</w:t>
      </w:r>
    </w:p>
    <w:p w14:paraId="0E659C37">
      <w:pPr>
        <w:keepNext/>
        <w:keepLines/>
        <w:spacing w:before="120" w:after="120"/>
        <w:outlineLvl w:val="2"/>
        <w:rPr>
          <w:rFonts w:ascii="Times New Roman" w:hAnsi="Times New Roman" w:eastAsia="黑体"/>
          <w:bCs/>
          <w:color w:val="000000" w:themeColor="text1"/>
          <w:sz w:val="24"/>
          <w:szCs w:val="32"/>
          <w:highlight w:val="none"/>
          <w14:textFill>
            <w14:solidFill>
              <w14:schemeClr w14:val="tx1"/>
            </w14:solidFill>
          </w14:textFill>
        </w:rPr>
      </w:pPr>
      <w:r>
        <w:rPr>
          <w:rFonts w:ascii="Times New Roman" w:hAnsi="Times New Roman" w:eastAsia="黑体"/>
          <w:bCs/>
          <w:color w:val="000000" w:themeColor="text1"/>
          <w:sz w:val="24"/>
          <w:szCs w:val="32"/>
          <w:highlight w:val="none"/>
          <w14:textFill>
            <w14:solidFill>
              <w14:schemeClr w14:val="tx1"/>
            </w14:solidFill>
          </w14:textFill>
        </w:rPr>
        <w:t>3.5 评审结果</w:t>
      </w:r>
    </w:p>
    <w:p w14:paraId="08DD26D8">
      <w:pPr>
        <w:spacing w:line="440" w:lineRule="exact"/>
        <w:ind w:firstLine="42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评审小组</w:t>
      </w:r>
      <w:r>
        <w:rPr>
          <w:rFonts w:ascii="Times New Roman" w:hAnsi="Times New Roman"/>
          <w:color w:val="000000" w:themeColor="text1"/>
          <w:highlight w:val="none"/>
          <w14:textFill>
            <w14:solidFill>
              <w14:schemeClr w14:val="tx1"/>
            </w14:solidFill>
          </w14:textFill>
        </w:rPr>
        <w:t>完成评审后，应当向</w:t>
      </w:r>
      <w:r>
        <w:rPr>
          <w:rFonts w:hint="eastAsia" w:ascii="Times New Roman" w:hAnsi="Times New Roman"/>
          <w:color w:val="000000" w:themeColor="text1"/>
          <w:highlight w:val="none"/>
          <w:lang w:eastAsia="zh-CN"/>
          <w14:textFill>
            <w14:solidFill>
              <w14:schemeClr w14:val="tx1"/>
            </w14:solidFill>
          </w14:textFill>
        </w:rPr>
        <w:t>采购人</w:t>
      </w:r>
      <w:r>
        <w:rPr>
          <w:rFonts w:ascii="Times New Roman" w:hAnsi="Times New Roman"/>
          <w:color w:val="000000" w:themeColor="text1"/>
          <w:highlight w:val="none"/>
          <w14:textFill>
            <w14:solidFill>
              <w14:schemeClr w14:val="tx1"/>
            </w14:solidFill>
          </w14:textFill>
        </w:rPr>
        <w:t>提交评审报告。评审报告应当如实记载以下内容：</w:t>
      </w:r>
    </w:p>
    <w:p w14:paraId="546600B5">
      <w:pPr>
        <w:spacing w:line="440" w:lineRule="exact"/>
        <w:ind w:firstLine="420"/>
        <w:rPr>
          <w:rFonts w:ascii="Times New Roman" w:hAnsi="Times New Roman"/>
          <w:color w:val="000000" w:themeColor="text1"/>
          <w:highlight w:val="none"/>
          <w14:textFill>
            <w14:solidFill>
              <w14:schemeClr w14:val="tx1"/>
            </w14:solidFill>
          </w14:textFill>
        </w:rPr>
      </w:pPr>
      <w:bookmarkStart w:id="101" w:name="_Toc12245_WPSOffice_Level2"/>
      <w:bookmarkStart w:id="102" w:name="_Toc21524_WPSOffice_Level2"/>
      <w:bookmarkStart w:id="103" w:name="_Toc218_WPSOffice_Level2"/>
      <w:r>
        <w:rPr>
          <w:rFonts w:ascii="Times New Roman" w:hAnsi="Times New Roman"/>
          <w:color w:val="000000" w:themeColor="text1"/>
          <w:highlight w:val="none"/>
          <w14:textFill>
            <w14:solidFill>
              <w14:schemeClr w14:val="tx1"/>
            </w14:solidFill>
          </w14:textFill>
        </w:rPr>
        <w:t>（一）</w:t>
      </w:r>
      <w:r>
        <w:rPr>
          <w:rFonts w:hint="eastAsia" w:ascii="Times New Roman" w:hAnsi="Times New Roman"/>
          <w:color w:val="000000" w:themeColor="text1"/>
          <w:highlight w:val="none"/>
          <w:lang w:eastAsia="zh-CN"/>
          <w14:textFill>
            <w14:solidFill>
              <w14:schemeClr w14:val="tx1"/>
            </w14:solidFill>
          </w14:textFill>
        </w:rPr>
        <w:t>竞价</w:t>
      </w:r>
      <w:r>
        <w:rPr>
          <w:rFonts w:ascii="Times New Roman" w:hAnsi="Times New Roman"/>
          <w:color w:val="000000" w:themeColor="text1"/>
          <w:highlight w:val="none"/>
          <w14:textFill>
            <w14:solidFill>
              <w14:schemeClr w14:val="tx1"/>
            </w14:solidFill>
          </w14:textFill>
        </w:rPr>
        <w:t>项目基本情况</w:t>
      </w:r>
      <w:bookmarkEnd w:id="101"/>
      <w:bookmarkEnd w:id="102"/>
      <w:bookmarkEnd w:id="103"/>
    </w:p>
    <w:p w14:paraId="546A2822">
      <w:pPr>
        <w:spacing w:line="440" w:lineRule="exact"/>
        <w:ind w:firstLine="420"/>
        <w:rPr>
          <w:rFonts w:ascii="Times New Roman" w:hAnsi="Times New Roman"/>
          <w:color w:val="000000" w:themeColor="text1"/>
          <w:highlight w:val="none"/>
          <w14:textFill>
            <w14:solidFill>
              <w14:schemeClr w14:val="tx1"/>
            </w14:solidFill>
          </w14:textFill>
        </w:rPr>
      </w:pPr>
      <w:bookmarkStart w:id="104" w:name="_Toc31322_WPSOffice_Level2"/>
      <w:bookmarkStart w:id="105" w:name="_Toc8414_WPSOffice_Level2"/>
      <w:bookmarkStart w:id="106" w:name="_Toc5856_WPSOffice_Level2"/>
      <w:r>
        <w:rPr>
          <w:rFonts w:ascii="Times New Roman" w:hAnsi="Times New Roman"/>
          <w:color w:val="000000" w:themeColor="text1"/>
          <w:highlight w:val="none"/>
          <w14:textFill>
            <w14:solidFill>
              <w14:schemeClr w14:val="tx1"/>
            </w14:solidFill>
          </w14:textFill>
        </w:rPr>
        <w:t>（二）</w:t>
      </w:r>
      <w:r>
        <w:rPr>
          <w:rFonts w:hint="eastAsia" w:ascii="Times New Roman" w:hAnsi="Times New Roman"/>
          <w:color w:val="000000" w:themeColor="text1"/>
          <w:highlight w:val="none"/>
          <w:lang w:eastAsia="zh-CN"/>
          <w14:textFill>
            <w14:solidFill>
              <w14:schemeClr w14:val="tx1"/>
            </w14:solidFill>
          </w14:textFill>
        </w:rPr>
        <w:t>竞价</w:t>
      </w:r>
      <w:r>
        <w:rPr>
          <w:rFonts w:ascii="Times New Roman" w:hAnsi="Times New Roman"/>
          <w:color w:val="000000" w:themeColor="text1"/>
          <w:highlight w:val="none"/>
          <w14:textFill>
            <w14:solidFill>
              <w14:schemeClr w14:val="tx1"/>
            </w14:solidFill>
          </w14:textFill>
        </w:rPr>
        <w:t>过程回顾</w:t>
      </w:r>
      <w:bookmarkEnd w:id="104"/>
      <w:bookmarkEnd w:id="105"/>
      <w:bookmarkEnd w:id="106"/>
    </w:p>
    <w:p w14:paraId="6EA55F0B">
      <w:pPr>
        <w:spacing w:line="440" w:lineRule="exact"/>
        <w:ind w:firstLine="420"/>
        <w:rPr>
          <w:rFonts w:ascii="Times New Roman" w:hAnsi="Times New Roman"/>
          <w:color w:val="000000" w:themeColor="text1"/>
          <w:highlight w:val="none"/>
          <w14:textFill>
            <w14:solidFill>
              <w14:schemeClr w14:val="tx1"/>
            </w14:solidFill>
          </w14:textFill>
        </w:rPr>
      </w:pPr>
      <w:bookmarkStart w:id="107" w:name="_Toc15620_WPSOffice_Level2"/>
      <w:bookmarkStart w:id="108" w:name="_Toc2932_WPSOffice_Level2"/>
      <w:bookmarkStart w:id="109" w:name="_Toc1346_WPSOffice_Level2"/>
      <w:r>
        <w:rPr>
          <w:rFonts w:ascii="Times New Roman" w:hAnsi="Times New Roman"/>
          <w:color w:val="000000" w:themeColor="text1"/>
          <w:highlight w:val="none"/>
          <w14:textFill>
            <w14:solidFill>
              <w14:schemeClr w14:val="tx1"/>
            </w14:solidFill>
          </w14:textFill>
        </w:rPr>
        <w:t>（三）评审小组成员名单</w:t>
      </w:r>
      <w:bookmarkEnd w:id="107"/>
      <w:bookmarkEnd w:id="108"/>
      <w:bookmarkEnd w:id="109"/>
    </w:p>
    <w:p w14:paraId="1CD8E052">
      <w:pPr>
        <w:spacing w:line="440" w:lineRule="exact"/>
        <w:ind w:firstLine="420"/>
        <w:rPr>
          <w:rFonts w:ascii="Times New Roman" w:hAnsi="Times New Roman"/>
          <w:color w:val="000000" w:themeColor="text1"/>
          <w:highlight w:val="none"/>
          <w14:textFill>
            <w14:solidFill>
              <w14:schemeClr w14:val="tx1"/>
            </w14:solidFill>
          </w14:textFill>
        </w:rPr>
      </w:pPr>
      <w:bookmarkStart w:id="110" w:name="_Toc14207_WPSOffice_Level2"/>
      <w:bookmarkStart w:id="111" w:name="_Toc32316_WPSOffice_Level2"/>
      <w:bookmarkStart w:id="112" w:name="_Toc14464_WPSOffice_Level2"/>
      <w:r>
        <w:rPr>
          <w:rFonts w:ascii="Times New Roman" w:hAnsi="Times New Roman"/>
          <w:color w:val="000000" w:themeColor="text1"/>
          <w:highlight w:val="none"/>
          <w14:textFill>
            <w14:solidFill>
              <w14:schemeClr w14:val="tx1"/>
            </w14:solidFill>
          </w14:textFill>
        </w:rPr>
        <w:t>（四）</w:t>
      </w:r>
      <w:r>
        <w:rPr>
          <w:rFonts w:hint="eastAsia" w:ascii="Times New Roman" w:hAnsi="Times New Roman"/>
          <w:color w:val="000000" w:themeColor="text1"/>
          <w:highlight w:val="none"/>
          <w:lang w:eastAsia="zh-CN"/>
          <w14:textFill>
            <w14:solidFill>
              <w14:schemeClr w14:val="tx1"/>
            </w14:solidFill>
          </w14:textFill>
        </w:rPr>
        <w:t>询比</w:t>
      </w:r>
      <w:r>
        <w:rPr>
          <w:rFonts w:ascii="Times New Roman" w:hAnsi="Times New Roman"/>
          <w:color w:val="000000" w:themeColor="text1"/>
          <w:highlight w:val="none"/>
          <w14:textFill>
            <w14:solidFill>
              <w14:schemeClr w14:val="tx1"/>
            </w14:solidFill>
          </w14:textFill>
        </w:rPr>
        <w:t>评审工作</w:t>
      </w:r>
      <w:bookmarkEnd w:id="110"/>
      <w:bookmarkEnd w:id="111"/>
      <w:bookmarkEnd w:id="112"/>
    </w:p>
    <w:p w14:paraId="133EB60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1、评审办法</w:t>
      </w:r>
    </w:p>
    <w:p w14:paraId="466CF677">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2、初步评审情况（资格审查、形式性审查、响应性审查）</w:t>
      </w:r>
    </w:p>
    <w:p w14:paraId="02B42D6A">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14:textFill>
            <w14:solidFill>
              <w14:schemeClr w14:val="tx1"/>
            </w14:solidFill>
          </w14:textFill>
        </w:rPr>
        <w:t>详细</w:t>
      </w:r>
      <w:r>
        <w:rPr>
          <w:rFonts w:ascii="Times New Roman" w:hAnsi="Times New Roman"/>
          <w:color w:val="000000" w:themeColor="text1"/>
          <w:highlight w:val="none"/>
          <w14:textFill>
            <w14:solidFill>
              <w14:schemeClr w14:val="tx1"/>
            </w14:solidFill>
          </w14:textFill>
        </w:rPr>
        <w:t>评审情况</w:t>
      </w:r>
      <w:r>
        <w:rPr>
          <w:rFonts w:hint="eastAsia" w:ascii="Times New Roman" w:hAnsi="Times New Roman"/>
          <w:color w:val="000000" w:themeColor="text1"/>
          <w:highlight w:val="none"/>
          <w14:textFill>
            <w14:solidFill>
              <w14:schemeClr w14:val="tx1"/>
            </w14:solidFill>
          </w14:textFill>
        </w:rPr>
        <w:t>（供应商的评审价评审情况）</w:t>
      </w:r>
    </w:p>
    <w:p w14:paraId="0BD5A593">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4、否决的供应商名单以及否决理由（如有）</w:t>
      </w:r>
    </w:p>
    <w:p w14:paraId="76FC78E3">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5、推荐候选供应商排序</w:t>
      </w:r>
    </w:p>
    <w:p w14:paraId="350AD3B6">
      <w:pPr>
        <w:spacing w:line="440" w:lineRule="exact"/>
        <w:ind w:firstLine="420"/>
        <w:rPr>
          <w:rFonts w:ascii="Times New Roman" w:hAnsi="Times New Roman"/>
          <w:color w:val="000000" w:themeColor="text1"/>
          <w:highlight w:val="none"/>
          <w14:textFill>
            <w14:solidFill>
              <w14:schemeClr w14:val="tx1"/>
            </w14:solidFill>
          </w14:textFill>
        </w:rPr>
      </w:pPr>
      <w:bookmarkStart w:id="113" w:name="_Toc5114_WPSOffice_Level2"/>
      <w:bookmarkStart w:id="114" w:name="_Toc3913_WPSOffice_Level2"/>
      <w:bookmarkStart w:id="115" w:name="_Toc13397_WPSOffice_Level2"/>
      <w:r>
        <w:rPr>
          <w:rFonts w:ascii="Times New Roman" w:hAnsi="Times New Roman"/>
          <w:color w:val="000000" w:themeColor="text1"/>
          <w:highlight w:val="none"/>
          <w14:textFill>
            <w14:solidFill>
              <w14:schemeClr w14:val="tx1"/>
            </w14:solidFill>
          </w14:textFill>
        </w:rPr>
        <w:t>（五）需要说明的其他事项</w:t>
      </w:r>
      <w:bookmarkEnd w:id="113"/>
      <w:bookmarkEnd w:id="114"/>
      <w:bookmarkEnd w:id="115"/>
    </w:p>
    <w:p w14:paraId="7BA0EB9E">
      <w:pPr>
        <w:spacing w:line="440" w:lineRule="exact"/>
        <w:ind w:firstLine="420"/>
        <w:rPr>
          <w:rFonts w:ascii="Times New Roman" w:hAnsi="Times New Roman"/>
          <w:color w:val="000000" w:themeColor="text1"/>
          <w:highlight w:val="none"/>
          <w14:textFill>
            <w14:solidFill>
              <w14:schemeClr w14:val="tx1"/>
            </w14:solidFill>
          </w14:textFill>
        </w:rPr>
      </w:pPr>
      <w:bookmarkStart w:id="116" w:name="_Toc3031_WPSOffice_Level2"/>
      <w:bookmarkStart w:id="117" w:name="_Toc23800_WPSOffice_Level2"/>
      <w:bookmarkStart w:id="118" w:name="_Toc8934_WPSOffice_Level2"/>
      <w:r>
        <w:rPr>
          <w:rFonts w:ascii="Times New Roman" w:hAnsi="Times New Roman"/>
          <w:color w:val="000000" w:themeColor="text1"/>
          <w:highlight w:val="none"/>
          <w14:textFill>
            <w14:solidFill>
              <w14:schemeClr w14:val="tx1"/>
            </w14:solidFill>
          </w14:textFill>
        </w:rPr>
        <w:t>（六）评审附表</w:t>
      </w:r>
      <w:bookmarkEnd w:id="116"/>
      <w:bookmarkEnd w:id="117"/>
      <w:bookmarkEnd w:id="118"/>
    </w:p>
    <w:p w14:paraId="6CC3EE0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1、响应文件开启记录表</w:t>
      </w:r>
    </w:p>
    <w:p w14:paraId="7B4772FE">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2、评审表格</w:t>
      </w:r>
    </w:p>
    <w:p w14:paraId="5FDF163A">
      <w:pPr>
        <w:rPr>
          <w:rFonts w:ascii="Times New Roman" w:hAnsi="Times New Roman"/>
          <w:color w:val="000000" w:themeColor="text1"/>
          <w:highlight w:val="none"/>
          <w14:textFill>
            <w14:solidFill>
              <w14:schemeClr w14:val="tx1"/>
            </w14:solidFill>
          </w14:textFill>
        </w:rPr>
      </w:pPr>
    </w:p>
    <w:p w14:paraId="46AE7CB9">
      <w:pPr>
        <w:rPr>
          <w:rFonts w:ascii="Times New Roman" w:hAnsi="Times New Roman"/>
          <w:color w:val="000000" w:themeColor="text1"/>
          <w:highlight w:val="none"/>
          <w14:textFill>
            <w14:solidFill>
              <w14:schemeClr w14:val="tx1"/>
            </w14:solidFill>
          </w14:textFill>
        </w:rPr>
      </w:pPr>
    </w:p>
    <w:p w14:paraId="1B82E167">
      <w:pPr>
        <w:rPr>
          <w:rFonts w:ascii="Times New Roman" w:hAnsi="Times New Roman"/>
          <w:color w:val="000000" w:themeColor="text1"/>
          <w:highlight w:val="none"/>
          <w14:textFill>
            <w14:solidFill>
              <w14:schemeClr w14:val="tx1"/>
            </w14:solidFill>
          </w14:textFill>
        </w:rPr>
      </w:pPr>
    </w:p>
    <w:p w14:paraId="47FCA756">
      <w:pPr>
        <w:rPr>
          <w:rFonts w:ascii="Times New Roman" w:hAnsi="Times New Roman"/>
          <w:color w:val="000000" w:themeColor="text1"/>
          <w:highlight w:val="none"/>
          <w14:textFill>
            <w14:solidFill>
              <w14:schemeClr w14:val="tx1"/>
            </w14:solidFill>
          </w14:textFill>
        </w:rPr>
      </w:pPr>
    </w:p>
    <w:p w14:paraId="45500B13">
      <w:pPr>
        <w:rPr>
          <w:rFonts w:ascii="Times New Roman" w:hAnsi="Times New Roman"/>
          <w:color w:val="000000" w:themeColor="text1"/>
          <w:highlight w:val="none"/>
          <w14:textFill>
            <w14:solidFill>
              <w14:schemeClr w14:val="tx1"/>
            </w14:solidFill>
          </w14:textFill>
        </w:rPr>
      </w:pPr>
    </w:p>
    <w:p w14:paraId="17124F08">
      <w:pPr>
        <w:rPr>
          <w:rFonts w:ascii="Times New Roman" w:hAnsi="Times New Roman"/>
          <w:color w:val="000000" w:themeColor="text1"/>
          <w:highlight w:val="none"/>
          <w14:textFill>
            <w14:solidFill>
              <w14:schemeClr w14:val="tx1"/>
            </w14:solidFill>
          </w14:textFill>
        </w:rPr>
      </w:pPr>
    </w:p>
    <w:p w14:paraId="64AE33E1">
      <w:pPr>
        <w:rPr>
          <w:rFonts w:ascii="Times New Roman" w:hAnsi="Times New Roman"/>
          <w:color w:val="000000" w:themeColor="text1"/>
          <w:highlight w:val="none"/>
          <w14:textFill>
            <w14:solidFill>
              <w14:schemeClr w14:val="tx1"/>
            </w14:solidFill>
          </w14:textFill>
        </w:rPr>
      </w:pPr>
    </w:p>
    <w:p w14:paraId="1AF2265C">
      <w:pPr>
        <w:rPr>
          <w:rFonts w:ascii="Times New Roman" w:hAnsi="Times New Roman"/>
          <w:color w:val="000000" w:themeColor="text1"/>
          <w:highlight w:val="none"/>
          <w14:textFill>
            <w14:solidFill>
              <w14:schemeClr w14:val="tx1"/>
            </w14:solidFill>
          </w14:textFill>
        </w:rPr>
      </w:pPr>
    </w:p>
    <w:p w14:paraId="159A5E27">
      <w:pPr>
        <w:rPr>
          <w:rFonts w:ascii="Times New Roman" w:hAnsi="Times New Roman"/>
          <w:color w:val="000000" w:themeColor="text1"/>
          <w:highlight w:val="none"/>
          <w14:textFill>
            <w14:solidFill>
              <w14:schemeClr w14:val="tx1"/>
            </w14:solidFill>
          </w14:textFill>
        </w:rPr>
      </w:pPr>
    </w:p>
    <w:p w14:paraId="000621CD">
      <w:pPr>
        <w:rPr>
          <w:rFonts w:ascii="Times New Roman" w:hAnsi="Times New Roman"/>
          <w:color w:val="000000" w:themeColor="text1"/>
          <w:highlight w:val="none"/>
          <w14:textFill>
            <w14:solidFill>
              <w14:schemeClr w14:val="tx1"/>
            </w14:solidFill>
          </w14:textFill>
        </w:rPr>
      </w:pPr>
    </w:p>
    <w:p w14:paraId="1DD16110">
      <w:pPr>
        <w:rPr>
          <w:rFonts w:ascii="Times New Roman" w:hAnsi="Times New Roman"/>
          <w:color w:val="000000" w:themeColor="text1"/>
          <w:highlight w:val="none"/>
          <w14:textFill>
            <w14:solidFill>
              <w14:schemeClr w14:val="tx1"/>
            </w14:solidFill>
          </w14:textFill>
        </w:rPr>
      </w:pPr>
    </w:p>
    <w:p w14:paraId="34B7E4B1">
      <w:pPr>
        <w:rPr>
          <w:rFonts w:ascii="Times New Roman" w:hAnsi="Times New Roman"/>
          <w:color w:val="000000" w:themeColor="text1"/>
          <w:highlight w:val="none"/>
          <w14:textFill>
            <w14:solidFill>
              <w14:schemeClr w14:val="tx1"/>
            </w14:solidFill>
          </w14:textFill>
        </w:rPr>
      </w:pPr>
    </w:p>
    <w:p w14:paraId="6CADB0AF">
      <w:pPr>
        <w:rPr>
          <w:rFonts w:ascii="Times New Roman" w:hAnsi="Times New Roman"/>
          <w:color w:val="000000" w:themeColor="text1"/>
          <w:highlight w:val="none"/>
          <w14:textFill>
            <w14:solidFill>
              <w14:schemeClr w14:val="tx1"/>
            </w14:solidFill>
          </w14:textFill>
        </w:rPr>
      </w:pPr>
    </w:p>
    <w:p w14:paraId="7F9BD86D">
      <w:pPr>
        <w:rPr>
          <w:rFonts w:ascii="Times New Roman" w:hAnsi="Times New Roman"/>
          <w:color w:val="000000" w:themeColor="text1"/>
          <w:highlight w:val="none"/>
          <w14:textFill>
            <w14:solidFill>
              <w14:schemeClr w14:val="tx1"/>
            </w14:solidFill>
          </w14:textFill>
        </w:rPr>
      </w:pPr>
    </w:p>
    <w:p w14:paraId="1287BDFC">
      <w:pPr>
        <w:rPr>
          <w:rFonts w:ascii="Times New Roman" w:hAnsi="Times New Roman"/>
          <w:color w:val="000000" w:themeColor="text1"/>
          <w:highlight w:val="none"/>
          <w14:textFill>
            <w14:solidFill>
              <w14:schemeClr w14:val="tx1"/>
            </w14:solidFill>
          </w14:textFill>
        </w:rPr>
      </w:pPr>
    </w:p>
    <w:p w14:paraId="4E4BBCBE">
      <w:pPr>
        <w:rPr>
          <w:rFonts w:ascii="Times New Roman" w:hAnsi="Times New Roman"/>
          <w:color w:val="000000" w:themeColor="text1"/>
          <w:highlight w:val="none"/>
          <w14:textFill>
            <w14:solidFill>
              <w14:schemeClr w14:val="tx1"/>
            </w14:solidFill>
          </w14:textFill>
        </w:rPr>
      </w:pPr>
    </w:p>
    <w:p w14:paraId="41F1358B">
      <w:pPr>
        <w:rPr>
          <w:rFonts w:ascii="Times New Roman" w:hAnsi="Times New Roman"/>
          <w:color w:val="000000" w:themeColor="text1"/>
          <w:highlight w:val="none"/>
          <w14:textFill>
            <w14:solidFill>
              <w14:schemeClr w14:val="tx1"/>
            </w14:solidFill>
          </w14:textFill>
        </w:rPr>
      </w:pPr>
    </w:p>
    <w:p w14:paraId="50B5AA36">
      <w:pPr>
        <w:rPr>
          <w:rFonts w:ascii="Times New Roman" w:hAnsi="Times New Roman"/>
          <w:color w:val="000000" w:themeColor="text1"/>
          <w:highlight w:val="none"/>
          <w14:textFill>
            <w14:solidFill>
              <w14:schemeClr w14:val="tx1"/>
            </w14:solidFill>
          </w14:textFill>
        </w:rPr>
      </w:pPr>
    </w:p>
    <w:p w14:paraId="31DB774F">
      <w:pPr>
        <w:rPr>
          <w:rFonts w:ascii="Times New Roman" w:hAnsi="Times New Roman"/>
          <w:color w:val="000000" w:themeColor="text1"/>
          <w:highlight w:val="none"/>
          <w14:textFill>
            <w14:solidFill>
              <w14:schemeClr w14:val="tx1"/>
            </w14:solidFill>
          </w14:textFill>
        </w:rPr>
      </w:pPr>
    </w:p>
    <w:p w14:paraId="464E6948">
      <w:pPr>
        <w:rPr>
          <w:rFonts w:ascii="Times New Roman" w:hAnsi="Times New Roman"/>
          <w:color w:val="000000" w:themeColor="text1"/>
          <w:highlight w:val="none"/>
          <w14:textFill>
            <w14:solidFill>
              <w14:schemeClr w14:val="tx1"/>
            </w14:solidFill>
          </w14:textFill>
        </w:rPr>
      </w:pPr>
    </w:p>
    <w:p w14:paraId="360A3700">
      <w:pPr>
        <w:rPr>
          <w:rFonts w:ascii="Times New Roman" w:hAnsi="Times New Roman"/>
          <w:color w:val="000000" w:themeColor="text1"/>
          <w:highlight w:val="none"/>
          <w14:textFill>
            <w14:solidFill>
              <w14:schemeClr w14:val="tx1"/>
            </w14:solidFill>
          </w14:textFill>
        </w:rPr>
      </w:pPr>
    </w:p>
    <w:p w14:paraId="756B918E">
      <w:pPr>
        <w:rPr>
          <w:rFonts w:ascii="Times New Roman" w:hAnsi="Times New Roman"/>
          <w:color w:val="000000" w:themeColor="text1"/>
          <w:highlight w:val="none"/>
          <w14:textFill>
            <w14:solidFill>
              <w14:schemeClr w14:val="tx1"/>
            </w14:solidFill>
          </w14:textFill>
        </w:rPr>
      </w:pPr>
    </w:p>
    <w:p w14:paraId="304EB649">
      <w:pPr>
        <w:rPr>
          <w:rFonts w:ascii="Times New Roman" w:hAnsi="Times New Roman"/>
          <w:color w:val="000000" w:themeColor="text1"/>
          <w:highlight w:val="none"/>
          <w14:textFill>
            <w14:solidFill>
              <w14:schemeClr w14:val="tx1"/>
            </w14:solidFill>
          </w14:textFill>
        </w:rPr>
      </w:pPr>
    </w:p>
    <w:p w14:paraId="46AD50D7">
      <w:pPr>
        <w:rPr>
          <w:rFonts w:ascii="Times New Roman" w:hAnsi="Times New Roman"/>
          <w:color w:val="000000" w:themeColor="text1"/>
          <w:highlight w:val="none"/>
          <w14:textFill>
            <w14:solidFill>
              <w14:schemeClr w14:val="tx1"/>
            </w14:solidFill>
          </w14:textFill>
        </w:rPr>
      </w:pPr>
    </w:p>
    <w:p w14:paraId="0FD9C7B8">
      <w:pPr>
        <w:rPr>
          <w:rFonts w:ascii="Times New Roman" w:hAnsi="Times New Roman"/>
          <w:color w:val="000000" w:themeColor="text1"/>
          <w:highlight w:val="none"/>
          <w14:textFill>
            <w14:solidFill>
              <w14:schemeClr w14:val="tx1"/>
            </w14:solidFill>
          </w14:textFill>
        </w:rPr>
      </w:pPr>
    </w:p>
    <w:p w14:paraId="08890BA5">
      <w:pPr>
        <w:rPr>
          <w:rFonts w:ascii="Times New Roman" w:hAnsi="Times New Roman"/>
          <w:color w:val="000000" w:themeColor="text1"/>
          <w:highlight w:val="none"/>
          <w14:textFill>
            <w14:solidFill>
              <w14:schemeClr w14:val="tx1"/>
            </w14:solidFill>
          </w14:textFill>
        </w:rPr>
      </w:pPr>
    </w:p>
    <w:p w14:paraId="4A41DC5D">
      <w:pPr>
        <w:rPr>
          <w:rFonts w:ascii="Times New Roman" w:hAnsi="Times New Roman"/>
          <w:color w:val="000000" w:themeColor="text1"/>
          <w:highlight w:val="none"/>
          <w14:textFill>
            <w14:solidFill>
              <w14:schemeClr w14:val="tx1"/>
            </w14:solidFill>
          </w14:textFill>
        </w:rPr>
      </w:pPr>
    </w:p>
    <w:p w14:paraId="521F15C4">
      <w:pPr>
        <w:rPr>
          <w:rFonts w:ascii="Times New Roman" w:hAnsi="Times New Roman"/>
          <w:color w:val="000000" w:themeColor="text1"/>
          <w:highlight w:val="none"/>
          <w14:textFill>
            <w14:solidFill>
              <w14:schemeClr w14:val="tx1"/>
            </w14:solidFill>
          </w14:textFill>
        </w:rPr>
      </w:pPr>
    </w:p>
    <w:p w14:paraId="0AFEC5DA">
      <w:pPr>
        <w:rPr>
          <w:rFonts w:ascii="Times New Roman" w:hAnsi="Times New Roman"/>
          <w:color w:val="000000" w:themeColor="text1"/>
          <w:highlight w:val="none"/>
          <w14:textFill>
            <w14:solidFill>
              <w14:schemeClr w14:val="tx1"/>
            </w14:solidFill>
          </w14:textFill>
        </w:rPr>
      </w:pPr>
    </w:p>
    <w:p w14:paraId="3E4D0C1B">
      <w:pPr>
        <w:rPr>
          <w:rFonts w:ascii="Times New Roman" w:hAnsi="Times New Roman"/>
          <w:color w:val="000000" w:themeColor="text1"/>
          <w:highlight w:val="none"/>
          <w14:textFill>
            <w14:solidFill>
              <w14:schemeClr w14:val="tx1"/>
            </w14:solidFill>
          </w14:textFill>
        </w:rPr>
      </w:pPr>
    </w:p>
    <w:p w14:paraId="49F761B5">
      <w:pPr>
        <w:rPr>
          <w:rFonts w:ascii="Times New Roman" w:hAnsi="Times New Roman"/>
          <w:color w:val="000000" w:themeColor="text1"/>
          <w:highlight w:val="none"/>
          <w14:textFill>
            <w14:solidFill>
              <w14:schemeClr w14:val="tx1"/>
            </w14:solidFill>
          </w14:textFill>
        </w:rPr>
      </w:pPr>
    </w:p>
    <w:p w14:paraId="6859602A">
      <w:pPr>
        <w:rPr>
          <w:rFonts w:ascii="Times New Roman" w:hAnsi="Times New Roman"/>
          <w:color w:val="000000" w:themeColor="text1"/>
          <w:highlight w:val="none"/>
          <w14:textFill>
            <w14:solidFill>
              <w14:schemeClr w14:val="tx1"/>
            </w14:solidFill>
          </w14:textFill>
        </w:rPr>
      </w:pPr>
    </w:p>
    <w:p w14:paraId="4B178019">
      <w:pPr>
        <w:rPr>
          <w:rFonts w:ascii="Times New Roman" w:hAnsi="Times New Roman"/>
          <w:color w:val="000000" w:themeColor="text1"/>
          <w:highlight w:val="none"/>
          <w14:textFill>
            <w14:solidFill>
              <w14:schemeClr w14:val="tx1"/>
            </w14:solidFill>
          </w14:textFill>
        </w:rPr>
      </w:pPr>
    </w:p>
    <w:p w14:paraId="1CD2FC36">
      <w:pPr>
        <w:rPr>
          <w:rFonts w:ascii="Times New Roman" w:hAnsi="Times New Roman"/>
          <w:color w:val="000000" w:themeColor="text1"/>
          <w:highlight w:val="none"/>
          <w14:textFill>
            <w14:solidFill>
              <w14:schemeClr w14:val="tx1"/>
            </w14:solidFill>
          </w14:textFill>
        </w:rPr>
      </w:pPr>
    </w:p>
    <w:p w14:paraId="0B1DC0B7">
      <w:pPr>
        <w:rPr>
          <w:rFonts w:ascii="Times New Roman" w:hAnsi="Times New Roman"/>
          <w:color w:val="000000" w:themeColor="text1"/>
          <w:highlight w:val="none"/>
          <w14:textFill>
            <w14:solidFill>
              <w14:schemeClr w14:val="tx1"/>
            </w14:solidFill>
          </w14:textFill>
        </w:rPr>
      </w:pPr>
    </w:p>
    <w:p w14:paraId="553F9046">
      <w:pPr>
        <w:rPr>
          <w:rFonts w:ascii="Times New Roman" w:hAnsi="Times New Roman"/>
          <w:color w:val="000000" w:themeColor="text1"/>
          <w:highlight w:val="none"/>
          <w14:textFill>
            <w14:solidFill>
              <w14:schemeClr w14:val="tx1"/>
            </w14:solidFill>
          </w14:textFill>
        </w:rPr>
      </w:pPr>
    </w:p>
    <w:p w14:paraId="48D02B02">
      <w:pPr>
        <w:rPr>
          <w:rFonts w:ascii="Times New Roman" w:hAnsi="Times New Roman"/>
          <w:color w:val="000000" w:themeColor="text1"/>
          <w:highlight w:val="none"/>
          <w14:textFill>
            <w14:solidFill>
              <w14:schemeClr w14:val="tx1"/>
            </w14:solidFill>
          </w14:textFill>
        </w:rPr>
      </w:pPr>
    </w:p>
    <w:p w14:paraId="1D90348B">
      <w:pPr>
        <w:pStyle w:val="2"/>
        <w:numPr>
          <w:ilvl w:val="0"/>
          <w:numId w:val="0"/>
        </w:numPr>
        <w:spacing w:before="312" w:after="312"/>
        <w:rPr>
          <w:rFonts w:ascii="黑体" w:hAnsi="黑体" w:eastAsia="黑体" w:cs="黑体"/>
          <w:bCs/>
          <w:color w:val="000000" w:themeColor="text1"/>
          <w:spacing w:val="40"/>
          <w:sz w:val="30"/>
          <w:szCs w:val="30"/>
          <w:highlight w:val="none"/>
          <w14:textFill>
            <w14:solidFill>
              <w14:schemeClr w14:val="tx1"/>
            </w14:solidFill>
          </w14:textFill>
        </w:rPr>
      </w:pPr>
      <w:bookmarkStart w:id="119" w:name="_Toc3636"/>
      <w:r>
        <w:rPr>
          <w:rFonts w:hint="eastAsia" w:ascii="Times New Roman" w:hAnsi="Times New Roman" w:eastAsia="宋体"/>
          <w:color w:val="000000" w:themeColor="text1"/>
          <w:highlight w:val="none"/>
          <w:lang w:val="en-US" w:eastAsia="zh-CN"/>
          <w14:textFill>
            <w14:solidFill>
              <w14:schemeClr w14:val="tx1"/>
            </w14:solidFill>
          </w14:textFill>
        </w:rPr>
        <w:t xml:space="preserve">第四章  </w:t>
      </w:r>
      <w:r>
        <w:rPr>
          <w:rFonts w:ascii="Times New Roman" w:hAnsi="Times New Roman" w:eastAsia="宋体"/>
          <w:color w:val="000000" w:themeColor="text1"/>
          <w:highlight w:val="none"/>
          <w14:textFill>
            <w14:solidFill>
              <w14:schemeClr w14:val="tx1"/>
            </w14:solidFill>
          </w14:textFill>
        </w:rPr>
        <w:t>合同内容</w:t>
      </w:r>
      <w:bookmarkEnd w:id="119"/>
      <w:bookmarkStart w:id="120" w:name="_Toc12005"/>
      <w:bookmarkStart w:id="121" w:name="_Toc16698_WPSOffice_Level2"/>
      <w:bookmarkStart w:id="122" w:name="_Toc447808679"/>
    </w:p>
    <w:p w14:paraId="52C66824">
      <w:pPr>
        <w:tabs>
          <w:tab w:val="left" w:pos="413"/>
          <w:tab w:val="center" w:pos="3939"/>
        </w:tabs>
        <w:rPr>
          <w:rFonts w:ascii="黑体" w:hAnsi="黑体" w:eastAsia="黑体" w:cs="黑体"/>
          <w:bCs/>
          <w:color w:val="000000" w:themeColor="text1"/>
          <w:spacing w:val="40"/>
          <w:sz w:val="30"/>
          <w:szCs w:val="30"/>
          <w:highlight w:val="none"/>
          <w14:textFill>
            <w14:solidFill>
              <w14:schemeClr w14:val="tx1"/>
            </w14:solidFill>
          </w14:textFill>
        </w:rPr>
      </w:pPr>
      <w:r>
        <w:rPr>
          <w:rFonts w:hint="eastAsia" w:ascii="黑体" w:hAnsi="黑体" w:eastAsia="黑体" w:cs="黑体"/>
          <w:bCs/>
          <w:color w:val="000000" w:themeColor="text1"/>
          <w:spacing w:val="40"/>
          <w:sz w:val="30"/>
          <w:szCs w:val="30"/>
          <w:highlight w:val="none"/>
          <w14:textFill>
            <w14:solidFill>
              <w14:schemeClr w14:val="tx1"/>
            </w14:solidFill>
          </w14:textFill>
        </w:rPr>
        <w:t>合同编号：</w:t>
      </w:r>
    </w:p>
    <w:p w14:paraId="2A22ACF6">
      <w:pPr>
        <w:tabs>
          <w:tab w:val="left" w:pos="413"/>
          <w:tab w:val="center" w:pos="3939"/>
        </w:tabs>
        <w:jc w:val="center"/>
        <w:rPr>
          <w:rFonts w:ascii="黑体" w:eastAsia="黑体" w:cs="黑体"/>
          <w:bCs/>
          <w:color w:val="000000" w:themeColor="text1"/>
          <w:spacing w:val="40"/>
          <w:sz w:val="48"/>
          <w:szCs w:val="48"/>
          <w:highlight w:val="none"/>
          <w14:textFill>
            <w14:solidFill>
              <w14:schemeClr w14:val="tx1"/>
            </w14:solidFill>
          </w14:textFill>
        </w:rPr>
      </w:pPr>
      <w:r>
        <w:rPr>
          <w:rFonts w:hint="eastAsia" w:ascii="黑体" w:eastAsia="黑体" w:cs="黑体"/>
          <w:bCs/>
          <w:color w:val="000000" w:themeColor="text1"/>
          <w:spacing w:val="40"/>
          <w:sz w:val="48"/>
          <w:szCs w:val="48"/>
          <w:highlight w:val="none"/>
          <w14:textFill>
            <w14:solidFill>
              <w14:schemeClr w14:val="tx1"/>
            </w14:solidFill>
          </w14:textFill>
        </w:rPr>
        <w:t xml:space="preserve">        </w:t>
      </w:r>
    </w:p>
    <w:p w14:paraId="0AAC52CB">
      <w:pPr>
        <w:pStyle w:val="7"/>
        <w:spacing w:before="223" w:line="281" w:lineRule="auto"/>
        <w:ind w:left="1103" w:right="647" w:hanging="525"/>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pacing w:val="72"/>
          <w:sz w:val="44"/>
          <w:szCs w:val="44"/>
          <w:highlight w:val="none"/>
          <w14:textFill>
            <w14:solidFill>
              <w14:schemeClr w14:val="tx1"/>
            </w14:solidFill>
          </w14:textFill>
        </w:rPr>
        <w:t>安徽电力零售市场代理合同</w:t>
      </w:r>
      <w:r>
        <w:rPr>
          <w:rFonts w:hint="eastAsia" w:ascii="宋体" w:hAnsi="宋体" w:eastAsia="宋体" w:cs="宋体"/>
          <w:color w:val="000000" w:themeColor="text1"/>
          <w:spacing w:val="-13"/>
          <w:sz w:val="44"/>
          <w:szCs w:val="44"/>
          <w:highlight w:val="none"/>
          <w14:textFill>
            <w14:solidFill>
              <w14:schemeClr w14:val="tx1"/>
            </w14:solidFill>
          </w14:textFill>
        </w:rPr>
        <w:t>示</w:t>
      </w:r>
      <w:r>
        <w:rPr>
          <w:rFonts w:hint="eastAsia" w:ascii="宋体" w:hAnsi="宋体" w:eastAsia="宋体" w:cs="宋体"/>
          <w:color w:val="000000" w:themeColor="text1"/>
          <w:spacing w:val="-55"/>
          <w:sz w:val="44"/>
          <w:szCs w:val="44"/>
          <w:highlight w:val="none"/>
          <w14:textFill>
            <w14:solidFill>
              <w14:schemeClr w14:val="tx1"/>
            </w14:solidFill>
          </w14:textFill>
        </w:rPr>
        <w:t xml:space="preserve"> </w:t>
      </w:r>
      <w:r>
        <w:rPr>
          <w:rFonts w:hint="eastAsia" w:ascii="宋体" w:hAnsi="宋体" w:eastAsia="宋体" w:cs="宋体"/>
          <w:color w:val="000000" w:themeColor="text1"/>
          <w:spacing w:val="-13"/>
          <w:sz w:val="44"/>
          <w:szCs w:val="44"/>
          <w:highlight w:val="none"/>
          <w14:textFill>
            <w14:solidFill>
              <w14:schemeClr w14:val="tx1"/>
            </w14:solidFill>
          </w14:textFill>
        </w:rPr>
        <w:t>范</w:t>
      </w:r>
      <w:r>
        <w:rPr>
          <w:rFonts w:hint="eastAsia" w:ascii="宋体" w:hAnsi="宋体" w:eastAsia="宋体" w:cs="宋体"/>
          <w:color w:val="000000" w:themeColor="text1"/>
          <w:spacing w:val="-67"/>
          <w:sz w:val="44"/>
          <w:szCs w:val="44"/>
          <w:highlight w:val="none"/>
          <w14:textFill>
            <w14:solidFill>
              <w14:schemeClr w14:val="tx1"/>
            </w14:solidFill>
          </w14:textFill>
        </w:rPr>
        <w:t xml:space="preserve"> </w:t>
      </w:r>
      <w:r>
        <w:rPr>
          <w:rFonts w:hint="eastAsia" w:ascii="宋体" w:hAnsi="宋体" w:eastAsia="宋体" w:cs="宋体"/>
          <w:color w:val="000000" w:themeColor="text1"/>
          <w:spacing w:val="-13"/>
          <w:sz w:val="44"/>
          <w:szCs w:val="44"/>
          <w:highlight w:val="none"/>
          <w14:textFill>
            <w14:solidFill>
              <w14:schemeClr w14:val="tx1"/>
            </w14:solidFill>
          </w14:textFill>
        </w:rPr>
        <w:t>文</w:t>
      </w:r>
      <w:r>
        <w:rPr>
          <w:rFonts w:hint="eastAsia" w:ascii="宋体" w:hAnsi="宋体" w:eastAsia="宋体" w:cs="宋体"/>
          <w:color w:val="000000" w:themeColor="text1"/>
          <w:spacing w:val="-69"/>
          <w:sz w:val="44"/>
          <w:szCs w:val="44"/>
          <w:highlight w:val="none"/>
          <w14:textFill>
            <w14:solidFill>
              <w14:schemeClr w14:val="tx1"/>
            </w14:solidFill>
          </w14:textFill>
        </w:rPr>
        <w:t xml:space="preserve"> </w:t>
      </w:r>
      <w:r>
        <w:rPr>
          <w:rFonts w:hint="eastAsia" w:ascii="宋体" w:hAnsi="宋体" w:eastAsia="宋体" w:cs="宋体"/>
          <w:color w:val="000000" w:themeColor="text1"/>
          <w:spacing w:val="-13"/>
          <w:sz w:val="44"/>
          <w:szCs w:val="44"/>
          <w:highlight w:val="none"/>
          <w14:textFill>
            <w14:solidFill>
              <w14:schemeClr w14:val="tx1"/>
            </w14:solidFill>
          </w14:textFill>
        </w:rPr>
        <w:t>本（</w:t>
      </w:r>
      <w:r>
        <w:rPr>
          <w:rFonts w:hint="eastAsia" w:ascii="宋体" w:hAnsi="宋体" w:eastAsia="宋体" w:cs="宋体"/>
          <w:color w:val="000000" w:themeColor="text1"/>
          <w:spacing w:val="87"/>
          <w:sz w:val="44"/>
          <w:szCs w:val="44"/>
          <w:highlight w:val="none"/>
          <w14:textFill>
            <w14:solidFill>
              <w14:schemeClr w14:val="tx1"/>
            </w14:solidFill>
          </w14:textFill>
        </w:rPr>
        <w:t xml:space="preserve"> </w:t>
      </w:r>
      <w:r>
        <w:rPr>
          <w:rFonts w:hint="eastAsia" w:ascii="宋体" w:hAnsi="宋体" w:eastAsia="宋体" w:cs="宋体"/>
          <w:color w:val="000000" w:themeColor="text1"/>
          <w:spacing w:val="-13"/>
          <w:sz w:val="44"/>
          <w:szCs w:val="44"/>
          <w:highlight w:val="none"/>
          <w14:textFill>
            <w14:solidFill>
              <w14:schemeClr w14:val="tx1"/>
            </w14:solidFill>
          </w14:textFill>
        </w:rPr>
        <w:t>2026</w:t>
      </w:r>
      <w:r>
        <w:rPr>
          <w:rFonts w:hint="eastAsia" w:ascii="宋体" w:hAnsi="宋体" w:eastAsia="宋体" w:cs="宋体"/>
          <w:color w:val="000000" w:themeColor="text1"/>
          <w:spacing w:val="48"/>
          <w:sz w:val="44"/>
          <w:szCs w:val="44"/>
          <w:highlight w:val="none"/>
          <w14:textFill>
            <w14:solidFill>
              <w14:schemeClr w14:val="tx1"/>
            </w14:solidFill>
          </w14:textFill>
        </w:rPr>
        <w:t xml:space="preserve"> </w:t>
      </w:r>
      <w:r>
        <w:rPr>
          <w:rFonts w:hint="eastAsia" w:ascii="宋体" w:hAnsi="宋体" w:eastAsia="宋体" w:cs="宋体"/>
          <w:color w:val="000000" w:themeColor="text1"/>
          <w:spacing w:val="-13"/>
          <w:sz w:val="44"/>
          <w:szCs w:val="44"/>
          <w:highlight w:val="none"/>
          <w14:textFill>
            <w14:solidFill>
              <w14:schemeClr w14:val="tx1"/>
            </w14:solidFill>
          </w14:textFill>
        </w:rPr>
        <w:t>年</w:t>
      </w:r>
      <w:r>
        <w:rPr>
          <w:rFonts w:hint="eastAsia" w:ascii="宋体" w:hAnsi="宋体" w:eastAsia="宋体" w:cs="宋体"/>
          <w:color w:val="000000" w:themeColor="text1"/>
          <w:spacing w:val="-68"/>
          <w:sz w:val="44"/>
          <w:szCs w:val="44"/>
          <w:highlight w:val="none"/>
          <w14:textFill>
            <w14:solidFill>
              <w14:schemeClr w14:val="tx1"/>
            </w14:solidFill>
          </w14:textFill>
        </w:rPr>
        <w:t xml:space="preserve"> </w:t>
      </w:r>
      <w:r>
        <w:rPr>
          <w:rFonts w:hint="eastAsia" w:ascii="宋体" w:hAnsi="宋体" w:eastAsia="宋体" w:cs="宋体"/>
          <w:color w:val="000000" w:themeColor="text1"/>
          <w:spacing w:val="-13"/>
          <w:sz w:val="44"/>
          <w:szCs w:val="44"/>
          <w:highlight w:val="none"/>
          <w14:textFill>
            <w14:solidFill>
              <w14:schemeClr w14:val="tx1"/>
            </w14:solidFill>
          </w14:textFill>
        </w:rPr>
        <w:t>版 ）</w:t>
      </w:r>
    </w:p>
    <w:p w14:paraId="50D00A85">
      <w:pPr>
        <w:pStyle w:val="7"/>
        <w:spacing w:before="1" w:line="204" w:lineRule="auto"/>
        <w:ind w:left="2464"/>
        <w:outlineLvl w:val="0"/>
        <w:rPr>
          <w:color w:val="000000" w:themeColor="text1"/>
          <w:sz w:val="40"/>
          <w:szCs w:val="40"/>
          <w:highlight w:val="none"/>
          <w14:textFill>
            <w14:solidFill>
              <w14:schemeClr w14:val="tx1"/>
            </w14:solidFill>
          </w14:textFill>
        </w:rPr>
      </w:pPr>
    </w:p>
    <w:p w14:paraId="2286C006">
      <w:pPr>
        <w:spacing w:line="295" w:lineRule="auto"/>
        <w:rPr>
          <w:rFonts w:ascii="Arial"/>
          <w:color w:val="000000" w:themeColor="text1"/>
          <w:sz w:val="21"/>
          <w:highlight w:val="none"/>
          <w14:textFill>
            <w14:solidFill>
              <w14:schemeClr w14:val="tx1"/>
            </w14:solidFill>
          </w14:textFill>
        </w:rPr>
      </w:pPr>
    </w:p>
    <w:p w14:paraId="7DA1779D">
      <w:pPr>
        <w:spacing w:line="295" w:lineRule="auto"/>
        <w:rPr>
          <w:rFonts w:ascii="Arial"/>
          <w:color w:val="000000" w:themeColor="text1"/>
          <w:sz w:val="21"/>
          <w:highlight w:val="none"/>
          <w14:textFill>
            <w14:solidFill>
              <w14:schemeClr w14:val="tx1"/>
            </w14:solidFill>
          </w14:textFill>
        </w:rPr>
      </w:pPr>
    </w:p>
    <w:p w14:paraId="1AFA967B">
      <w:pPr>
        <w:spacing w:line="295" w:lineRule="auto"/>
        <w:rPr>
          <w:rFonts w:ascii="Arial"/>
          <w:color w:val="000000" w:themeColor="text1"/>
          <w:sz w:val="21"/>
          <w:highlight w:val="none"/>
          <w14:textFill>
            <w14:solidFill>
              <w14:schemeClr w14:val="tx1"/>
            </w14:solidFill>
          </w14:textFill>
        </w:rPr>
      </w:pPr>
    </w:p>
    <w:p w14:paraId="236662E8">
      <w:pPr>
        <w:pStyle w:val="7"/>
        <w:spacing w:before="133" w:line="209" w:lineRule="auto"/>
        <w:ind w:left="44"/>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甲方(电力用户)：</w:t>
      </w:r>
    </w:p>
    <w:p w14:paraId="37A20A04">
      <w:pPr>
        <w:pStyle w:val="7"/>
        <w:spacing w:before="165" w:line="173" w:lineRule="auto"/>
        <w:ind w:left="107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企业名称</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：_________________________________</w:t>
      </w:r>
    </w:p>
    <w:p w14:paraId="1DDA618F">
      <w:pPr>
        <w:pStyle w:val="7"/>
        <w:spacing w:before="238" w:line="174" w:lineRule="auto"/>
        <w:ind w:left="108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统一社会信用代码：________________________</w:t>
      </w:r>
    </w:p>
    <w:p w14:paraId="7FE8DC21">
      <w:pPr>
        <w:pStyle w:val="7"/>
        <w:spacing w:before="241" w:line="173" w:lineRule="auto"/>
        <w:ind w:left="10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法定代表人：______________________</w:t>
      </w:r>
      <w:r>
        <w:rPr>
          <w:color w:val="000000" w:themeColor="text1"/>
          <w:spacing w:val="1"/>
          <w:highlight w:val="none"/>
          <w14:textFill>
            <w14:solidFill>
              <w14:schemeClr w14:val="tx1"/>
            </w14:solidFill>
          </w14:textFill>
        </w:rPr>
        <w:t>_________</w:t>
      </w:r>
    </w:p>
    <w:p w14:paraId="636A0B56">
      <w:pPr>
        <w:rPr>
          <w:rFonts w:ascii="Arial"/>
          <w:color w:val="000000" w:themeColor="text1"/>
          <w:sz w:val="21"/>
          <w:highlight w:val="none"/>
          <w14:textFill>
            <w14:solidFill>
              <w14:schemeClr w14:val="tx1"/>
            </w14:solidFill>
          </w14:textFill>
        </w:rPr>
      </w:pPr>
    </w:p>
    <w:p w14:paraId="2E1F8A82">
      <w:pPr>
        <w:spacing w:line="241" w:lineRule="auto"/>
        <w:rPr>
          <w:rFonts w:ascii="Arial"/>
          <w:color w:val="000000" w:themeColor="text1"/>
          <w:sz w:val="21"/>
          <w:highlight w:val="none"/>
          <w14:textFill>
            <w14:solidFill>
              <w14:schemeClr w14:val="tx1"/>
            </w14:solidFill>
          </w14:textFill>
        </w:rPr>
      </w:pPr>
    </w:p>
    <w:p w14:paraId="7451AEBF">
      <w:pPr>
        <w:spacing w:line="241" w:lineRule="auto"/>
        <w:rPr>
          <w:rFonts w:ascii="Arial"/>
          <w:color w:val="000000" w:themeColor="text1"/>
          <w:sz w:val="21"/>
          <w:highlight w:val="none"/>
          <w14:textFill>
            <w14:solidFill>
              <w14:schemeClr w14:val="tx1"/>
            </w14:solidFill>
          </w14:textFill>
        </w:rPr>
      </w:pPr>
    </w:p>
    <w:p w14:paraId="64CE8821">
      <w:pPr>
        <w:pStyle w:val="7"/>
        <w:spacing w:before="133" w:line="209" w:lineRule="auto"/>
        <w:ind w:left="36"/>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乙方(售电公司)：</w:t>
      </w:r>
    </w:p>
    <w:p w14:paraId="1CFFD923">
      <w:pPr>
        <w:pStyle w:val="7"/>
        <w:spacing w:before="166" w:line="173" w:lineRule="auto"/>
        <w:ind w:left="107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企业名称</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：_________________________________</w:t>
      </w:r>
    </w:p>
    <w:p w14:paraId="490F1DCF">
      <w:pPr>
        <w:pStyle w:val="7"/>
        <w:spacing w:before="238" w:line="174" w:lineRule="auto"/>
        <w:ind w:left="108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统一社会信用代码：________________________</w:t>
      </w:r>
    </w:p>
    <w:p w14:paraId="60BB83BB">
      <w:pPr>
        <w:pStyle w:val="7"/>
        <w:spacing w:before="241" w:line="173" w:lineRule="auto"/>
        <w:ind w:left="1078"/>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法定代表人：______________________</w:t>
      </w:r>
      <w:r>
        <w:rPr>
          <w:color w:val="000000" w:themeColor="text1"/>
          <w:spacing w:val="1"/>
          <w:highlight w:val="none"/>
          <w14:textFill>
            <w14:solidFill>
              <w14:schemeClr w14:val="tx1"/>
            </w14:solidFill>
          </w14:textFill>
        </w:rPr>
        <w:t>_________</w:t>
      </w:r>
    </w:p>
    <w:p w14:paraId="64629F7A">
      <w:pPr>
        <w:spacing w:line="341" w:lineRule="auto"/>
        <w:rPr>
          <w:rFonts w:ascii="Arial"/>
          <w:color w:val="000000" w:themeColor="text1"/>
          <w:sz w:val="21"/>
          <w:highlight w:val="none"/>
          <w14:textFill>
            <w14:solidFill>
              <w14:schemeClr w14:val="tx1"/>
            </w14:solidFill>
          </w14:textFill>
        </w:rPr>
      </w:pPr>
    </w:p>
    <w:p w14:paraId="60211DB9">
      <w:pPr>
        <w:spacing w:line="341" w:lineRule="auto"/>
        <w:rPr>
          <w:rFonts w:ascii="Arial"/>
          <w:color w:val="000000" w:themeColor="text1"/>
          <w:sz w:val="21"/>
          <w:highlight w:val="none"/>
          <w14:textFill>
            <w14:solidFill>
              <w14:schemeClr w14:val="tx1"/>
            </w14:solidFill>
          </w14:textFill>
        </w:rPr>
      </w:pPr>
    </w:p>
    <w:p w14:paraId="41EAD231">
      <w:pPr>
        <w:spacing w:before="101" w:line="218" w:lineRule="auto"/>
        <w:ind w:left="2807"/>
        <w:rPr>
          <w:rFonts w:ascii="黑体" w:hAnsi="黑体" w:eastAsia="黑体" w:cs="黑体"/>
          <w:color w:val="000000" w:themeColor="text1"/>
          <w:sz w:val="31"/>
          <w:szCs w:val="31"/>
          <w:highlight w:val="none"/>
          <w14:textFill>
            <w14:solidFill>
              <w14:schemeClr w14:val="tx1"/>
            </w14:solidFill>
          </w14:textFill>
        </w:rPr>
      </w:pPr>
      <w:r>
        <w:rPr>
          <w:rFonts w:ascii="黑体" w:hAnsi="黑体" w:eastAsia="黑体" w:cs="黑体"/>
          <w:color w:val="000000" w:themeColor="text1"/>
          <w:spacing w:val="7"/>
          <w:sz w:val="31"/>
          <w:szCs w:val="31"/>
          <w:highlight w:val="none"/>
          <w14:textFill>
            <w14:solidFill>
              <w14:schemeClr w14:val="tx1"/>
            </w14:solidFill>
          </w14:textFill>
        </w:rPr>
        <w:t>_______年______月</w:t>
      </w:r>
    </w:p>
    <w:p w14:paraId="0ACA7861">
      <w:pPr>
        <w:spacing w:line="218" w:lineRule="auto"/>
        <w:rPr>
          <w:rFonts w:ascii="黑体" w:hAnsi="黑体" w:eastAsia="黑体" w:cs="黑体"/>
          <w:color w:val="000000" w:themeColor="text1"/>
          <w:sz w:val="31"/>
          <w:szCs w:val="31"/>
          <w:highlight w:val="none"/>
          <w14:textFill>
            <w14:solidFill>
              <w14:schemeClr w14:val="tx1"/>
            </w14:solidFill>
          </w14:textFill>
        </w:rPr>
        <w:sectPr>
          <w:pgSz w:w="11906" w:h="16839"/>
          <w:pgMar w:top="1431" w:right="1785" w:bottom="0" w:left="1785" w:header="0" w:footer="0" w:gutter="0"/>
          <w:pgBorders>
            <w:top w:val="none" w:sz="0" w:space="0"/>
            <w:left w:val="none" w:sz="0" w:space="0"/>
            <w:bottom w:val="none" w:sz="0" w:space="0"/>
            <w:right w:val="none" w:sz="0" w:space="0"/>
          </w:pgBorders>
          <w:cols w:space="720" w:num="1"/>
        </w:sectPr>
      </w:pPr>
    </w:p>
    <w:p w14:paraId="4E165F86">
      <w:pPr>
        <w:spacing w:line="324" w:lineRule="auto"/>
        <w:rPr>
          <w:rFonts w:ascii="Arial"/>
          <w:color w:val="000000" w:themeColor="text1"/>
          <w:sz w:val="21"/>
          <w:highlight w:val="none"/>
          <w14:textFill>
            <w14:solidFill>
              <w14:schemeClr w14:val="tx1"/>
            </w14:solidFill>
          </w14:textFill>
        </w:rPr>
      </w:pPr>
    </w:p>
    <w:p w14:paraId="7C345655">
      <w:pPr>
        <w:spacing w:line="324" w:lineRule="auto"/>
        <w:rPr>
          <w:rFonts w:ascii="Arial"/>
          <w:color w:val="000000" w:themeColor="text1"/>
          <w:sz w:val="21"/>
          <w:highlight w:val="none"/>
          <w14:textFill>
            <w14:solidFill>
              <w14:schemeClr w14:val="tx1"/>
            </w14:solidFill>
          </w14:textFill>
        </w:rPr>
      </w:pPr>
    </w:p>
    <w:p w14:paraId="2865E199">
      <w:pPr>
        <w:spacing w:before="113" w:line="222" w:lineRule="auto"/>
        <w:ind w:left="3100"/>
        <w:outlineLvl w:val="0"/>
        <w:rPr>
          <w:rFonts w:ascii="黑体" w:hAnsi="黑体" w:eastAsia="黑体" w:cs="黑体"/>
          <w:color w:val="000000" w:themeColor="text1"/>
          <w:sz w:val="35"/>
          <w:szCs w:val="35"/>
          <w:highlight w:val="none"/>
          <w14:textFill>
            <w14:solidFill>
              <w14:schemeClr w14:val="tx1"/>
            </w14:solidFill>
          </w14:textFill>
        </w:rPr>
      </w:pPr>
      <w:r>
        <w:rPr>
          <w:rFonts w:ascii="黑体" w:hAnsi="黑体" w:eastAsia="黑体" w:cs="黑体"/>
          <w:color w:val="000000" w:themeColor="text1"/>
          <w:spacing w:val="7"/>
          <w:sz w:val="35"/>
          <w:szCs w:val="35"/>
          <w:highlight w:val="none"/>
          <w14:textFill>
            <w14:solidFill>
              <w14:schemeClr w14:val="tx1"/>
            </w14:solidFill>
          </w14:textFill>
        </w:rPr>
        <w:t>合同使用说明</w:t>
      </w:r>
    </w:p>
    <w:p w14:paraId="6FE2A2B6">
      <w:pPr>
        <w:spacing w:before="226" w:line="351" w:lineRule="auto"/>
        <w:ind w:left="36" w:right="13" w:firstLine="64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一、本合同通过电力交易平台（包括“e-交</w:t>
      </w:r>
      <w:r>
        <w:rPr>
          <w:rFonts w:hint="eastAsia" w:ascii="宋体" w:hAnsi="宋体" w:eastAsia="宋体" w:cs="宋体"/>
          <w:color w:val="000000" w:themeColor="text1"/>
          <w:spacing w:val="8"/>
          <w:sz w:val="24"/>
          <w:szCs w:val="24"/>
          <w:highlight w:val="none"/>
          <w14:textFill>
            <w14:solidFill>
              <w14:schemeClr w14:val="tx1"/>
            </w14:solidFill>
          </w14:textFill>
        </w:rPr>
        <w:t>易</w:t>
      </w:r>
      <w:r>
        <w:rPr>
          <w:rFonts w:hint="eastAsia" w:ascii="宋体" w:hAnsi="宋体" w:eastAsia="宋体" w:cs="宋体"/>
          <w:color w:val="000000" w:themeColor="text1"/>
          <w:spacing w:val="-11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APP</w:t>
      </w:r>
      <w:r>
        <w:rPr>
          <w:rFonts w:hint="eastAsia" w:ascii="宋体" w:hAnsi="宋体" w:eastAsia="宋体" w:cs="宋体"/>
          <w:color w:val="000000" w:themeColor="text1"/>
          <w:spacing w:val="-5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和安徽电力交易平台等软件、系统等，下同）提供，参加安徽</w:t>
      </w:r>
      <w:r>
        <w:rPr>
          <w:rFonts w:hint="eastAsia" w:ascii="宋体" w:hAnsi="宋体" w:eastAsia="宋体" w:cs="宋体"/>
          <w:color w:val="000000" w:themeColor="text1"/>
          <w:spacing w:val="21"/>
          <w:sz w:val="24"/>
          <w:szCs w:val="24"/>
          <w:highlight w:val="none"/>
          <w14:textFill>
            <w14:solidFill>
              <w14:schemeClr w14:val="tx1"/>
            </w14:solidFill>
          </w14:textFill>
        </w:rPr>
        <w:t>电力市场交易的售电公司与二级用户应按照本合同示范文</w:t>
      </w:r>
      <w:r>
        <w:rPr>
          <w:rFonts w:hint="eastAsia" w:ascii="宋体" w:hAnsi="宋体" w:eastAsia="宋体" w:cs="宋体"/>
          <w:color w:val="000000" w:themeColor="text1"/>
          <w:spacing w:val="6"/>
          <w:sz w:val="24"/>
          <w:szCs w:val="24"/>
          <w:highlight w:val="none"/>
          <w14:textFill>
            <w14:solidFill>
              <w14:schemeClr w14:val="tx1"/>
            </w14:solidFill>
          </w14:textFill>
        </w:rPr>
        <w:t>本建立零售服务关系，并依据合同约定严格履约。</w:t>
      </w:r>
      <w:r>
        <w:rPr>
          <w:rFonts w:hint="eastAsia" w:ascii="宋体" w:hAnsi="宋体" w:eastAsia="宋体" w:cs="宋体"/>
          <w:color w:val="000000" w:themeColor="text1"/>
          <w:spacing w:val="-9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甲乙双方</w:t>
      </w:r>
      <w:r>
        <w:rPr>
          <w:rFonts w:hint="eastAsia" w:ascii="宋体" w:hAnsi="宋体" w:eastAsia="宋体" w:cs="宋体"/>
          <w:color w:val="000000" w:themeColor="text1"/>
          <w:spacing w:val="8"/>
          <w:sz w:val="24"/>
          <w:szCs w:val="24"/>
          <w:highlight w:val="none"/>
          <w14:textFill>
            <w14:solidFill>
              <w14:schemeClr w14:val="tx1"/>
            </w14:solidFill>
          </w14:textFill>
        </w:rPr>
        <w:t>需按照有关规定及时完成法人认证等业务办理。依据安徽省零售市场有关规定，二级用户在同一时期内，只能与一家售</w:t>
      </w:r>
      <w:r>
        <w:rPr>
          <w:rFonts w:hint="eastAsia" w:ascii="宋体" w:hAnsi="宋体" w:eastAsia="宋体" w:cs="宋体"/>
          <w:color w:val="000000" w:themeColor="text1"/>
          <w:spacing w:val="6"/>
          <w:sz w:val="24"/>
          <w:szCs w:val="24"/>
          <w:highlight w:val="none"/>
          <w14:textFill>
            <w14:solidFill>
              <w14:schemeClr w14:val="tx1"/>
            </w14:solidFill>
          </w14:textFill>
        </w:rPr>
        <w:t>电公司签订代理合同。</w:t>
      </w:r>
    </w:p>
    <w:p w14:paraId="3276A76F">
      <w:pPr>
        <w:spacing w:before="230" w:line="360" w:lineRule="auto"/>
        <w:ind w:left="34" w:right="13" w:firstLine="65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二、本合同（含附件，下同）</w:t>
      </w:r>
      <w:r>
        <w:rPr>
          <w:rFonts w:hint="eastAsia" w:ascii="宋体" w:hAnsi="宋体" w:eastAsia="宋体" w:cs="宋体"/>
          <w:color w:val="000000" w:themeColor="text1"/>
          <w:spacing w:val="-8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由甲乙双方在电力交易平</w:t>
      </w:r>
      <w:r>
        <w:rPr>
          <w:rFonts w:hint="eastAsia" w:ascii="宋体" w:hAnsi="宋体" w:eastAsia="宋体" w:cs="宋体"/>
          <w:color w:val="000000" w:themeColor="text1"/>
          <w:spacing w:val="8"/>
          <w:sz w:val="24"/>
          <w:szCs w:val="24"/>
          <w:highlight w:val="none"/>
          <w14:textFill>
            <w14:solidFill>
              <w14:schemeClr w14:val="tx1"/>
            </w14:solidFill>
          </w14:textFill>
        </w:rPr>
        <w:t>台确定有关内容，同时由双方法定代表人或授权代理人亲自</w:t>
      </w:r>
      <w:r>
        <w:rPr>
          <w:rFonts w:hint="eastAsia" w:ascii="宋体" w:hAnsi="宋体" w:eastAsia="宋体" w:cs="宋体"/>
          <w:color w:val="000000" w:themeColor="text1"/>
          <w:spacing w:val="6"/>
          <w:sz w:val="24"/>
          <w:szCs w:val="24"/>
          <w:highlight w:val="none"/>
          <w14:textFill>
            <w14:solidFill>
              <w14:schemeClr w14:val="tx1"/>
            </w14:solidFill>
          </w14:textFill>
        </w:rPr>
        <w:t>签署纸质合同并加盖公章（或合同专用章,下同）</w:t>
      </w:r>
      <w:r>
        <w:rPr>
          <w:rFonts w:hint="eastAsia" w:ascii="宋体" w:hAnsi="宋体" w:eastAsia="宋体" w:cs="宋体"/>
          <w:color w:val="000000" w:themeColor="text1"/>
          <w:spacing w:val="-7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以及骑缝</w:t>
      </w:r>
      <w:r>
        <w:rPr>
          <w:rFonts w:hint="eastAsia" w:ascii="宋体" w:hAnsi="宋体" w:eastAsia="宋体" w:cs="宋体"/>
          <w:color w:val="000000" w:themeColor="text1"/>
          <w:spacing w:val="8"/>
          <w:sz w:val="24"/>
          <w:szCs w:val="24"/>
          <w:highlight w:val="none"/>
          <w14:textFill>
            <w14:solidFill>
              <w14:schemeClr w14:val="tx1"/>
            </w14:solidFill>
          </w14:textFill>
        </w:rPr>
        <w:t>章后上传电力交易平台，上传的纸质合同需与双方在电力交易平台确定内容一致。对于需要甲方再次确认的有关合同内容，原则上应由通过法人认证的甲方法定代表人或授权代理人通过人脸识别、短信验证等线上方式完成确认；若甲方未完成法人认证，暂可由甲方法定代表人或授权代理人亲自签署纸质确认书并加盖公章后上传电力交易平台完成确认。由授权代理人签署的均需同步提供法人授权委托书。本合同签订生效后，具体条款内容均以电力交易平台的线上约定信息</w:t>
      </w:r>
      <w:r>
        <w:rPr>
          <w:rFonts w:hint="eastAsia" w:ascii="宋体" w:hAnsi="宋体" w:eastAsia="宋体" w:cs="宋体"/>
          <w:color w:val="000000" w:themeColor="text1"/>
          <w:spacing w:val="-3"/>
          <w:sz w:val="24"/>
          <w:szCs w:val="24"/>
          <w:highlight w:val="none"/>
          <w14:textFill>
            <w14:solidFill>
              <w14:schemeClr w14:val="tx1"/>
            </w14:solidFill>
          </w14:textFill>
        </w:rPr>
        <w:t>为准。甲方法人认证完成后，安徽电力交易中</w:t>
      </w:r>
      <w:r>
        <w:rPr>
          <w:rFonts w:hint="eastAsia" w:ascii="宋体" w:hAnsi="宋体" w:eastAsia="宋体" w:cs="宋体"/>
          <w:color w:val="000000" w:themeColor="text1"/>
          <w:spacing w:val="-4"/>
          <w:sz w:val="24"/>
          <w:szCs w:val="24"/>
          <w:highlight w:val="none"/>
          <w14:textFill>
            <w14:solidFill>
              <w14:schemeClr w14:val="tx1"/>
            </w14:solidFill>
          </w14:textFill>
        </w:rPr>
        <w:t>心有限公司（简</w:t>
      </w:r>
    </w:p>
    <w:p w14:paraId="66D0D38D">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4" w:type="default"/>
          <w:pgSz w:w="11906" w:h="16839"/>
          <w:pgMar w:top="1431" w:right="1785" w:bottom="1427" w:left="1785" w:header="0" w:footer="1150" w:gutter="0"/>
          <w:pgBorders>
            <w:top w:val="none" w:sz="0" w:space="0"/>
            <w:left w:val="none" w:sz="0" w:space="0"/>
            <w:bottom w:val="none" w:sz="0" w:space="0"/>
            <w:right w:val="none" w:sz="0" w:space="0"/>
          </w:pgBorders>
          <w:cols w:space="720" w:num="1"/>
        </w:sectPr>
      </w:pPr>
    </w:p>
    <w:p w14:paraId="262C1243">
      <w:pPr>
        <w:spacing w:before="161" w:line="372" w:lineRule="auto"/>
        <w:ind w:left="38" w:right="111" w:hanging="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称省电力交易中心，下同）可将合同签订信息、再次确认内</w:t>
      </w:r>
      <w:r>
        <w:rPr>
          <w:rFonts w:hint="eastAsia" w:ascii="宋体" w:hAnsi="宋体" w:eastAsia="宋体" w:cs="宋体"/>
          <w:color w:val="000000" w:themeColor="text1"/>
          <w:spacing w:val="7"/>
          <w:sz w:val="24"/>
          <w:szCs w:val="24"/>
          <w:highlight w:val="none"/>
          <w14:textFill>
            <w14:solidFill>
              <w14:schemeClr w14:val="tx1"/>
            </w14:solidFill>
          </w14:textFill>
        </w:rPr>
        <w:t>容等告知甲方法定代表人或授权代理人。</w:t>
      </w:r>
    </w:p>
    <w:p w14:paraId="1F321C49">
      <w:pPr>
        <w:spacing w:before="10" w:line="353" w:lineRule="auto"/>
        <w:ind w:left="35" w:right="111" w:firstLine="64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三、本合同附件为《安徽电力零售市场零售套餐参数汇</w:t>
      </w:r>
      <w:r>
        <w:rPr>
          <w:rFonts w:hint="eastAsia" w:ascii="宋体" w:hAnsi="宋体" w:eastAsia="宋体" w:cs="宋体"/>
          <w:color w:val="000000" w:themeColor="text1"/>
          <w:spacing w:val="4"/>
          <w:sz w:val="24"/>
          <w:szCs w:val="24"/>
          <w:highlight w:val="none"/>
          <w14:textFill>
            <w14:solidFill>
              <w14:schemeClr w14:val="tx1"/>
            </w14:solidFill>
          </w14:textFill>
        </w:rPr>
        <w:t>总表（2026</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年版）》，与合同正文具有同等的法律效力，必</w:t>
      </w:r>
      <w:r>
        <w:rPr>
          <w:rFonts w:hint="eastAsia" w:ascii="宋体" w:hAnsi="宋体" w:eastAsia="宋体" w:cs="宋体"/>
          <w:color w:val="000000" w:themeColor="text1"/>
          <w:spacing w:val="8"/>
          <w:sz w:val="24"/>
          <w:szCs w:val="24"/>
          <w:highlight w:val="none"/>
          <w14:textFill>
            <w14:solidFill>
              <w14:schemeClr w14:val="tx1"/>
            </w14:solidFill>
          </w14:textFill>
        </w:rPr>
        <w:t>须严格遵循合同附件的内容样式，甲乙双方可根据实际情况</w:t>
      </w:r>
      <w:r>
        <w:rPr>
          <w:rFonts w:hint="eastAsia" w:ascii="宋体" w:hAnsi="宋体" w:eastAsia="宋体" w:cs="宋体"/>
          <w:color w:val="000000" w:themeColor="text1"/>
          <w:spacing w:val="5"/>
          <w:sz w:val="24"/>
          <w:szCs w:val="24"/>
          <w:highlight w:val="none"/>
          <w14:textFill>
            <w14:solidFill>
              <w14:schemeClr w14:val="tx1"/>
            </w14:solidFill>
          </w14:textFill>
        </w:rPr>
        <w:t>约定售电服务的参数、</w:t>
      </w:r>
      <w:r>
        <w:rPr>
          <w:rFonts w:hint="eastAsia" w:ascii="宋体" w:hAnsi="宋体" w:eastAsia="宋体" w:cs="宋体"/>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自愿条款等内容，其他内容以示范文</w:t>
      </w:r>
      <w:r>
        <w:rPr>
          <w:rFonts w:hint="eastAsia" w:ascii="宋体" w:hAnsi="宋体" w:eastAsia="宋体" w:cs="宋体"/>
          <w:color w:val="000000" w:themeColor="text1"/>
          <w:spacing w:val="8"/>
          <w:sz w:val="24"/>
          <w:szCs w:val="24"/>
          <w:highlight w:val="none"/>
          <w14:textFill>
            <w14:solidFill>
              <w14:schemeClr w14:val="tx1"/>
            </w14:solidFill>
          </w14:textFill>
        </w:rPr>
        <w:t>本的内容为准，若有私自修改则均属于无效约定，国家与省内政策规则有新规的从其规定。对于零售套餐价格参数、结算价格超过提示阈值的，省电力交易中心可对甲方进行市场</w:t>
      </w:r>
      <w:r>
        <w:rPr>
          <w:rFonts w:hint="eastAsia" w:ascii="宋体" w:hAnsi="宋体" w:eastAsia="宋体" w:cs="宋体"/>
          <w:color w:val="000000" w:themeColor="text1"/>
          <w:spacing w:val="3"/>
          <w:sz w:val="24"/>
          <w:szCs w:val="24"/>
          <w:highlight w:val="none"/>
          <w14:textFill>
            <w14:solidFill>
              <w14:schemeClr w14:val="tx1"/>
            </w14:solidFill>
          </w14:textFill>
        </w:rPr>
        <w:t>风险提示。</w:t>
      </w:r>
    </w:p>
    <w:p w14:paraId="680707FF">
      <w:pPr>
        <w:spacing w:before="238" w:line="335" w:lineRule="auto"/>
        <w:ind w:left="34" w:firstLine="67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四、本合同约定的电价仅为电能量价格、绿</w:t>
      </w:r>
      <w:r>
        <w:rPr>
          <w:rFonts w:hint="eastAsia" w:ascii="宋体" w:hAnsi="宋体" w:eastAsia="宋体" w:cs="宋体"/>
          <w:color w:val="000000" w:themeColor="text1"/>
          <w:spacing w:val="6"/>
          <w:sz w:val="24"/>
          <w:szCs w:val="24"/>
          <w:highlight w:val="none"/>
          <w14:textFill>
            <w14:solidFill>
              <w14:schemeClr w14:val="tx1"/>
            </w14:solidFill>
          </w14:textFill>
        </w:rPr>
        <w:t>色电力环境</w:t>
      </w:r>
      <w:r>
        <w:rPr>
          <w:rFonts w:hint="eastAsia" w:ascii="宋体" w:hAnsi="宋体" w:eastAsia="宋体" w:cs="宋体"/>
          <w:color w:val="000000" w:themeColor="text1"/>
          <w:spacing w:val="8"/>
          <w:sz w:val="24"/>
          <w:szCs w:val="24"/>
          <w:highlight w:val="none"/>
          <w14:textFill>
            <w14:solidFill>
              <w14:schemeClr w14:val="tx1"/>
            </w14:solidFill>
          </w14:textFill>
        </w:rPr>
        <w:t>价值，不含设备运维、能效管理等非市场购售电业务类的增值服务费用。鼓励乙方为甲方提供非市场购售电业务类的增</w:t>
      </w:r>
      <w:r>
        <w:rPr>
          <w:rFonts w:hint="eastAsia" w:ascii="宋体" w:hAnsi="宋体" w:eastAsia="宋体" w:cs="宋体"/>
          <w:color w:val="000000" w:themeColor="text1"/>
          <w:spacing w:val="1"/>
          <w:sz w:val="24"/>
          <w:szCs w:val="24"/>
          <w:highlight w:val="none"/>
          <w14:textFill>
            <w14:solidFill>
              <w14:schemeClr w14:val="tx1"/>
            </w14:solidFill>
          </w14:textFill>
        </w:rPr>
        <w:t>值服务，双方可另行协商签订有关合同，不在本合同中体现。</w:t>
      </w:r>
    </w:p>
    <w:p w14:paraId="0E51A2F4">
      <w:pPr>
        <w:spacing w:before="252" w:line="353" w:lineRule="auto"/>
        <w:ind w:left="37" w:right="113" w:firstLine="64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五、根据《安徽省发展改革委安徽省能源局关于调整我</w:t>
      </w:r>
      <w:r>
        <w:rPr>
          <w:rFonts w:hint="eastAsia" w:ascii="宋体" w:hAnsi="宋体" w:eastAsia="宋体" w:cs="宋体"/>
          <w:color w:val="000000" w:themeColor="text1"/>
          <w:spacing w:val="6"/>
          <w:sz w:val="24"/>
          <w:szCs w:val="24"/>
          <w:highlight w:val="none"/>
          <w14:textFill>
            <w14:solidFill>
              <w14:schemeClr w14:val="tx1"/>
            </w14:solidFill>
          </w14:textFill>
        </w:rPr>
        <w:t>省煤电容量电价的通知》（皖发改价格函〔2025〕335</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号）</w:t>
      </w:r>
      <w:r>
        <w:rPr>
          <w:rFonts w:hint="eastAsia" w:ascii="宋体" w:hAnsi="宋体" w:eastAsia="宋体" w:cs="宋体"/>
          <w:color w:val="000000" w:themeColor="text1"/>
          <w:spacing w:val="-4"/>
          <w:sz w:val="24"/>
          <w:szCs w:val="24"/>
          <w:highlight w:val="none"/>
          <w14:textFill>
            <w14:solidFill>
              <w14:schemeClr w14:val="tx1"/>
            </w14:solidFill>
          </w14:textFill>
        </w:rPr>
        <w:t>等文件要求，</w:t>
      </w:r>
      <w:r>
        <w:rPr>
          <w:rFonts w:hint="eastAsia" w:ascii="宋体" w:hAnsi="宋体" w:eastAsia="宋体" w:cs="宋体"/>
          <w:color w:val="000000" w:themeColor="text1"/>
          <w:spacing w:val="-5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自</w:t>
      </w:r>
      <w:r>
        <w:rPr>
          <w:rFonts w:hint="eastAsia" w:ascii="宋体" w:hAnsi="宋体" w:eastAsia="宋体" w:cs="宋体"/>
          <w:color w:val="000000" w:themeColor="text1"/>
          <w:spacing w:val="-5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2026</w:t>
      </w:r>
      <w:r>
        <w:rPr>
          <w:rFonts w:hint="eastAsia" w:ascii="宋体" w:hAnsi="宋体" w:eastAsia="宋体" w:cs="宋体"/>
          <w:color w:val="000000" w:themeColor="text1"/>
          <w:spacing w:val="-4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年</w:t>
      </w:r>
      <w:r>
        <w:rPr>
          <w:rFonts w:hint="eastAsia" w:ascii="宋体" w:hAnsi="宋体" w:eastAsia="宋体" w:cs="宋体"/>
          <w:color w:val="000000" w:themeColor="text1"/>
          <w:spacing w:val="-4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3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月</w:t>
      </w:r>
      <w:r>
        <w:rPr>
          <w:rFonts w:hint="eastAsia" w:ascii="宋体" w:hAnsi="宋体" w:eastAsia="宋体" w:cs="宋体"/>
          <w:color w:val="000000" w:themeColor="text1"/>
          <w:spacing w:val="-3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1 日起，我省煤电容量电价标</w:t>
      </w:r>
      <w:r>
        <w:rPr>
          <w:rFonts w:hint="eastAsia" w:ascii="宋体" w:hAnsi="宋体" w:eastAsia="宋体" w:cs="宋体"/>
          <w:color w:val="000000" w:themeColor="text1"/>
          <w:sz w:val="24"/>
          <w:szCs w:val="24"/>
          <w:highlight w:val="none"/>
          <w14:textFill>
            <w14:solidFill>
              <w14:schemeClr w14:val="tx1"/>
            </w14:solidFill>
          </w14:textFill>
        </w:rPr>
        <w:t>准调整为</w:t>
      </w:r>
      <w:r>
        <w:rPr>
          <w:rFonts w:hint="eastAsia" w:ascii="宋体" w:hAnsi="宋体" w:eastAsia="宋体" w:cs="宋体"/>
          <w:color w:val="000000" w:themeColor="text1"/>
          <w:spacing w:val="-33"/>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165</w:t>
      </w:r>
      <w:r>
        <w:rPr>
          <w:rFonts w:hint="eastAsia" w:ascii="宋体" w:hAnsi="宋体" w:eastAsia="宋体" w:cs="宋体"/>
          <w:color w:val="000000" w:themeColor="text1"/>
          <w:spacing w:val="-49"/>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元/千瓦</w:t>
      </w:r>
      <w:r>
        <w:rPr>
          <w:rFonts w:hint="eastAsia" w:ascii="宋体" w:hAnsi="宋体" w:eastAsia="宋体" w:cs="宋体"/>
          <w:color w:val="000000" w:themeColor="text1"/>
          <w:spacing w:val="-28"/>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128"/>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年(含税)。煤电容量电费纳入系统</w:t>
      </w:r>
      <w:r>
        <w:rPr>
          <w:rFonts w:hint="eastAsia" w:ascii="宋体" w:hAnsi="宋体" w:eastAsia="宋体" w:cs="宋体"/>
          <w:color w:val="000000" w:themeColor="text1"/>
          <w:spacing w:val="8"/>
          <w:sz w:val="24"/>
          <w:szCs w:val="24"/>
          <w:highlight w:val="none"/>
          <w14:textFill>
            <w14:solidFill>
              <w14:schemeClr w14:val="tx1"/>
            </w14:solidFill>
          </w14:textFill>
        </w:rPr>
        <w:t>运行费用，每月由工商业用户按当月用电量比例分摊（本合同约定的电能量价格不包含此煤电容量电价）。售电公司要严格履行电价政策告知程序，确保价格信号及时、合理传导</w:t>
      </w:r>
      <w:r>
        <w:rPr>
          <w:rFonts w:hint="eastAsia" w:ascii="宋体" w:hAnsi="宋体" w:eastAsia="宋体" w:cs="宋体"/>
          <w:color w:val="000000" w:themeColor="text1"/>
          <w:spacing w:val="4"/>
          <w:sz w:val="24"/>
          <w:szCs w:val="24"/>
          <w:highlight w:val="none"/>
          <w14:textFill>
            <w14:solidFill>
              <w14:schemeClr w14:val="tx1"/>
            </w14:solidFill>
          </w14:textFill>
        </w:rPr>
        <w:t>至零售用户。</w:t>
      </w:r>
    </w:p>
    <w:p w14:paraId="2734C795">
      <w:pPr>
        <w:spacing w:line="353"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5" w:type="default"/>
          <w:pgSz w:w="11906" w:h="16839"/>
          <w:pgMar w:top="1431" w:right="1688" w:bottom="1427" w:left="1785" w:header="0" w:footer="1150" w:gutter="0"/>
          <w:pgBorders>
            <w:top w:val="none" w:sz="0" w:space="0"/>
            <w:left w:val="none" w:sz="0" w:space="0"/>
            <w:bottom w:val="none" w:sz="0" w:space="0"/>
            <w:right w:val="none" w:sz="0" w:space="0"/>
          </w:pgBorders>
          <w:cols w:space="720" w:num="1"/>
        </w:sectPr>
      </w:pPr>
    </w:p>
    <w:p w14:paraId="50C3FE42">
      <w:pPr>
        <w:spacing w:before="161" w:line="348" w:lineRule="auto"/>
        <w:ind w:left="34" w:right="248" w:firstLine="64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六、合同执行过程中，若国家法律法规发生重大变化或者政府主管部门出台新的政策规则，需要重新签订或调整合同内容的，双方必须按照要求对本合同相关内容以及后续尚未执行的合同电量等予以重新约定、调整、修改，重签（或新签）合同或协议等。若有违反或拖延的，其后果由责任方</w:t>
      </w:r>
      <w:r>
        <w:rPr>
          <w:rFonts w:hint="eastAsia" w:ascii="宋体" w:hAnsi="宋体" w:eastAsia="宋体" w:cs="宋体"/>
          <w:color w:val="000000" w:themeColor="text1"/>
          <w:spacing w:val="-1"/>
          <w:sz w:val="24"/>
          <w:szCs w:val="24"/>
          <w:highlight w:val="none"/>
          <w14:textFill>
            <w14:solidFill>
              <w14:schemeClr w14:val="tx1"/>
            </w14:solidFill>
          </w14:textFill>
        </w:rPr>
        <w:t>承担。</w:t>
      </w:r>
    </w:p>
    <w:p w14:paraId="6743F7BA">
      <w:pPr>
        <w:spacing w:before="238" w:line="323" w:lineRule="auto"/>
        <w:ind w:left="74" w:firstLine="6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七、本合同及其附件构成双方就本合同标的达成的全部</w:t>
      </w:r>
      <w:r>
        <w:rPr>
          <w:rFonts w:hint="eastAsia" w:ascii="宋体" w:hAnsi="宋体" w:eastAsia="宋体" w:cs="宋体"/>
          <w:color w:val="000000" w:themeColor="text1"/>
          <w:spacing w:val="4"/>
          <w:sz w:val="24"/>
          <w:szCs w:val="24"/>
          <w:highlight w:val="none"/>
          <w14:textFill>
            <w14:solidFill>
              <w14:schemeClr w14:val="tx1"/>
            </w14:solidFill>
          </w14:textFill>
        </w:rPr>
        <w:t>内容。交易双方可在国家法律法规及市场规则允许的条件下，</w:t>
      </w:r>
      <w:r>
        <w:rPr>
          <w:rFonts w:hint="eastAsia" w:ascii="宋体" w:hAnsi="宋体" w:eastAsia="宋体" w:cs="宋体"/>
          <w:color w:val="000000" w:themeColor="text1"/>
          <w:spacing w:val="6"/>
          <w:sz w:val="24"/>
          <w:szCs w:val="24"/>
          <w:highlight w:val="none"/>
          <w14:textFill>
            <w14:solidFill>
              <w14:schemeClr w14:val="tx1"/>
            </w14:solidFill>
          </w14:textFill>
        </w:rPr>
        <w:t>自行对合同未尽事项进行协商并签订补充协议。</w:t>
      </w:r>
    </w:p>
    <w:p w14:paraId="74DD8694">
      <w:pPr>
        <w:spacing w:line="323"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6" w:type="default"/>
          <w:pgSz w:w="11906" w:h="16839"/>
          <w:pgMar w:top="1431" w:right="1551" w:bottom="1427" w:left="1785" w:header="0" w:footer="1151" w:gutter="0"/>
          <w:pgBorders>
            <w:top w:val="none" w:sz="0" w:space="0"/>
            <w:left w:val="none" w:sz="0" w:space="0"/>
            <w:bottom w:val="none" w:sz="0" w:space="0"/>
            <w:right w:val="none" w:sz="0" w:space="0"/>
          </w:pgBorders>
          <w:cols w:space="720" w:num="1"/>
        </w:sectPr>
      </w:pPr>
    </w:p>
    <w:p w14:paraId="2A99EC29">
      <w:pPr>
        <w:spacing w:line="324" w:lineRule="auto"/>
        <w:rPr>
          <w:rFonts w:hint="eastAsia" w:ascii="宋体" w:hAnsi="宋体" w:eastAsia="宋体" w:cs="宋体"/>
          <w:color w:val="000000" w:themeColor="text1"/>
          <w:sz w:val="24"/>
          <w:szCs w:val="24"/>
          <w:highlight w:val="none"/>
          <w14:textFill>
            <w14:solidFill>
              <w14:schemeClr w14:val="tx1"/>
            </w14:solidFill>
          </w14:textFill>
        </w:rPr>
      </w:pPr>
    </w:p>
    <w:p w14:paraId="4277304F">
      <w:pPr>
        <w:spacing w:line="324" w:lineRule="auto"/>
        <w:rPr>
          <w:rFonts w:hint="eastAsia" w:ascii="宋体" w:hAnsi="宋体" w:eastAsia="宋体" w:cs="宋体"/>
          <w:color w:val="000000" w:themeColor="text1"/>
          <w:sz w:val="24"/>
          <w:szCs w:val="24"/>
          <w:highlight w:val="none"/>
          <w14:textFill>
            <w14:solidFill>
              <w14:schemeClr w14:val="tx1"/>
            </w14:solidFill>
          </w14:textFill>
        </w:rPr>
      </w:pPr>
    </w:p>
    <w:p w14:paraId="497BE448">
      <w:pPr>
        <w:spacing w:before="113" w:line="222" w:lineRule="auto"/>
        <w:ind w:left="3022"/>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一、</w:t>
      </w:r>
      <w:r>
        <w:rPr>
          <w:rFonts w:hint="eastAsia" w:ascii="宋体" w:hAnsi="宋体" w:eastAsia="宋体" w:cs="宋体"/>
          <w:color w:val="000000" w:themeColor="text1"/>
          <w:spacing w:val="3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双方陈述</w:t>
      </w:r>
    </w:p>
    <w:p w14:paraId="78D71EAE">
      <w:pPr>
        <w:spacing w:before="224" w:line="225" w:lineRule="auto"/>
        <w:ind w:left="71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甲、乙双方任何一方在此向对方陈述如下：</w:t>
      </w:r>
    </w:p>
    <w:p w14:paraId="6AE748B3">
      <w:pPr>
        <w:spacing w:before="246" w:line="323" w:lineRule="auto"/>
        <w:ind w:left="34" w:right="87" w:firstLine="65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1.1 本方为一家依法设立并合法存续的企业，符合电力</w:t>
      </w:r>
      <w:r>
        <w:rPr>
          <w:rFonts w:hint="eastAsia" w:ascii="宋体" w:hAnsi="宋体" w:eastAsia="宋体" w:cs="宋体"/>
          <w:color w:val="000000" w:themeColor="text1"/>
          <w:spacing w:val="8"/>
          <w:sz w:val="24"/>
          <w:szCs w:val="24"/>
          <w:highlight w:val="none"/>
          <w14:textFill>
            <w14:solidFill>
              <w14:schemeClr w14:val="tx1"/>
            </w14:solidFill>
          </w14:textFill>
        </w:rPr>
        <w:t>市场准入条件，已在省电力交易中心完成市场注册，有权签</w:t>
      </w:r>
      <w:r>
        <w:rPr>
          <w:rFonts w:hint="eastAsia" w:ascii="宋体" w:hAnsi="宋体" w:eastAsia="宋体" w:cs="宋体"/>
          <w:color w:val="000000" w:themeColor="text1"/>
          <w:spacing w:val="7"/>
          <w:sz w:val="24"/>
          <w:szCs w:val="24"/>
          <w:highlight w:val="none"/>
          <w14:textFill>
            <w14:solidFill>
              <w14:schemeClr w14:val="tx1"/>
            </w14:solidFill>
          </w14:textFill>
        </w:rPr>
        <w:t>署并有能力履行本合同。</w:t>
      </w:r>
    </w:p>
    <w:p w14:paraId="5CEE8CFE">
      <w:pPr>
        <w:spacing w:before="243" w:line="324" w:lineRule="auto"/>
        <w:ind w:left="45" w:right="90" w:firstLine="64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1.2 本方签署和履行本合同所需的一切资质资格（包括</w:t>
      </w:r>
      <w:r>
        <w:rPr>
          <w:rFonts w:hint="eastAsia" w:ascii="宋体" w:hAnsi="宋体" w:eastAsia="宋体" w:cs="宋体"/>
          <w:color w:val="000000" w:themeColor="text1"/>
          <w:spacing w:val="8"/>
          <w:sz w:val="24"/>
          <w:szCs w:val="24"/>
          <w:highlight w:val="none"/>
          <w14:textFill>
            <w14:solidFill>
              <w14:schemeClr w14:val="tx1"/>
            </w14:solidFill>
          </w14:textFill>
        </w:rPr>
        <w:t>办理必要的政府批准、取得营业执照等）均已办理完毕并合</w:t>
      </w:r>
      <w:r>
        <w:rPr>
          <w:rFonts w:hint="eastAsia" w:ascii="宋体" w:hAnsi="宋体" w:eastAsia="宋体" w:cs="宋体"/>
          <w:color w:val="000000" w:themeColor="text1"/>
          <w:spacing w:val="-1"/>
          <w:sz w:val="24"/>
          <w:szCs w:val="24"/>
          <w:highlight w:val="none"/>
          <w14:textFill>
            <w14:solidFill>
              <w14:schemeClr w14:val="tx1"/>
            </w14:solidFill>
          </w14:textFill>
        </w:rPr>
        <w:t>法有效。</w:t>
      </w:r>
    </w:p>
    <w:p w14:paraId="15BF02DB">
      <w:pPr>
        <w:spacing w:before="240" w:line="343" w:lineRule="auto"/>
        <w:ind w:left="34" w:right="87" w:firstLine="65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1.3 本方根据国家有关法律、法规，依据安徽电力中长</w:t>
      </w:r>
      <w:r>
        <w:rPr>
          <w:rFonts w:hint="eastAsia" w:ascii="宋体" w:hAnsi="宋体" w:eastAsia="宋体" w:cs="宋体"/>
          <w:color w:val="000000" w:themeColor="text1"/>
          <w:spacing w:val="8"/>
          <w:sz w:val="24"/>
          <w:szCs w:val="24"/>
          <w:highlight w:val="none"/>
          <w14:textFill>
            <w14:solidFill>
              <w14:schemeClr w14:val="tx1"/>
            </w14:solidFill>
          </w14:textFill>
        </w:rPr>
        <w:t>期交易规则及年度实施方案、绿色电力交易相关规则、安徽</w:t>
      </w:r>
      <w:r>
        <w:rPr>
          <w:rFonts w:hint="eastAsia" w:ascii="宋体" w:hAnsi="宋体" w:eastAsia="宋体" w:cs="宋体"/>
          <w:color w:val="000000" w:themeColor="text1"/>
          <w:spacing w:val="5"/>
          <w:sz w:val="24"/>
          <w:szCs w:val="24"/>
          <w:highlight w:val="none"/>
          <w14:textFill>
            <w14:solidFill>
              <w14:schemeClr w14:val="tx1"/>
            </w14:solidFill>
          </w14:textFill>
        </w:rPr>
        <w:t>现货市场建设相关政策规则等，本着平等、</w:t>
      </w:r>
      <w:r>
        <w:rPr>
          <w:rFonts w:hint="eastAsia" w:ascii="宋体" w:hAnsi="宋体" w:eastAsia="宋体" w:cs="宋体"/>
          <w:color w:val="000000" w:themeColor="text1"/>
          <w:spacing w:val="-6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自愿、公平、诚</w:t>
      </w:r>
      <w:r>
        <w:rPr>
          <w:rFonts w:hint="eastAsia" w:ascii="宋体" w:hAnsi="宋体" w:eastAsia="宋体" w:cs="宋体"/>
          <w:color w:val="000000" w:themeColor="text1"/>
          <w:spacing w:val="8"/>
          <w:sz w:val="24"/>
          <w:szCs w:val="24"/>
          <w:highlight w:val="none"/>
          <w14:textFill>
            <w14:solidFill>
              <w14:schemeClr w14:val="tx1"/>
            </w14:solidFill>
          </w14:textFill>
        </w:rPr>
        <w:t>信的原则，经协商一致，签订本合同，合同内容符合国家有关市场交易的法律、法规以及政策等。</w:t>
      </w:r>
    </w:p>
    <w:p w14:paraId="38D9BF1A">
      <w:pPr>
        <w:spacing w:before="242" w:line="323" w:lineRule="auto"/>
        <w:ind w:left="35" w:right="90" w:firstLine="65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1.4 在签署本合同时，人民法院、仲裁机构、行政机关</w:t>
      </w:r>
      <w:r>
        <w:rPr>
          <w:rFonts w:hint="eastAsia" w:ascii="宋体" w:hAnsi="宋体" w:eastAsia="宋体" w:cs="宋体"/>
          <w:color w:val="000000" w:themeColor="text1"/>
          <w:spacing w:val="21"/>
          <w:sz w:val="24"/>
          <w:szCs w:val="24"/>
          <w:highlight w:val="none"/>
          <w14:textFill>
            <w14:solidFill>
              <w14:schemeClr w14:val="tx1"/>
            </w14:solidFill>
          </w14:textFill>
        </w:rPr>
        <w:t>均未做出过任何足以对本方履行本合同产生重大不利影响</w:t>
      </w:r>
      <w:r>
        <w:rPr>
          <w:rFonts w:hint="eastAsia" w:ascii="宋体" w:hAnsi="宋体" w:eastAsia="宋体" w:cs="宋体"/>
          <w:color w:val="000000" w:themeColor="text1"/>
          <w:spacing w:val="8"/>
          <w:sz w:val="24"/>
          <w:szCs w:val="24"/>
          <w:highlight w:val="none"/>
          <w14:textFill>
            <w14:solidFill>
              <w14:schemeClr w14:val="tx1"/>
            </w14:solidFill>
          </w14:textFill>
        </w:rPr>
        <w:t>的判决、裁定、裁决或具体行政行为。</w:t>
      </w:r>
    </w:p>
    <w:p w14:paraId="56C92F17">
      <w:pPr>
        <w:spacing w:before="244" w:line="335" w:lineRule="auto"/>
        <w:ind w:left="36" w:firstLine="65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3"/>
          <w:sz w:val="24"/>
          <w:szCs w:val="24"/>
          <w:highlight w:val="none"/>
          <w14:textFill>
            <w14:solidFill>
              <w14:schemeClr w14:val="tx1"/>
            </w14:solidFill>
          </w14:textFill>
        </w:rPr>
        <w:t>1.5 本方系一家具有法人资格/经法人单位授权的用电</w:t>
      </w:r>
      <w:r>
        <w:rPr>
          <w:rFonts w:hint="eastAsia" w:ascii="宋体" w:hAnsi="宋体" w:eastAsia="宋体" w:cs="宋体"/>
          <w:color w:val="000000" w:themeColor="text1"/>
          <w:spacing w:val="6"/>
          <w:sz w:val="24"/>
          <w:szCs w:val="24"/>
          <w:highlight w:val="none"/>
          <w14:textFill>
            <w14:solidFill>
              <w14:schemeClr w14:val="tx1"/>
            </w14:solidFill>
          </w14:textFill>
        </w:rPr>
        <w:t>企业/售电公司，签署本合同所需的内部授权</w:t>
      </w:r>
      <w:r>
        <w:rPr>
          <w:rFonts w:hint="eastAsia" w:ascii="宋体" w:hAnsi="宋体" w:eastAsia="宋体" w:cs="宋体"/>
          <w:color w:val="000000" w:themeColor="text1"/>
          <w:spacing w:val="5"/>
          <w:sz w:val="24"/>
          <w:szCs w:val="24"/>
          <w:highlight w:val="none"/>
          <w14:textFill>
            <w14:solidFill>
              <w14:schemeClr w14:val="tx1"/>
            </w14:solidFill>
          </w14:textFill>
        </w:rPr>
        <w:t>程序均已完成，</w:t>
      </w:r>
      <w:r>
        <w:rPr>
          <w:rFonts w:hint="eastAsia" w:ascii="宋体" w:hAnsi="宋体" w:eastAsia="宋体" w:cs="宋体"/>
          <w:color w:val="000000" w:themeColor="text1"/>
          <w:spacing w:val="8"/>
          <w:sz w:val="24"/>
          <w:szCs w:val="24"/>
          <w:highlight w:val="none"/>
          <w14:textFill>
            <w14:solidFill>
              <w14:schemeClr w14:val="tx1"/>
            </w14:solidFill>
          </w14:textFill>
        </w:rPr>
        <w:t>签署本合同的是本方法定代表人或授权代理人，并且本合同</w:t>
      </w:r>
      <w:r>
        <w:rPr>
          <w:rFonts w:hint="eastAsia" w:ascii="宋体" w:hAnsi="宋体" w:eastAsia="宋体" w:cs="宋体"/>
          <w:color w:val="000000" w:themeColor="text1"/>
          <w:spacing w:val="7"/>
          <w:sz w:val="24"/>
          <w:szCs w:val="24"/>
          <w:highlight w:val="none"/>
          <w14:textFill>
            <w14:solidFill>
              <w14:schemeClr w14:val="tx1"/>
            </w14:solidFill>
          </w14:textFill>
        </w:rPr>
        <w:t>生效后即对双方具有法律约束力。</w:t>
      </w:r>
    </w:p>
    <w:p w14:paraId="1E1BEDE7">
      <w:pPr>
        <w:spacing w:before="245" w:line="228" w:lineRule="auto"/>
        <w:ind w:left="6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1.6 本方已充分理解电力市场有关规则，完全清楚电力</w:t>
      </w:r>
    </w:p>
    <w:p w14:paraId="12022E88">
      <w:pPr>
        <w:spacing w:line="228"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7" w:type="default"/>
          <w:pgSz w:w="11906" w:h="16839"/>
          <w:pgMar w:top="1431" w:right="1711" w:bottom="1427" w:left="1785" w:header="0" w:footer="1150" w:gutter="0"/>
          <w:pgBorders>
            <w:top w:val="none" w:sz="0" w:space="0"/>
            <w:left w:val="none" w:sz="0" w:space="0"/>
            <w:bottom w:val="none" w:sz="0" w:space="0"/>
            <w:right w:val="none" w:sz="0" w:space="0"/>
          </w:pgBorders>
          <w:cols w:space="720" w:num="1"/>
        </w:sectPr>
      </w:pPr>
    </w:p>
    <w:p w14:paraId="49ED99AF">
      <w:pPr>
        <w:spacing w:before="161" w:line="371" w:lineRule="auto"/>
        <w:ind w:left="34" w:right="261" w:firstLine="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市场可能存在的风险，认同成交结果，统一按照本合同约定执行，并自愿承担可能存在的后果。</w:t>
      </w:r>
    </w:p>
    <w:p w14:paraId="381CFF76">
      <w:pPr>
        <w:spacing w:before="5" w:line="323" w:lineRule="auto"/>
        <w:ind w:left="35" w:firstLine="65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1.7 本方妥善保管自身注册账号密码、手机短信验证码、</w:t>
      </w:r>
      <w:r>
        <w:rPr>
          <w:rFonts w:hint="eastAsia" w:ascii="宋体" w:hAnsi="宋体" w:eastAsia="宋体" w:cs="宋体"/>
          <w:color w:val="000000" w:themeColor="text1"/>
          <w:spacing w:val="8"/>
          <w:sz w:val="24"/>
          <w:szCs w:val="24"/>
          <w:highlight w:val="none"/>
          <w14:textFill>
            <w14:solidFill>
              <w14:schemeClr w14:val="tx1"/>
            </w14:solidFill>
          </w14:textFill>
        </w:rPr>
        <w:t>工商营业执照、数字证书等重要信息，因信息泄露而产生的</w:t>
      </w:r>
      <w:r>
        <w:rPr>
          <w:rFonts w:hint="eastAsia" w:ascii="宋体" w:hAnsi="宋体" w:eastAsia="宋体" w:cs="宋体"/>
          <w:color w:val="000000" w:themeColor="text1"/>
          <w:spacing w:val="5"/>
          <w:sz w:val="24"/>
          <w:szCs w:val="24"/>
          <w:highlight w:val="none"/>
          <w14:textFill>
            <w14:solidFill>
              <w14:schemeClr w14:val="tx1"/>
            </w14:solidFill>
          </w14:textFill>
        </w:rPr>
        <w:t>损失及由此引起的纠纷，</w:t>
      </w:r>
      <w:r>
        <w:rPr>
          <w:rFonts w:hint="eastAsia" w:ascii="宋体" w:hAnsi="宋体" w:eastAsia="宋体" w:cs="宋体"/>
          <w:color w:val="000000" w:themeColor="text1"/>
          <w:spacing w:val="-8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由本方承担相关责任。</w:t>
      </w:r>
    </w:p>
    <w:p w14:paraId="659F766F">
      <w:pPr>
        <w:spacing w:before="241" w:line="324" w:lineRule="auto"/>
        <w:ind w:left="31" w:right="263" w:firstLine="65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1.8 如国家法律、法规发生变化或者政府有关部门出台</w:t>
      </w:r>
      <w:r>
        <w:rPr>
          <w:rFonts w:hint="eastAsia" w:ascii="宋体" w:hAnsi="宋体" w:eastAsia="宋体" w:cs="宋体"/>
          <w:color w:val="000000" w:themeColor="text1"/>
          <w:spacing w:val="8"/>
          <w:sz w:val="24"/>
          <w:szCs w:val="24"/>
          <w:highlight w:val="none"/>
          <w14:textFill>
            <w14:solidFill>
              <w14:schemeClr w14:val="tx1"/>
            </w14:solidFill>
          </w14:textFill>
        </w:rPr>
        <w:t>有关规定、规则，合同双方同意按照法律、法规、规定和规</w:t>
      </w:r>
      <w:r>
        <w:rPr>
          <w:rFonts w:hint="eastAsia" w:ascii="宋体" w:hAnsi="宋体" w:eastAsia="宋体" w:cs="宋体"/>
          <w:color w:val="000000" w:themeColor="text1"/>
          <w:spacing w:val="7"/>
          <w:sz w:val="24"/>
          <w:szCs w:val="24"/>
          <w:highlight w:val="none"/>
          <w14:textFill>
            <w14:solidFill>
              <w14:schemeClr w14:val="tx1"/>
            </w14:solidFill>
          </w14:textFill>
        </w:rPr>
        <w:t>则对本合同予以调整和修改。</w:t>
      </w:r>
    </w:p>
    <w:p w14:paraId="6530AF0A">
      <w:pPr>
        <w:spacing w:before="241" w:line="324" w:lineRule="auto"/>
        <w:ind w:left="34" w:right="263" w:firstLine="65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1.9</w:t>
      </w:r>
      <w:r>
        <w:rPr>
          <w:rFonts w:hint="eastAsia" w:ascii="宋体" w:hAnsi="宋体" w:eastAsia="宋体" w:cs="宋体"/>
          <w:color w:val="000000" w:themeColor="text1"/>
          <w:spacing w:val="8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甲方承诺在本代理合同签订后，除非本合同依法终</w:t>
      </w:r>
      <w:r>
        <w:rPr>
          <w:rFonts w:hint="eastAsia" w:ascii="宋体" w:hAnsi="宋体" w:eastAsia="宋体" w:cs="宋体"/>
          <w:color w:val="000000" w:themeColor="text1"/>
          <w:spacing w:val="8"/>
          <w:sz w:val="24"/>
          <w:szCs w:val="24"/>
          <w:highlight w:val="none"/>
          <w14:textFill>
            <w14:solidFill>
              <w14:schemeClr w14:val="tx1"/>
            </w14:solidFill>
          </w14:textFill>
        </w:rPr>
        <w:t>止，在本合同有效期内不再与其他售电公司签订电力零售市</w:t>
      </w:r>
      <w:r>
        <w:rPr>
          <w:rFonts w:hint="eastAsia" w:ascii="宋体" w:hAnsi="宋体" w:eastAsia="宋体" w:cs="宋体"/>
          <w:color w:val="000000" w:themeColor="text1"/>
          <w:spacing w:val="4"/>
          <w:sz w:val="24"/>
          <w:szCs w:val="24"/>
          <w:highlight w:val="none"/>
          <w14:textFill>
            <w14:solidFill>
              <w14:schemeClr w14:val="tx1"/>
            </w14:solidFill>
          </w14:textFill>
        </w:rPr>
        <w:t>场代理合同。</w:t>
      </w:r>
    </w:p>
    <w:p w14:paraId="3FDF9230">
      <w:pPr>
        <w:spacing w:before="236" w:line="343" w:lineRule="auto"/>
        <w:ind w:left="35" w:right="261" w:firstLine="65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1.10</w:t>
      </w:r>
      <w:r>
        <w:rPr>
          <w:rFonts w:hint="eastAsia" w:ascii="宋体" w:hAnsi="宋体" w:eastAsia="宋体" w:cs="宋体"/>
          <w:color w:val="000000" w:themeColor="text1"/>
          <w:spacing w:val="7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甲方应及时向乙方提供与履行本合</w:t>
      </w:r>
      <w:r>
        <w:rPr>
          <w:rFonts w:hint="eastAsia" w:ascii="宋体" w:hAnsi="宋体" w:eastAsia="宋体" w:cs="宋体"/>
          <w:color w:val="000000" w:themeColor="text1"/>
          <w:spacing w:val="10"/>
          <w:sz w:val="24"/>
          <w:szCs w:val="24"/>
          <w:highlight w:val="none"/>
          <w14:textFill>
            <w14:solidFill>
              <w14:schemeClr w14:val="tx1"/>
            </w14:solidFill>
          </w14:textFill>
        </w:rPr>
        <w:t>同相关的电力</w:t>
      </w:r>
      <w:r>
        <w:rPr>
          <w:rFonts w:hint="eastAsia" w:ascii="宋体" w:hAnsi="宋体" w:eastAsia="宋体" w:cs="宋体"/>
          <w:color w:val="000000" w:themeColor="text1"/>
          <w:spacing w:val="8"/>
          <w:sz w:val="24"/>
          <w:szCs w:val="24"/>
          <w:highlight w:val="none"/>
          <w14:textFill>
            <w14:solidFill>
              <w14:schemeClr w14:val="tx1"/>
            </w14:solidFill>
          </w14:textFill>
        </w:rPr>
        <w:t>电量需求和其他生产信息，通报用电户号的开户、过户、销</w:t>
      </w:r>
      <w:r>
        <w:rPr>
          <w:rFonts w:hint="eastAsia" w:ascii="宋体" w:hAnsi="宋体" w:eastAsia="宋体" w:cs="宋体"/>
          <w:color w:val="000000" w:themeColor="text1"/>
          <w:spacing w:val="6"/>
          <w:sz w:val="24"/>
          <w:szCs w:val="24"/>
          <w:highlight w:val="none"/>
          <w14:textFill>
            <w14:solidFill>
              <w14:schemeClr w14:val="tx1"/>
            </w14:solidFill>
          </w14:textFill>
        </w:rPr>
        <w:t>户等可能影响电力市场交易的情况。其中，</w:t>
      </w:r>
      <w:r>
        <w:rPr>
          <w:rFonts w:hint="eastAsia" w:ascii="宋体" w:hAnsi="宋体" w:eastAsia="宋体" w:cs="宋体"/>
          <w:color w:val="000000" w:themeColor="text1"/>
          <w:spacing w:val="-9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甲方所涉用电户</w:t>
      </w:r>
      <w:r>
        <w:rPr>
          <w:rFonts w:hint="eastAsia" w:ascii="宋体" w:hAnsi="宋体" w:eastAsia="宋体" w:cs="宋体"/>
          <w:color w:val="000000" w:themeColor="text1"/>
          <w:spacing w:val="21"/>
          <w:sz w:val="24"/>
          <w:szCs w:val="24"/>
          <w:highlight w:val="none"/>
          <w14:textFill>
            <w14:solidFill>
              <w14:schemeClr w14:val="tx1"/>
            </w14:solidFill>
          </w14:textFill>
        </w:rPr>
        <w:t>号和用电信息等以省电力公司营销业务系统和电力交易平</w:t>
      </w:r>
      <w:r>
        <w:rPr>
          <w:rFonts w:hint="eastAsia" w:ascii="宋体" w:hAnsi="宋体" w:eastAsia="宋体" w:cs="宋体"/>
          <w:color w:val="000000" w:themeColor="text1"/>
          <w:spacing w:val="2"/>
          <w:sz w:val="24"/>
          <w:szCs w:val="24"/>
          <w:highlight w:val="none"/>
          <w14:textFill>
            <w14:solidFill>
              <w14:schemeClr w14:val="tx1"/>
            </w14:solidFill>
          </w14:textFill>
        </w:rPr>
        <w:t>台为准。</w:t>
      </w:r>
    </w:p>
    <w:p w14:paraId="5DA0F6EA">
      <w:pPr>
        <w:spacing w:before="247" w:line="342" w:lineRule="auto"/>
        <w:ind w:left="35" w:right="263" w:firstLine="65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1.11</w:t>
      </w:r>
      <w:r>
        <w:rPr>
          <w:rFonts w:hint="eastAsia" w:ascii="宋体" w:hAnsi="宋体" w:eastAsia="宋体" w:cs="宋体"/>
          <w:color w:val="000000" w:themeColor="text1"/>
          <w:spacing w:val="6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乙方应向甲方提供优质的售电服务，承担保密义</w:t>
      </w:r>
      <w:r>
        <w:rPr>
          <w:rFonts w:hint="eastAsia" w:ascii="宋体" w:hAnsi="宋体" w:eastAsia="宋体" w:cs="宋体"/>
          <w:color w:val="000000" w:themeColor="text1"/>
          <w:spacing w:val="8"/>
          <w:sz w:val="24"/>
          <w:szCs w:val="24"/>
          <w:highlight w:val="none"/>
          <w14:textFill>
            <w14:solidFill>
              <w14:schemeClr w14:val="tx1"/>
            </w14:solidFill>
          </w14:textFill>
        </w:rPr>
        <w:t>务、不泄露用户信息，及时向甲方告知煤电容量电价机制等政策调整情况及其可能带来的影响，详细向甲方解释说明附件零售套餐参数及其要求。乙方退出电力市场时，应与甲方</w:t>
      </w:r>
      <w:r>
        <w:rPr>
          <w:rFonts w:hint="eastAsia" w:ascii="宋体" w:hAnsi="宋体" w:eastAsia="宋体" w:cs="宋体"/>
          <w:color w:val="000000" w:themeColor="text1"/>
          <w:spacing w:val="5"/>
          <w:sz w:val="24"/>
          <w:szCs w:val="24"/>
          <w:highlight w:val="none"/>
          <w14:textFill>
            <w14:solidFill>
              <w14:schemeClr w14:val="tx1"/>
            </w14:solidFill>
          </w14:textFill>
        </w:rPr>
        <w:t>解除零售合同，并配合完成电费、</w:t>
      </w:r>
      <w:r>
        <w:rPr>
          <w:rFonts w:hint="eastAsia" w:ascii="宋体" w:hAnsi="宋体" w:eastAsia="宋体" w:cs="宋体"/>
          <w:color w:val="000000" w:themeColor="text1"/>
          <w:spacing w:val="-8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电量的清算。</w:t>
      </w:r>
    </w:p>
    <w:p w14:paraId="3E6CE612">
      <w:pPr>
        <w:spacing w:before="246" w:line="226" w:lineRule="auto"/>
        <w:ind w:left="6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1.12</w:t>
      </w:r>
      <w:r>
        <w:rPr>
          <w:rFonts w:hint="eastAsia" w:ascii="宋体" w:hAnsi="宋体" w:eastAsia="宋体" w:cs="宋体"/>
          <w:color w:val="000000" w:themeColor="text1"/>
          <w:spacing w:val="6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乙方必须按时足额缴纳履约保函或履约保险等履</w:t>
      </w:r>
    </w:p>
    <w:p w14:paraId="54D1FD0C">
      <w:pPr>
        <w:spacing w:line="226"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8" w:type="default"/>
          <w:pgSz w:w="11906" w:h="16839"/>
          <w:pgMar w:top="1431" w:right="1538" w:bottom="1427" w:left="1785" w:header="0" w:footer="1151" w:gutter="0"/>
          <w:pgBorders>
            <w:top w:val="none" w:sz="0" w:space="0"/>
            <w:left w:val="none" w:sz="0" w:space="0"/>
            <w:bottom w:val="none" w:sz="0" w:space="0"/>
            <w:right w:val="none" w:sz="0" w:space="0"/>
          </w:pgBorders>
          <w:cols w:space="720" w:num="1"/>
        </w:sectPr>
      </w:pPr>
    </w:p>
    <w:p w14:paraId="1ADFF43A">
      <w:pPr>
        <w:spacing w:before="162" w:line="225" w:lineRule="auto"/>
        <w:ind w:left="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约担保，在履约担保额度不足时及时补缴。</w:t>
      </w:r>
    </w:p>
    <w:p w14:paraId="6AF177B2">
      <w:pPr>
        <w:spacing w:before="243" w:line="370" w:lineRule="auto"/>
        <w:ind w:left="36" w:right="111" w:firstLine="65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1.13</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在批发或零售市场，若本方因自身原因在交易过程</w:t>
      </w:r>
      <w:r>
        <w:rPr>
          <w:rFonts w:hint="eastAsia" w:ascii="宋体" w:hAnsi="宋体" w:eastAsia="宋体" w:cs="宋体"/>
          <w:color w:val="000000" w:themeColor="text1"/>
          <w:spacing w:val="8"/>
          <w:sz w:val="24"/>
          <w:szCs w:val="24"/>
          <w:highlight w:val="none"/>
          <w14:textFill>
            <w14:solidFill>
              <w14:schemeClr w14:val="tx1"/>
            </w14:solidFill>
          </w14:textFill>
        </w:rPr>
        <w:t>中出现误判、错漏或其他异常情况等，导致价格电量异常和亏损金额较大的，则本方自行承担相应责任和后果。乙方若在中长期、现货和绿电等交易中出现频繁或大幅反向交易、大量超买超卖、价格电量异常、盈亏金额较大等异常情况，</w:t>
      </w:r>
      <w:r>
        <w:rPr>
          <w:rFonts w:hint="eastAsia" w:ascii="宋体" w:hAnsi="宋体" w:eastAsia="宋体" w:cs="宋体"/>
          <w:color w:val="000000" w:themeColor="text1"/>
          <w:spacing w:val="21"/>
          <w:sz w:val="24"/>
          <w:szCs w:val="24"/>
          <w:highlight w:val="none"/>
          <w14:textFill>
            <w14:solidFill>
              <w14:schemeClr w14:val="tx1"/>
            </w14:solidFill>
          </w14:textFill>
        </w:rPr>
        <w:t>电力交易机构可按照能源监管机构和政府主管部门要求采</w:t>
      </w:r>
      <w:r>
        <w:rPr>
          <w:rFonts w:hint="eastAsia" w:ascii="宋体" w:hAnsi="宋体" w:eastAsia="宋体" w:cs="宋体"/>
          <w:color w:val="000000" w:themeColor="text1"/>
          <w:spacing w:val="7"/>
          <w:sz w:val="24"/>
          <w:szCs w:val="24"/>
          <w:highlight w:val="none"/>
          <w14:textFill>
            <w14:solidFill>
              <w14:schemeClr w14:val="tx1"/>
            </w14:solidFill>
          </w14:textFill>
        </w:rPr>
        <w:t>取信用评价或风险防控等措施。</w:t>
      </w:r>
    </w:p>
    <w:p w14:paraId="7C7C2760">
      <w:pPr>
        <w:spacing w:line="222" w:lineRule="auto"/>
        <w:ind w:left="2389"/>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二、双方的权利和义务</w:t>
      </w:r>
    </w:p>
    <w:p w14:paraId="0E67DF47">
      <w:pPr>
        <w:spacing w:before="223" w:line="228"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r>
        <w:rPr>
          <w:rFonts w:hint="eastAsia" w:ascii="宋体" w:hAnsi="宋体" w:eastAsia="宋体" w:cs="宋体"/>
          <w:color w:val="000000" w:themeColor="text1"/>
          <w:spacing w:val="7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甲方的权利包括：</w:t>
      </w:r>
    </w:p>
    <w:p w14:paraId="0C9E24D1">
      <w:pPr>
        <w:spacing w:before="241" w:line="300" w:lineRule="auto"/>
        <w:ind w:left="42" w:right="113"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2.1.1 根据与属地供电企业签订的《供用电合同》，按照国家有关法规享受供电企业提供的有关接入和用电服务。</w:t>
      </w:r>
    </w:p>
    <w:p w14:paraId="65455C7E">
      <w:pPr>
        <w:spacing w:before="241" w:line="226"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2.1.2 获得乙方履行本合同义务相关的</w:t>
      </w:r>
      <w:r>
        <w:rPr>
          <w:rFonts w:hint="eastAsia" w:ascii="宋体" w:hAnsi="宋体" w:eastAsia="宋体" w:cs="宋体"/>
          <w:color w:val="000000" w:themeColor="text1"/>
          <w:spacing w:val="7"/>
          <w:sz w:val="24"/>
          <w:szCs w:val="24"/>
          <w:highlight w:val="none"/>
          <w14:textFill>
            <w14:solidFill>
              <w14:schemeClr w14:val="tx1"/>
            </w14:solidFill>
          </w14:textFill>
        </w:rPr>
        <w:t>信息、资料。</w:t>
      </w:r>
    </w:p>
    <w:p w14:paraId="0A98A792">
      <w:pPr>
        <w:spacing w:before="245" w:line="227" w:lineRule="auto"/>
        <w:ind w:firstLine="708" w:firstLineChars="3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2.1.3</w:t>
      </w:r>
      <w:r>
        <w:rPr>
          <w:rFonts w:hint="eastAsia" w:ascii="宋体" w:hAnsi="宋体" w:eastAsia="宋体" w:cs="宋体"/>
          <w:color w:val="000000" w:themeColor="text1"/>
          <w:spacing w:val="6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国家法律法规、政策、交易规则规定的其他权利。</w:t>
      </w:r>
    </w:p>
    <w:p w14:paraId="06F60CCA">
      <w:pPr>
        <w:spacing w:before="242" w:line="228"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pacing w:val="7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甲方的义务包括：</w:t>
      </w:r>
    </w:p>
    <w:p w14:paraId="0E9022B9">
      <w:pPr>
        <w:spacing w:before="241" w:line="300" w:lineRule="auto"/>
        <w:ind w:left="41" w:right="170" w:firstLine="6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2.2.1 按照省电力交易中心相关规定，提交注册资料，</w:t>
      </w:r>
      <w:r>
        <w:rPr>
          <w:rFonts w:hint="eastAsia" w:ascii="宋体" w:hAnsi="宋体" w:eastAsia="宋体" w:cs="宋体"/>
          <w:color w:val="000000" w:themeColor="text1"/>
          <w:spacing w:val="4"/>
          <w:sz w:val="24"/>
          <w:szCs w:val="24"/>
          <w:highlight w:val="none"/>
          <w14:textFill>
            <w14:solidFill>
              <w14:schemeClr w14:val="tx1"/>
            </w14:solidFill>
          </w14:textFill>
        </w:rPr>
        <w:t>完成市场注册。</w:t>
      </w:r>
    </w:p>
    <w:p w14:paraId="0F9D5397">
      <w:pPr>
        <w:spacing w:before="242" w:line="298" w:lineRule="auto"/>
        <w:ind w:left="40" w:right="111" w:firstLine="6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2.2.2 根据实际用电需求，向乙方提供</w:t>
      </w:r>
      <w:r>
        <w:rPr>
          <w:rFonts w:hint="eastAsia" w:ascii="宋体" w:hAnsi="宋体" w:eastAsia="宋体" w:cs="宋体"/>
          <w:color w:val="000000" w:themeColor="text1"/>
          <w:spacing w:val="7"/>
          <w:sz w:val="24"/>
          <w:szCs w:val="24"/>
          <w:highlight w:val="none"/>
          <w14:textFill>
            <w14:solidFill>
              <w14:schemeClr w14:val="tx1"/>
            </w14:solidFill>
          </w14:textFill>
        </w:rPr>
        <w:t>代理合同意向电</w:t>
      </w:r>
      <w:r>
        <w:rPr>
          <w:rFonts w:hint="eastAsia" w:ascii="宋体" w:hAnsi="宋体" w:eastAsia="宋体" w:cs="宋体"/>
          <w:color w:val="000000" w:themeColor="text1"/>
          <w:spacing w:val="5"/>
          <w:sz w:val="24"/>
          <w:szCs w:val="24"/>
          <w:highlight w:val="none"/>
          <w14:textFill>
            <w14:solidFill>
              <w14:schemeClr w14:val="tx1"/>
            </w14:solidFill>
          </w14:textFill>
        </w:rPr>
        <w:t>量并在合同中明确。</w:t>
      </w:r>
    </w:p>
    <w:p w14:paraId="4016C402">
      <w:pPr>
        <w:spacing w:before="246" w:line="228" w:lineRule="auto"/>
        <w:ind w:firstLine="720" w:firstLineChars="3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 按照安徽电力市场规则，承担偏差电费（如有）。</w:t>
      </w:r>
    </w:p>
    <w:p w14:paraId="3D7D31EA">
      <w:pPr>
        <w:spacing w:before="243" w:line="299" w:lineRule="auto"/>
        <w:ind w:left="37" w:right="113" w:firstLine="63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2.2.4</w:t>
      </w:r>
      <w:r>
        <w:rPr>
          <w:rFonts w:hint="eastAsia" w:ascii="宋体" w:hAnsi="宋体" w:eastAsia="宋体" w:cs="宋体"/>
          <w:color w:val="000000" w:themeColor="text1"/>
          <w:spacing w:val="7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向乙方提供与履行本合同相关的其他信息。如实</w:t>
      </w:r>
      <w:r>
        <w:rPr>
          <w:rFonts w:hint="eastAsia" w:ascii="宋体" w:hAnsi="宋体" w:eastAsia="宋体" w:cs="宋体"/>
          <w:color w:val="000000" w:themeColor="text1"/>
          <w:spacing w:val="8"/>
          <w:sz w:val="24"/>
          <w:szCs w:val="24"/>
          <w:highlight w:val="none"/>
          <w14:textFill>
            <w14:solidFill>
              <w14:schemeClr w14:val="tx1"/>
            </w14:solidFill>
          </w14:textFill>
        </w:rPr>
        <w:t>提供用户用电信息，配合乙方、供电企业及省电力交易中心</w:t>
      </w:r>
    </w:p>
    <w:p w14:paraId="5CA72420">
      <w:pPr>
        <w:spacing w:line="299"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9" w:type="default"/>
          <w:pgSz w:w="11906" w:h="16839"/>
          <w:pgMar w:top="1431" w:right="1688" w:bottom="1427" w:left="1785" w:header="0" w:footer="1151" w:gutter="0"/>
          <w:pgBorders>
            <w:top w:val="none" w:sz="0" w:space="0"/>
            <w:left w:val="none" w:sz="0" w:space="0"/>
            <w:bottom w:val="none" w:sz="0" w:space="0"/>
            <w:right w:val="none" w:sz="0" w:space="0"/>
          </w:pgBorders>
          <w:cols w:space="720" w:num="1"/>
        </w:sectPr>
      </w:pPr>
    </w:p>
    <w:p w14:paraId="6F656744">
      <w:pPr>
        <w:spacing w:before="162" w:line="226" w:lineRule="auto"/>
        <w:ind w:left="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进行电力（电量）交易、</w:t>
      </w:r>
      <w:r>
        <w:rPr>
          <w:rFonts w:hint="eastAsia" w:ascii="宋体" w:hAnsi="宋体" w:eastAsia="宋体" w:cs="宋体"/>
          <w:color w:val="000000" w:themeColor="text1"/>
          <w:spacing w:val="-7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电费结算、数据统计等工作。</w:t>
      </w:r>
    </w:p>
    <w:p w14:paraId="184EB6E6">
      <w:pPr>
        <w:spacing w:before="245" w:line="300" w:lineRule="auto"/>
        <w:ind w:left="70" w:right="113" w:firstLine="59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2.2.5 根据法律法规、政策规定与供电企业签订《供用</w:t>
      </w:r>
      <w:r>
        <w:rPr>
          <w:rFonts w:hint="eastAsia" w:ascii="宋体" w:hAnsi="宋体" w:eastAsia="宋体" w:cs="宋体"/>
          <w:color w:val="000000" w:themeColor="text1"/>
          <w:spacing w:val="5"/>
          <w:sz w:val="24"/>
          <w:szCs w:val="24"/>
          <w:highlight w:val="none"/>
          <w14:textFill>
            <w14:solidFill>
              <w14:schemeClr w14:val="tx1"/>
            </w14:solidFill>
          </w14:textFill>
        </w:rPr>
        <w:t>电合同》，按时足额缴纳电费。</w:t>
      </w:r>
    </w:p>
    <w:p w14:paraId="1F3DBEA3">
      <w:pPr>
        <w:spacing w:before="240" w:line="224"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2.2.6</w:t>
      </w:r>
      <w:r>
        <w:rPr>
          <w:rFonts w:hint="eastAsia" w:ascii="宋体" w:hAnsi="宋体" w:eastAsia="宋体" w:cs="宋体"/>
          <w:color w:val="000000" w:themeColor="text1"/>
          <w:spacing w:val="7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电力交易电量不得转供或变相转供。</w:t>
      </w:r>
    </w:p>
    <w:p w14:paraId="3135AA6B">
      <w:pPr>
        <w:spacing w:before="247" w:line="227" w:lineRule="auto"/>
        <w:ind w:firstLine="708" w:firstLineChars="3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2.2.7</w:t>
      </w:r>
      <w:r>
        <w:rPr>
          <w:rFonts w:hint="eastAsia" w:ascii="宋体" w:hAnsi="宋体" w:eastAsia="宋体" w:cs="宋体"/>
          <w:color w:val="000000" w:themeColor="text1"/>
          <w:spacing w:val="6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国家法律法规、政策、交易规则规定的其他义务。</w:t>
      </w:r>
    </w:p>
    <w:p w14:paraId="11A52CD5">
      <w:pPr>
        <w:spacing w:before="242" w:line="228"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2.3</w:t>
      </w:r>
      <w:r>
        <w:rPr>
          <w:rFonts w:hint="eastAsia" w:ascii="宋体" w:hAnsi="宋体" w:eastAsia="宋体" w:cs="宋体"/>
          <w:color w:val="000000" w:themeColor="text1"/>
          <w:spacing w:val="4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乙方的权利包括：</w:t>
      </w:r>
    </w:p>
    <w:p w14:paraId="228AF96D">
      <w:pPr>
        <w:spacing w:before="242" w:line="299" w:lineRule="auto"/>
        <w:ind w:left="38" w:right="113"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2.3.1 获得甲方提供履行本合同义务相关的信息、资料</w:t>
      </w:r>
      <w:r>
        <w:rPr>
          <w:rFonts w:hint="eastAsia" w:ascii="宋体" w:hAnsi="宋体" w:eastAsia="宋体" w:cs="宋体"/>
          <w:color w:val="000000" w:themeColor="text1"/>
          <w:spacing w:val="6"/>
          <w:sz w:val="24"/>
          <w:szCs w:val="24"/>
          <w:highlight w:val="none"/>
          <w14:textFill>
            <w14:solidFill>
              <w14:schemeClr w14:val="tx1"/>
            </w14:solidFill>
          </w14:textFill>
        </w:rPr>
        <w:t>及获得历史用电信息。</w:t>
      </w:r>
    </w:p>
    <w:p w14:paraId="54A9A561">
      <w:pPr>
        <w:spacing w:before="245" w:line="300" w:lineRule="auto"/>
        <w:ind w:left="35" w:right="418" w:firstLine="63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2.3.2 按相关规定和本合同约定获得电力市场相关费</w:t>
      </w:r>
      <w:r>
        <w:rPr>
          <w:rFonts w:hint="eastAsia" w:ascii="宋体" w:hAnsi="宋体" w:eastAsia="宋体" w:cs="宋体"/>
          <w:color w:val="000000" w:themeColor="text1"/>
          <w:spacing w:val="-7"/>
          <w:sz w:val="24"/>
          <w:szCs w:val="24"/>
          <w:highlight w:val="none"/>
          <w14:textFill>
            <w14:solidFill>
              <w14:schemeClr w14:val="tx1"/>
            </w14:solidFill>
          </w14:textFill>
        </w:rPr>
        <w:t>用。</w:t>
      </w:r>
    </w:p>
    <w:p w14:paraId="72B2218D">
      <w:pPr>
        <w:spacing w:before="239" w:line="227" w:lineRule="auto"/>
        <w:ind w:firstLine="708" w:firstLineChars="3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2.3.3</w:t>
      </w:r>
      <w:r>
        <w:rPr>
          <w:rFonts w:hint="eastAsia" w:ascii="宋体" w:hAnsi="宋体" w:eastAsia="宋体" w:cs="宋体"/>
          <w:color w:val="000000" w:themeColor="text1"/>
          <w:spacing w:val="6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国家法律法规、政策、交易规则规定的其他权利。</w:t>
      </w:r>
    </w:p>
    <w:p w14:paraId="205A515C">
      <w:pPr>
        <w:spacing w:before="242" w:line="229"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2.4</w:t>
      </w:r>
      <w:r>
        <w:rPr>
          <w:rFonts w:hint="eastAsia" w:ascii="宋体" w:hAnsi="宋体" w:eastAsia="宋体" w:cs="宋体"/>
          <w:color w:val="000000" w:themeColor="text1"/>
          <w:spacing w:val="4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乙方的义务包括：</w:t>
      </w:r>
    </w:p>
    <w:p w14:paraId="128EA95A">
      <w:pPr>
        <w:spacing w:before="239" w:line="300" w:lineRule="auto"/>
        <w:ind w:left="41" w:right="170" w:firstLine="6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2.4.1 按照省电力交易中心相关规定，提交注册资料，</w:t>
      </w:r>
      <w:r>
        <w:rPr>
          <w:rFonts w:hint="eastAsia" w:ascii="宋体" w:hAnsi="宋体" w:eastAsia="宋体" w:cs="宋体"/>
          <w:color w:val="000000" w:themeColor="text1"/>
          <w:spacing w:val="4"/>
          <w:sz w:val="24"/>
          <w:szCs w:val="24"/>
          <w:highlight w:val="none"/>
          <w14:textFill>
            <w14:solidFill>
              <w14:schemeClr w14:val="tx1"/>
            </w14:solidFill>
          </w14:textFill>
        </w:rPr>
        <w:t>完成市场注册。</w:t>
      </w:r>
    </w:p>
    <w:p w14:paraId="3601734A">
      <w:pPr>
        <w:spacing w:before="240" w:line="300" w:lineRule="auto"/>
        <w:ind w:left="37" w:right="113" w:firstLine="63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2.4.2 按照安徽电力市场规则，参与电力直接交易，承</w:t>
      </w:r>
      <w:r>
        <w:rPr>
          <w:rFonts w:hint="eastAsia" w:ascii="宋体" w:hAnsi="宋体" w:eastAsia="宋体" w:cs="宋体"/>
          <w:color w:val="000000" w:themeColor="text1"/>
          <w:spacing w:val="5"/>
          <w:sz w:val="24"/>
          <w:szCs w:val="24"/>
          <w:highlight w:val="none"/>
          <w14:textFill>
            <w14:solidFill>
              <w14:schemeClr w14:val="tx1"/>
            </w14:solidFill>
          </w14:textFill>
        </w:rPr>
        <w:t>担偏差电费（如有）。</w:t>
      </w:r>
    </w:p>
    <w:p w14:paraId="74BF19E7">
      <w:pPr>
        <w:spacing w:before="241" w:line="300" w:lineRule="auto"/>
        <w:ind w:left="34" w:right="111" w:firstLine="6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2.4.3 按照国家有关法律法规、政策、</w:t>
      </w:r>
      <w:r>
        <w:rPr>
          <w:rFonts w:hint="eastAsia" w:ascii="宋体" w:hAnsi="宋体" w:eastAsia="宋体" w:cs="宋体"/>
          <w:color w:val="000000" w:themeColor="text1"/>
          <w:spacing w:val="7"/>
          <w:sz w:val="24"/>
          <w:szCs w:val="24"/>
          <w:highlight w:val="none"/>
          <w14:textFill>
            <w14:solidFill>
              <w14:schemeClr w14:val="tx1"/>
            </w14:solidFill>
          </w14:textFill>
        </w:rPr>
        <w:t>交易规则和技术</w:t>
      </w:r>
      <w:r>
        <w:rPr>
          <w:rFonts w:hint="eastAsia" w:ascii="宋体" w:hAnsi="宋体" w:eastAsia="宋体" w:cs="宋体"/>
          <w:color w:val="000000" w:themeColor="text1"/>
          <w:spacing w:val="8"/>
          <w:sz w:val="24"/>
          <w:szCs w:val="24"/>
          <w:highlight w:val="none"/>
          <w14:textFill>
            <w14:solidFill>
              <w14:schemeClr w14:val="tx1"/>
            </w14:solidFill>
          </w14:textFill>
        </w:rPr>
        <w:t>规范，代理甲方参加电力直接交易。</w:t>
      </w:r>
    </w:p>
    <w:p w14:paraId="117256E5">
      <w:pPr>
        <w:spacing w:before="241" w:line="228"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2.4.4</w:t>
      </w:r>
      <w:r>
        <w:rPr>
          <w:rFonts w:hint="eastAsia" w:ascii="宋体" w:hAnsi="宋体" w:eastAsia="宋体" w:cs="宋体"/>
          <w:color w:val="000000" w:themeColor="text1"/>
          <w:spacing w:val="8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向甲方提供真实准确的有关电力直接交易与本</w:t>
      </w:r>
    </w:p>
    <w:p w14:paraId="12AEFD36">
      <w:pPr>
        <w:spacing w:before="243" w:line="299" w:lineRule="auto"/>
        <w:ind w:left="53" w:right="113" w:hanging="1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零售合同约定的相关信息及资料，不得提供虚假的或误导性</w:t>
      </w:r>
      <w:r>
        <w:rPr>
          <w:rFonts w:hint="eastAsia" w:ascii="宋体" w:hAnsi="宋体" w:eastAsia="宋体" w:cs="宋体"/>
          <w:color w:val="000000" w:themeColor="text1"/>
          <w:spacing w:val="-3"/>
          <w:sz w:val="24"/>
          <w:szCs w:val="24"/>
          <w:highlight w:val="none"/>
          <w14:textFill>
            <w14:solidFill>
              <w14:schemeClr w14:val="tx1"/>
            </w14:solidFill>
          </w14:textFill>
        </w:rPr>
        <w:t>的信息。</w:t>
      </w:r>
    </w:p>
    <w:p w14:paraId="3AA62AB9">
      <w:pPr>
        <w:spacing w:before="242" w:line="226" w:lineRule="auto"/>
        <w:ind w:left="6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2.4.5 协助甲方申请办理电力交易有关手续。</w:t>
      </w:r>
    </w:p>
    <w:p w14:paraId="78A25523">
      <w:pPr>
        <w:spacing w:line="226"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0" w:type="default"/>
          <w:pgSz w:w="11906" w:h="16839"/>
          <w:pgMar w:top="1431" w:right="1688" w:bottom="1427" w:left="1785" w:header="0" w:footer="1150" w:gutter="0"/>
          <w:pgBorders>
            <w:top w:val="none" w:sz="0" w:space="0"/>
            <w:left w:val="none" w:sz="0" w:space="0"/>
            <w:bottom w:val="none" w:sz="0" w:space="0"/>
            <w:right w:val="none" w:sz="0" w:space="0"/>
          </w:pgBorders>
          <w:cols w:space="720" w:num="1"/>
        </w:sectPr>
      </w:pPr>
    </w:p>
    <w:p w14:paraId="40500B9B">
      <w:pPr>
        <w:spacing w:before="164" w:line="299" w:lineRule="auto"/>
        <w:ind w:left="36" w:right="113" w:firstLine="63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2.4.6</w:t>
      </w:r>
      <w:r>
        <w:rPr>
          <w:rFonts w:hint="eastAsia" w:ascii="宋体" w:hAnsi="宋体" w:eastAsia="宋体" w:cs="宋体"/>
          <w:color w:val="000000" w:themeColor="text1"/>
          <w:spacing w:val="7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向甲方、供电企业及省电力交易中心提供与履行</w:t>
      </w:r>
      <w:r>
        <w:rPr>
          <w:rFonts w:hint="eastAsia" w:ascii="宋体" w:hAnsi="宋体" w:eastAsia="宋体" w:cs="宋体"/>
          <w:color w:val="000000" w:themeColor="text1"/>
          <w:spacing w:val="6"/>
          <w:sz w:val="24"/>
          <w:szCs w:val="24"/>
          <w:highlight w:val="none"/>
          <w14:textFill>
            <w14:solidFill>
              <w14:schemeClr w14:val="tx1"/>
            </w14:solidFill>
          </w14:textFill>
        </w:rPr>
        <w:t>本合同相关的其他信息。</w:t>
      </w:r>
    </w:p>
    <w:p w14:paraId="389982B9">
      <w:pPr>
        <w:spacing w:before="242" w:line="227" w:lineRule="auto"/>
        <w:ind w:firstLine="708" w:firstLineChars="3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2.4.7</w:t>
      </w:r>
      <w:r>
        <w:rPr>
          <w:rFonts w:hint="eastAsia" w:ascii="宋体" w:hAnsi="宋体" w:eastAsia="宋体" w:cs="宋体"/>
          <w:color w:val="000000" w:themeColor="text1"/>
          <w:spacing w:val="6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国家法律法规、政策、交易规则规定的其他义务。</w:t>
      </w:r>
    </w:p>
    <w:p w14:paraId="04CC85F2">
      <w:pPr>
        <w:spacing w:before="242" w:line="299" w:lineRule="auto"/>
        <w:ind w:left="42" w:right="113"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2.5</w:t>
      </w:r>
      <w:r>
        <w:rPr>
          <w:rFonts w:hint="eastAsia" w:ascii="宋体" w:hAnsi="宋体" w:eastAsia="宋体" w:cs="宋体"/>
          <w:color w:val="000000" w:themeColor="text1"/>
          <w:spacing w:val="8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甲乙双方约定在合同有效期内，甲方同意乙方通过</w:t>
      </w:r>
      <w:r>
        <w:rPr>
          <w:rFonts w:hint="eastAsia" w:ascii="宋体" w:hAnsi="宋体" w:eastAsia="宋体" w:cs="宋体"/>
          <w:color w:val="000000" w:themeColor="text1"/>
          <w:spacing w:val="9"/>
          <w:sz w:val="24"/>
          <w:szCs w:val="24"/>
          <w:highlight w:val="none"/>
          <w14:textFill>
            <w14:solidFill>
              <w14:schemeClr w14:val="tx1"/>
            </w14:solidFill>
          </w14:textFill>
        </w:rPr>
        <w:t>交易平台或供电企业营销业务系统查询甲方</w:t>
      </w:r>
      <w:r>
        <w:rPr>
          <w:rFonts w:hint="eastAsia" w:ascii="宋体" w:hAnsi="宋体" w:eastAsia="宋体" w:cs="宋体"/>
          <w:color w:val="000000" w:themeColor="text1"/>
          <w:spacing w:val="8"/>
          <w:sz w:val="24"/>
          <w:szCs w:val="24"/>
          <w:highlight w:val="none"/>
          <w14:textFill>
            <w14:solidFill>
              <w14:schemeClr w14:val="tx1"/>
            </w14:solidFill>
          </w14:textFill>
        </w:rPr>
        <w:t>历史用电曲线</w:t>
      </w:r>
    </w:p>
    <w:p w14:paraId="54767732">
      <w:pPr>
        <w:spacing w:before="243" w:line="229" w:lineRule="auto"/>
        <w:ind w:left="6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以及分时用电数据等。</w:t>
      </w:r>
    </w:p>
    <w:p w14:paraId="6F25446B">
      <w:pPr>
        <w:spacing w:before="242" w:line="335" w:lineRule="auto"/>
        <w:ind w:left="35" w:right="111" w:firstLine="63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2.6 除双方另行约定外，本合同约定甲方委托乙方</w:t>
      </w:r>
      <w:r>
        <w:rPr>
          <w:rFonts w:hint="eastAsia" w:ascii="宋体" w:hAnsi="宋体" w:eastAsia="宋体" w:cs="宋体"/>
          <w:color w:val="000000" w:themeColor="text1"/>
          <w:spacing w:val="7"/>
          <w:sz w:val="24"/>
          <w:szCs w:val="24"/>
          <w:highlight w:val="none"/>
          <w14:textFill>
            <w14:solidFill>
              <w14:schemeClr w14:val="tx1"/>
            </w14:solidFill>
          </w14:textFill>
        </w:rPr>
        <w:t>参与</w:t>
      </w:r>
      <w:r>
        <w:rPr>
          <w:rFonts w:hint="eastAsia" w:ascii="宋体" w:hAnsi="宋体" w:eastAsia="宋体" w:cs="宋体"/>
          <w:color w:val="000000" w:themeColor="text1"/>
          <w:spacing w:val="8"/>
          <w:sz w:val="24"/>
          <w:szCs w:val="24"/>
          <w:highlight w:val="none"/>
          <w14:textFill>
            <w14:solidFill>
              <w14:schemeClr w14:val="tx1"/>
            </w14:solidFill>
          </w14:textFill>
        </w:rPr>
        <w:t>合同期内电力中长期、现货及绿电等电力直接交易。若甲方在供电企业营销系统具有多个用电户号，对应工商业用电量均由乙方代理，按本合同约定内容执行。</w:t>
      </w:r>
    </w:p>
    <w:p w14:paraId="09AB0B09">
      <w:pPr>
        <w:spacing w:before="242" w:line="300" w:lineRule="auto"/>
        <w:ind w:left="41" w:right="113" w:firstLine="6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2.7</w:t>
      </w:r>
      <w:r>
        <w:rPr>
          <w:rFonts w:hint="eastAsia" w:ascii="宋体" w:hAnsi="宋体" w:eastAsia="宋体" w:cs="宋体"/>
          <w:color w:val="000000" w:themeColor="text1"/>
          <w:spacing w:val="5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乙方完成批发市场直接交易后，应及时将交易结果</w:t>
      </w:r>
      <w:r>
        <w:rPr>
          <w:rFonts w:hint="eastAsia" w:ascii="宋体" w:hAnsi="宋体" w:eastAsia="宋体" w:cs="宋体"/>
          <w:color w:val="000000" w:themeColor="text1"/>
          <w:spacing w:val="2"/>
          <w:sz w:val="24"/>
          <w:szCs w:val="24"/>
          <w:highlight w:val="none"/>
          <w14:textFill>
            <w14:solidFill>
              <w14:schemeClr w14:val="tx1"/>
            </w14:solidFill>
          </w14:textFill>
        </w:rPr>
        <w:t>通知甲方。</w:t>
      </w:r>
    </w:p>
    <w:p w14:paraId="39579E37">
      <w:pPr>
        <w:spacing w:before="238" w:line="343" w:lineRule="auto"/>
        <w:ind w:left="35" w:right="23" w:firstLine="63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2.8 合同有效期内，因国家或安徽省电力市场相关</w:t>
      </w:r>
      <w:r>
        <w:rPr>
          <w:rFonts w:hint="eastAsia" w:ascii="宋体" w:hAnsi="宋体" w:eastAsia="宋体" w:cs="宋体"/>
          <w:color w:val="000000" w:themeColor="text1"/>
          <w:spacing w:val="7"/>
          <w:sz w:val="24"/>
          <w:szCs w:val="24"/>
          <w:highlight w:val="none"/>
          <w14:textFill>
            <w14:solidFill>
              <w14:schemeClr w14:val="tx1"/>
            </w14:solidFill>
          </w14:textFill>
        </w:rPr>
        <w:t>法律</w:t>
      </w:r>
      <w:r>
        <w:rPr>
          <w:rFonts w:hint="eastAsia" w:ascii="宋体" w:hAnsi="宋体" w:eastAsia="宋体" w:cs="宋体"/>
          <w:color w:val="000000" w:themeColor="text1"/>
          <w:sz w:val="24"/>
          <w:szCs w:val="24"/>
          <w:highlight w:val="none"/>
          <w14:textFill>
            <w14:solidFill>
              <w14:schemeClr w14:val="tx1"/>
            </w14:solidFill>
          </w14:textFill>
        </w:rPr>
        <w:t>法规、政策、交易规则发生重大调整，导致合同无法执行时，</w:t>
      </w:r>
      <w:r>
        <w:rPr>
          <w:rFonts w:hint="eastAsia" w:ascii="宋体" w:hAnsi="宋体" w:eastAsia="宋体" w:cs="宋体"/>
          <w:color w:val="000000" w:themeColor="text1"/>
          <w:spacing w:val="8"/>
          <w:sz w:val="24"/>
          <w:szCs w:val="24"/>
          <w:highlight w:val="none"/>
          <w14:textFill>
            <w14:solidFill>
              <w14:schemeClr w14:val="tx1"/>
            </w14:solidFill>
          </w14:textFill>
        </w:rPr>
        <w:t>按国家或安徽省相关法律法规、政策、交易规则执行，必要时应根据政府有关部门要求，甲乙双方经协商一致后重新签</w:t>
      </w:r>
      <w:r>
        <w:rPr>
          <w:rFonts w:hint="eastAsia" w:ascii="宋体" w:hAnsi="宋体" w:eastAsia="宋体" w:cs="宋体"/>
          <w:color w:val="000000" w:themeColor="text1"/>
          <w:spacing w:val="7"/>
          <w:sz w:val="24"/>
          <w:szCs w:val="24"/>
          <w:highlight w:val="none"/>
          <w14:textFill>
            <w14:solidFill>
              <w14:schemeClr w14:val="tx1"/>
            </w14:solidFill>
          </w14:textFill>
        </w:rPr>
        <w:t>订合同或对合同内容进行修改。</w:t>
      </w:r>
    </w:p>
    <w:p w14:paraId="3E8FF112">
      <w:pPr>
        <w:spacing w:before="223" w:line="223" w:lineRule="auto"/>
        <w:ind w:left="2932"/>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三、电价与结算</w:t>
      </w:r>
    </w:p>
    <w:p w14:paraId="2A4896E8">
      <w:pPr>
        <w:spacing w:before="223" w:line="371" w:lineRule="auto"/>
        <w:ind w:left="35" w:right="111" w:firstLine="63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3.1</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本合同中成交电价均指市场化交易成交电价，即售</w:t>
      </w:r>
      <w:r>
        <w:rPr>
          <w:rFonts w:hint="eastAsia" w:ascii="宋体" w:hAnsi="宋体" w:eastAsia="宋体" w:cs="宋体"/>
          <w:color w:val="000000" w:themeColor="text1"/>
          <w:spacing w:val="8"/>
          <w:sz w:val="24"/>
          <w:szCs w:val="24"/>
          <w:highlight w:val="none"/>
          <w14:textFill>
            <w14:solidFill>
              <w14:schemeClr w14:val="tx1"/>
            </w14:solidFill>
          </w14:textFill>
        </w:rPr>
        <w:t>电公司代理用户参加市场交易的电价，不含上网环节线损费</w:t>
      </w:r>
      <w:r>
        <w:rPr>
          <w:rFonts w:hint="eastAsia" w:ascii="宋体" w:hAnsi="宋体" w:eastAsia="宋体" w:cs="宋体"/>
          <w:color w:val="000000" w:themeColor="text1"/>
          <w:spacing w:val="6"/>
          <w:sz w:val="24"/>
          <w:szCs w:val="24"/>
          <w:highlight w:val="none"/>
          <w14:textFill>
            <w14:solidFill>
              <w14:schemeClr w14:val="tx1"/>
            </w14:solidFill>
          </w14:textFill>
        </w:rPr>
        <w:t>用、输配电费、系统运行费用、政府性基金及附加等。</w:t>
      </w:r>
      <w:r>
        <w:rPr>
          <w:rFonts w:hint="eastAsia" w:ascii="宋体" w:hAnsi="宋体" w:eastAsia="宋体" w:cs="宋体"/>
          <w:color w:val="000000" w:themeColor="text1"/>
          <w:spacing w:val="-8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甲方</w:t>
      </w:r>
      <w:r>
        <w:rPr>
          <w:rFonts w:hint="eastAsia" w:ascii="宋体" w:hAnsi="宋体" w:eastAsia="宋体" w:cs="宋体"/>
          <w:color w:val="000000" w:themeColor="text1"/>
          <w:spacing w:val="21"/>
          <w:sz w:val="24"/>
          <w:szCs w:val="24"/>
          <w:highlight w:val="none"/>
          <w14:textFill>
            <w14:solidFill>
              <w14:schemeClr w14:val="tx1"/>
            </w14:solidFill>
          </w14:textFill>
        </w:rPr>
        <w:t>实际购电费结算电价需在上述市场化交易成交电价的基础</w:t>
      </w:r>
    </w:p>
    <w:p w14:paraId="115F1D15">
      <w:pPr>
        <w:spacing w:line="371"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1" w:type="default"/>
          <w:pgSz w:w="11906" w:h="16839"/>
          <w:pgMar w:top="1431" w:right="1688" w:bottom="1427" w:left="1785" w:header="0" w:footer="1151" w:gutter="0"/>
          <w:pgBorders>
            <w:top w:val="none" w:sz="0" w:space="0"/>
            <w:left w:val="none" w:sz="0" w:space="0"/>
            <w:bottom w:val="none" w:sz="0" w:space="0"/>
            <w:right w:val="none" w:sz="0" w:space="0"/>
          </w:pgBorders>
          <w:cols w:space="720" w:num="1"/>
        </w:sectPr>
      </w:pPr>
    </w:p>
    <w:p w14:paraId="393D8E03">
      <w:pPr>
        <w:spacing w:before="163" w:line="371" w:lineRule="auto"/>
        <w:ind w:left="39" w:right="90" w:hanging="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上加上上网环节线损费用、输配电费、系统运行费用、政府</w:t>
      </w:r>
      <w:r>
        <w:rPr>
          <w:rFonts w:hint="eastAsia" w:ascii="宋体" w:hAnsi="宋体" w:eastAsia="宋体" w:cs="宋体"/>
          <w:color w:val="000000" w:themeColor="text1"/>
          <w:spacing w:val="5"/>
          <w:sz w:val="24"/>
          <w:szCs w:val="24"/>
          <w:highlight w:val="none"/>
          <w14:textFill>
            <w14:solidFill>
              <w14:schemeClr w14:val="tx1"/>
            </w14:solidFill>
          </w14:textFill>
        </w:rPr>
        <w:t>性基金及附加等。</w:t>
      </w:r>
    </w:p>
    <w:p w14:paraId="04E056EA">
      <w:pPr>
        <w:spacing w:before="1" w:line="369" w:lineRule="auto"/>
        <w:ind w:left="30" w:right="87" w:firstLine="642"/>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3.2 在本合同执行期内，省电力交易中心依据</w:t>
      </w:r>
      <w:r>
        <w:rPr>
          <w:rFonts w:hint="eastAsia" w:ascii="宋体" w:hAnsi="宋体" w:eastAsia="宋体" w:cs="宋体"/>
          <w:color w:val="000000" w:themeColor="text1"/>
          <w:spacing w:val="7"/>
          <w:sz w:val="24"/>
          <w:szCs w:val="24"/>
          <w:highlight w:val="none"/>
          <w14:textFill>
            <w14:solidFill>
              <w14:schemeClr w14:val="tx1"/>
            </w14:solidFill>
          </w14:textFill>
        </w:rPr>
        <w:t>国家及安</w:t>
      </w:r>
      <w:r>
        <w:rPr>
          <w:rFonts w:hint="eastAsia" w:ascii="宋体" w:hAnsi="宋体" w:eastAsia="宋体" w:cs="宋体"/>
          <w:color w:val="000000" w:themeColor="text1"/>
          <w:spacing w:val="8"/>
          <w:sz w:val="24"/>
          <w:szCs w:val="24"/>
          <w:highlight w:val="none"/>
          <w14:textFill>
            <w14:solidFill>
              <w14:schemeClr w14:val="tx1"/>
            </w14:solidFill>
          </w14:textFill>
        </w:rPr>
        <w:t>徽省电力市场有关政策文件、交易规则等规定，按照合同双</w:t>
      </w:r>
      <w:r>
        <w:rPr>
          <w:rFonts w:hint="eastAsia" w:ascii="宋体" w:hAnsi="宋体" w:eastAsia="宋体" w:cs="宋体"/>
          <w:color w:val="000000" w:themeColor="text1"/>
          <w:spacing w:val="9"/>
          <w:sz w:val="24"/>
          <w:szCs w:val="24"/>
          <w:highlight w:val="none"/>
          <w14:textFill>
            <w14:solidFill>
              <w14:schemeClr w14:val="tx1"/>
            </w14:solidFill>
          </w14:textFill>
        </w:rPr>
        <w:t>方通过电力交易平台签约确认的零售套餐各项</w:t>
      </w:r>
      <w:r>
        <w:rPr>
          <w:rFonts w:hint="eastAsia" w:ascii="宋体" w:hAnsi="宋体" w:eastAsia="宋体" w:cs="宋体"/>
          <w:color w:val="000000" w:themeColor="text1"/>
          <w:spacing w:val="8"/>
          <w:sz w:val="24"/>
          <w:szCs w:val="24"/>
          <w:highlight w:val="none"/>
          <w14:textFill>
            <w14:solidFill>
              <w14:schemeClr w14:val="tx1"/>
            </w14:solidFill>
          </w14:textFill>
        </w:rPr>
        <w:t>参数（具体参</w:t>
      </w:r>
      <w:r>
        <w:rPr>
          <w:rFonts w:hint="eastAsia" w:ascii="宋体" w:hAnsi="宋体" w:eastAsia="宋体" w:cs="宋体"/>
          <w:color w:val="000000" w:themeColor="text1"/>
          <w:spacing w:val="4"/>
          <w:sz w:val="24"/>
          <w:szCs w:val="24"/>
          <w:highlight w:val="none"/>
          <w14:textFill>
            <w14:solidFill>
              <w14:schemeClr w14:val="tx1"/>
            </w14:solidFill>
          </w14:textFill>
        </w:rPr>
        <w:t>数见附件《安徽电力零售市场零售套餐参数汇总表（2026</w:t>
      </w:r>
      <w:r>
        <w:rPr>
          <w:rFonts w:hint="eastAsia" w:ascii="宋体" w:hAnsi="宋体" w:eastAsia="宋体" w:cs="宋体"/>
          <w:color w:val="000000" w:themeColor="text1"/>
          <w:spacing w:val="-4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年</w:t>
      </w:r>
      <w:r>
        <w:rPr>
          <w:rFonts w:hint="eastAsia" w:ascii="宋体" w:hAnsi="宋体" w:eastAsia="宋体" w:cs="宋体"/>
          <w:color w:val="000000" w:themeColor="text1"/>
          <w:spacing w:val="6"/>
          <w:sz w:val="24"/>
          <w:szCs w:val="24"/>
          <w:highlight w:val="none"/>
          <w14:textFill>
            <w14:solidFill>
              <w14:schemeClr w14:val="tx1"/>
            </w14:solidFill>
          </w14:textFill>
        </w:rPr>
        <w:t>版）》</w:t>
      </w:r>
      <w:r>
        <w:rPr>
          <w:rFonts w:hint="eastAsia" w:ascii="宋体" w:hAnsi="宋体" w:eastAsia="宋体" w:cs="宋体"/>
          <w:color w:val="000000" w:themeColor="text1"/>
          <w:spacing w:val="16"/>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出具结算依据。</w:t>
      </w:r>
    </w:p>
    <w:p w14:paraId="0CAA7675">
      <w:pPr>
        <w:spacing w:line="223" w:lineRule="auto"/>
        <w:ind w:left="2368"/>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四、合同签订、变更与终止</w:t>
      </w:r>
    </w:p>
    <w:p w14:paraId="198065AF">
      <w:pPr>
        <w:spacing w:before="223" w:line="335" w:lineRule="auto"/>
        <w:ind w:left="34" w:right="87"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1"/>
          <w:sz w:val="24"/>
          <w:szCs w:val="24"/>
          <w:highlight w:val="none"/>
          <w14:textFill>
            <w14:solidFill>
              <w14:schemeClr w14:val="tx1"/>
            </w14:solidFill>
          </w14:textFill>
        </w:rPr>
        <w:t>4.1 本合同中的市场术语均依照安徽省电力市</w:t>
      </w:r>
      <w:r>
        <w:rPr>
          <w:rFonts w:hint="eastAsia" w:ascii="宋体" w:hAnsi="宋体" w:eastAsia="宋体" w:cs="宋体"/>
          <w:color w:val="000000" w:themeColor="text1"/>
          <w:spacing w:val="20"/>
          <w:sz w:val="24"/>
          <w:szCs w:val="24"/>
          <w:highlight w:val="none"/>
          <w14:textFill>
            <w14:solidFill>
              <w14:schemeClr w14:val="tx1"/>
            </w14:solidFill>
          </w14:textFill>
        </w:rPr>
        <w:t>场相关</w:t>
      </w:r>
      <w:r>
        <w:rPr>
          <w:rFonts w:hint="eastAsia" w:ascii="宋体" w:hAnsi="宋体" w:eastAsia="宋体" w:cs="宋体"/>
          <w:color w:val="000000" w:themeColor="text1"/>
          <w:spacing w:val="8"/>
          <w:sz w:val="24"/>
          <w:szCs w:val="24"/>
          <w:highlight w:val="none"/>
          <w14:textFill>
            <w14:solidFill>
              <w14:schemeClr w14:val="tx1"/>
            </w14:solidFill>
          </w14:textFill>
        </w:rPr>
        <w:t>规则，其具体解释按规则执行。本合同中双方做出的市场交易约定需符合安徽省电力市场相关规则，双方对本合同内容做出违背或超出市场规则的约定均属于虚假承诺。</w:t>
      </w:r>
    </w:p>
    <w:p w14:paraId="4BB57BD3">
      <w:pPr>
        <w:spacing w:before="245" w:line="299" w:lineRule="auto"/>
        <w:ind w:left="39" w:right="155" w:firstLine="6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4.2</w:t>
      </w:r>
      <w:r>
        <w:rPr>
          <w:rFonts w:hint="eastAsia" w:ascii="宋体" w:hAnsi="宋体" w:eastAsia="宋体" w:cs="宋体"/>
          <w:color w:val="000000" w:themeColor="text1"/>
          <w:spacing w:val="-5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双方对因签署和履行本合同而获得的对方商业秘密</w:t>
      </w:r>
      <w:r>
        <w:rPr>
          <w:rFonts w:hint="eastAsia" w:ascii="宋体" w:hAnsi="宋体" w:eastAsia="宋体" w:cs="宋体"/>
          <w:color w:val="000000" w:themeColor="text1"/>
          <w:spacing w:val="9"/>
          <w:sz w:val="24"/>
          <w:szCs w:val="24"/>
          <w:highlight w:val="none"/>
          <w14:textFill>
            <w14:solidFill>
              <w14:schemeClr w14:val="tx1"/>
            </w14:solidFill>
          </w14:textFill>
        </w:rPr>
        <w:t>（包括但不限于本合同履行期间一方知悉对方的任</w:t>
      </w:r>
      <w:r>
        <w:rPr>
          <w:rFonts w:hint="eastAsia" w:ascii="宋体" w:hAnsi="宋体" w:eastAsia="宋体" w:cs="宋体"/>
          <w:color w:val="000000" w:themeColor="text1"/>
          <w:spacing w:val="8"/>
          <w:sz w:val="24"/>
          <w:szCs w:val="24"/>
          <w:highlight w:val="none"/>
          <w14:textFill>
            <w14:solidFill>
              <w14:schemeClr w14:val="tx1"/>
            </w14:solidFill>
          </w14:textFill>
        </w:rPr>
        <w:t>何文件</w:t>
      </w:r>
    </w:p>
    <w:p w14:paraId="165E6325">
      <w:pPr>
        <w:spacing w:before="243" w:line="335" w:lineRule="auto"/>
        <w:ind w:left="34" w:right="90" w:firstLine="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及材料</w:t>
      </w:r>
      <w:r>
        <w:rPr>
          <w:rFonts w:hint="eastAsia" w:ascii="宋体" w:hAnsi="宋体" w:eastAsia="宋体" w:cs="宋体"/>
          <w:color w:val="000000" w:themeColor="text1"/>
          <w:spacing w:val="24"/>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负有严格的保密义务，未经该资料和文件的原提</w:t>
      </w:r>
      <w:r>
        <w:rPr>
          <w:rFonts w:hint="eastAsia" w:ascii="宋体" w:hAnsi="宋体" w:eastAsia="宋体" w:cs="宋体"/>
          <w:color w:val="000000" w:themeColor="text1"/>
          <w:spacing w:val="8"/>
          <w:sz w:val="24"/>
          <w:szCs w:val="24"/>
          <w:highlight w:val="none"/>
          <w14:textFill>
            <w14:solidFill>
              <w14:schemeClr w14:val="tx1"/>
            </w14:solidFill>
          </w14:textFill>
        </w:rPr>
        <w:t>供方书面同意，不得向第三方泄露，但按照法律法规和政策规则可做出披露的情况除外。本合同中有关解除、争议解决和保密的相关条款，在本合同解除或终止后仍然有效。</w:t>
      </w:r>
    </w:p>
    <w:p w14:paraId="698D5DF5">
      <w:pPr>
        <w:spacing w:before="247" w:line="226" w:lineRule="auto"/>
        <w:ind w:left="6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4.3 零售关系绑定是指双方按照电力交易平台提供的</w:t>
      </w:r>
    </w:p>
    <w:p w14:paraId="0856B928">
      <w:pPr>
        <w:spacing w:before="246" w:line="323" w:lineRule="auto"/>
        <w:ind w:left="37" w:firstLine="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合同示范文本和零售套餐、格式文本内容、交</w:t>
      </w:r>
      <w:r>
        <w:rPr>
          <w:rFonts w:hint="eastAsia" w:ascii="宋体" w:hAnsi="宋体" w:eastAsia="宋体" w:cs="宋体"/>
          <w:color w:val="000000" w:themeColor="text1"/>
          <w:spacing w:val="-1"/>
          <w:sz w:val="24"/>
          <w:szCs w:val="24"/>
          <w:highlight w:val="none"/>
          <w14:textFill>
            <w14:solidFill>
              <w14:schemeClr w14:val="tx1"/>
            </w14:solidFill>
          </w14:textFill>
        </w:rPr>
        <w:t>易开展流程等，</w:t>
      </w:r>
      <w:r>
        <w:rPr>
          <w:rFonts w:hint="eastAsia" w:ascii="宋体" w:hAnsi="宋体" w:eastAsia="宋体" w:cs="宋体"/>
          <w:color w:val="000000" w:themeColor="text1"/>
          <w:spacing w:val="8"/>
          <w:sz w:val="24"/>
          <w:szCs w:val="24"/>
          <w:highlight w:val="none"/>
          <w14:textFill>
            <w14:solidFill>
              <w14:schemeClr w14:val="tx1"/>
            </w14:solidFill>
          </w14:textFill>
        </w:rPr>
        <w:t>在规定的绑定期限内拟定套餐内容和选项参数等，据此形成</w:t>
      </w:r>
      <w:r>
        <w:rPr>
          <w:rFonts w:hint="eastAsia" w:ascii="宋体" w:hAnsi="宋体" w:eastAsia="宋体" w:cs="宋体"/>
          <w:color w:val="000000" w:themeColor="text1"/>
          <w:spacing w:val="4"/>
          <w:sz w:val="24"/>
          <w:szCs w:val="24"/>
          <w:highlight w:val="none"/>
          <w14:textFill>
            <w14:solidFill>
              <w14:schemeClr w14:val="tx1"/>
            </w14:solidFill>
          </w14:textFill>
        </w:rPr>
        <w:t>的内容集合。</w:t>
      </w:r>
    </w:p>
    <w:p w14:paraId="4FB7DFD5">
      <w:pPr>
        <w:spacing w:line="323"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2" w:type="default"/>
          <w:pgSz w:w="11906" w:h="16839"/>
          <w:pgMar w:top="1431" w:right="1711" w:bottom="1427" w:left="1785" w:header="0" w:footer="1151" w:gutter="0"/>
          <w:pgBorders>
            <w:top w:val="none" w:sz="0" w:space="0"/>
            <w:left w:val="none" w:sz="0" w:space="0"/>
            <w:bottom w:val="none" w:sz="0" w:space="0"/>
            <w:right w:val="none" w:sz="0" w:space="0"/>
          </w:pgBorders>
          <w:cols w:space="720" w:num="1"/>
        </w:sectPr>
      </w:pPr>
    </w:p>
    <w:p w14:paraId="3CF5DEFA">
      <w:pPr>
        <w:spacing w:before="162" w:line="225" w:lineRule="auto"/>
        <w:ind w:left="6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4.4 双方必须在电力交易平台完成零售关系绑定和零</w:t>
      </w:r>
    </w:p>
    <w:p w14:paraId="1472E056">
      <w:pPr>
        <w:spacing w:before="244" w:line="336" w:lineRule="auto"/>
        <w:ind w:left="35" w:right="13" w:firstLine="1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售套餐变更等，双方约定的零售套餐条款内容均以</w:t>
      </w:r>
      <w:r>
        <w:rPr>
          <w:rFonts w:hint="eastAsia" w:ascii="宋体" w:hAnsi="宋体" w:eastAsia="宋体" w:cs="宋体"/>
          <w:color w:val="000000" w:themeColor="text1"/>
          <w:spacing w:val="7"/>
          <w:sz w:val="24"/>
          <w:szCs w:val="24"/>
          <w:highlight w:val="none"/>
          <w14:textFill>
            <w14:solidFill>
              <w14:schemeClr w14:val="tx1"/>
            </w14:solidFill>
          </w14:textFill>
        </w:rPr>
        <w:t>电力交易</w:t>
      </w:r>
      <w:r>
        <w:rPr>
          <w:rFonts w:hint="eastAsia" w:ascii="宋体" w:hAnsi="宋体" w:eastAsia="宋体" w:cs="宋体"/>
          <w:color w:val="000000" w:themeColor="text1"/>
          <w:spacing w:val="8"/>
          <w:sz w:val="24"/>
          <w:szCs w:val="24"/>
          <w:highlight w:val="none"/>
          <w14:textFill>
            <w14:solidFill>
              <w14:schemeClr w14:val="tx1"/>
            </w14:solidFill>
          </w14:textFill>
        </w:rPr>
        <w:t>平台线上确定信息为准；后续双方若在电力交易平台办理零售套餐变更，则以完成变更后线上确定的内容作为本合同的</w:t>
      </w:r>
      <w:r>
        <w:rPr>
          <w:rFonts w:hint="eastAsia" w:ascii="宋体" w:hAnsi="宋体" w:eastAsia="宋体" w:cs="宋体"/>
          <w:color w:val="000000" w:themeColor="text1"/>
          <w:spacing w:val="5"/>
          <w:sz w:val="24"/>
          <w:szCs w:val="24"/>
          <w:highlight w:val="none"/>
          <w14:textFill>
            <w14:solidFill>
              <w14:schemeClr w14:val="tx1"/>
            </w14:solidFill>
          </w14:textFill>
        </w:rPr>
        <w:t>约定条款内容。</w:t>
      </w:r>
    </w:p>
    <w:p w14:paraId="606833DE">
      <w:pPr>
        <w:spacing w:before="245" w:line="347" w:lineRule="auto"/>
        <w:ind w:left="37" w:right="13" w:firstLine="62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4.5 在本合同期满之前，除执行有关政策规定或已达成约定外，双方不得擅自解除绑定关系或修改绑定期限；在本合同期满之后，双方自动终止零售绑定关系。每月在电力交易平台通知的零售套餐变更截止时间之前，双方可在符合政</w:t>
      </w:r>
      <w:r>
        <w:rPr>
          <w:rFonts w:hint="eastAsia" w:ascii="宋体" w:hAnsi="宋体" w:eastAsia="宋体" w:cs="宋体"/>
          <w:color w:val="000000" w:themeColor="text1"/>
          <w:spacing w:val="5"/>
          <w:sz w:val="24"/>
          <w:szCs w:val="24"/>
          <w:highlight w:val="none"/>
          <w14:textFill>
            <w14:solidFill>
              <w14:schemeClr w14:val="tx1"/>
            </w14:solidFill>
          </w14:textFill>
        </w:rPr>
        <w:t>策规则的前提下办理并完成绑定关系解除，</w:t>
      </w:r>
      <w:r>
        <w:rPr>
          <w:rFonts w:hint="eastAsia" w:ascii="宋体" w:hAnsi="宋体" w:eastAsia="宋体" w:cs="宋体"/>
          <w:color w:val="000000" w:themeColor="text1"/>
          <w:spacing w:val="-6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自次月起解除零</w:t>
      </w:r>
      <w:r>
        <w:rPr>
          <w:rFonts w:hint="eastAsia" w:ascii="宋体" w:hAnsi="宋体" w:eastAsia="宋体" w:cs="宋体"/>
          <w:color w:val="000000" w:themeColor="text1"/>
          <w:spacing w:val="4"/>
          <w:sz w:val="24"/>
          <w:szCs w:val="24"/>
          <w:highlight w:val="none"/>
          <w14:textFill>
            <w14:solidFill>
              <w14:schemeClr w14:val="tx1"/>
            </w14:solidFill>
          </w14:textFill>
        </w:rPr>
        <w:t>售绑定关系。</w:t>
      </w:r>
    </w:p>
    <w:p w14:paraId="361129C6">
      <w:pPr>
        <w:spacing w:before="243" w:line="225" w:lineRule="auto"/>
        <w:ind w:left="6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4.6 每月在电力交易平台通知的零售套餐变更截止时</w:t>
      </w:r>
    </w:p>
    <w:p w14:paraId="249BF0F0">
      <w:pPr>
        <w:spacing w:before="244" w:line="324" w:lineRule="auto"/>
        <w:ind w:left="38" w:right="16" w:firstLine="2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间之前，双方可通过办理并完成合同变更。双方通过线上方</w:t>
      </w:r>
      <w:r>
        <w:rPr>
          <w:rFonts w:hint="eastAsia" w:ascii="宋体" w:hAnsi="宋体" w:eastAsia="宋体" w:cs="宋体"/>
          <w:color w:val="000000" w:themeColor="text1"/>
          <w:spacing w:val="8"/>
          <w:sz w:val="24"/>
          <w:szCs w:val="24"/>
          <w:highlight w:val="none"/>
          <w14:textFill>
            <w14:solidFill>
              <w14:schemeClr w14:val="tx1"/>
            </w14:solidFill>
          </w14:textFill>
        </w:rPr>
        <w:t>式完成提交和确认零售套餐变更内容后，必须完成认证并通过省电力交易中心审核后方可完成本次变更。</w:t>
      </w:r>
    </w:p>
    <w:p w14:paraId="6C99DFE8">
      <w:pPr>
        <w:spacing w:before="238" w:line="348" w:lineRule="auto"/>
        <w:ind w:left="36" w:right="16" w:firstLine="6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4.7 具有以下情形之一时，双方解除合同：①双方自主协商，达成解除合同一致意见并签订书面合同终止协议；②人民法院或仲裁机构出具的生效法律文书确认本合同无效、终止或解除的；③一方进入破产、清算或解散程序，或被强制退出电力市场，导致本合同客观上无法继续履行的；④本</w:t>
      </w:r>
      <w:r>
        <w:rPr>
          <w:rFonts w:hint="eastAsia" w:ascii="宋体" w:hAnsi="宋体" w:eastAsia="宋体" w:cs="宋体"/>
          <w:color w:val="000000" w:themeColor="text1"/>
          <w:spacing w:val="7"/>
          <w:sz w:val="24"/>
          <w:szCs w:val="24"/>
          <w:highlight w:val="none"/>
          <w14:textFill>
            <w14:solidFill>
              <w14:schemeClr w14:val="tx1"/>
            </w14:solidFill>
          </w14:textFill>
        </w:rPr>
        <w:t>合同或附件约定的解除条件成就的。</w:t>
      </w:r>
    </w:p>
    <w:p w14:paraId="704F332D">
      <w:pPr>
        <w:spacing w:line="348"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3" w:type="default"/>
          <w:pgSz w:w="11906" w:h="16839"/>
          <w:pgMar w:top="1431" w:right="1785" w:bottom="1427" w:left="1785" w:header="0" w:footer="1151" w:gutter="0"/>
          <w:pgBorders>
            <w:top w:val="none" w:sz="0" w:space="0"/>
            <w:left w:val="none" w:sz="0" w:space="0"/>
            <w:bottom w:val="none" w:sz="0" w:space="0"/>
            <w:right w:val="none" w:sz="0" w:space="0"/>
          </w:pgBorders>
          <w:cols w:space="720" w:num="1"/>
        </w:sectPr>
      </w:pPr>
    </w:p>
    <w:p w14:paraId="6DCBE92E">
      <w:pPr>
        <w:spacing w:before="163" w:line="335" w:lineRule="auto"/>
        <w:ind w:left="35" w:right="16" w:firstLine="6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4.8 任何一方违反本合同约定条款视为违约，除按本合同约定或依法可免除责任的情形外，合同另一方有权要求违约方按照《中华人民共和国民法典》的相关规定承担违约责</w:t>
      </w:r>
      <w:r>
        <w:rPr>
          <w:rFonts w:hint="eastAsia" w:ascii="宋体" w:hAnsi="宋体" w:eastAsia="宋体" w:cs="宋体"/>
          <w:color w:val="000000" w:themeColor="text1"/>
          <w:spacing w:val="7"/>
          <w:sz w:val="24"/>
          <w:szCs w:val="24"/>
          <w:highlight w:val="none"/>
          <w14:textFill>
            <w14:solidFill>
              <w14:schemeClr w14:val="tx1"/>
            </w14:solidFill>
          </w14:textFill>
        </w:rPr>
        <w:t>任并赔偿违约造成的经济损失。</w:t>
      </w:r>
    </w:p>
    <w:p w14:paraId="4E91BB68">
      <w:pPr>
        <w:spacing w:before="245" w:line="226" w:lineRule="auto"/>
        <w:ind w:left="66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4.9</w:t>
      </w:r>
      <w:r>
        <w:rPr>
          <w:rFonts w:hint="eastAsia" w:ascii="宋体" w:hAnsi="宋体" w:eastAsia="宋体" w:cs="宋体"/>
          <w:color w:val="000000" w:themeColor="text1"/>
          <w:spacing w:val="6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因签署和履行本合同所发生的与本合同有关的一</w:t>
      </w:r>
    </w:p>
    <w:p w14:paraId="52FA6B1C">
      <w:pPr>
        <w:spacing w:before="242" w:line="324" w:lineRule="auto"/>
        <w:ind w:left="37" w:right="13" w:hanging="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切争议，双方应协商解决，在必要时可提请政府主管部门、能源监管机构进行调解。协商或调解不成的，双方自行通过</w:t>
      </w:r>
      <w:r>
        <w:rPr>
          <w:rFonts w:hint="eastAsia" w:ascii="宋体" w:hAnsi="宋体" w:eastAsia="宋体" w:cs="宋体"/>
          <w:color w:val="000000" w:themeColor="text1"/>
          <w:spacing w:val="7"/>
          <w:sz w:val="24"/>
          <w:szCs w:val="24"/>
          <w:highlight w:val="none"/>
          <w14:textFill>
            <w14:solidFill>
              <w14:schemeClr w14:val="tx1"/>
            </w14:solidFill>
          </w14:textFill>
        </w:rPr>
        <w:t>仲裁机构或司法程序解决。</w:t>
      </w:r>
    </w:p>
    <w:p w14:paraId="6B399BCD">
      <w:pPr>
        <w:spacing w:before="219" w:line="224" w:lineRule="auto"/>
        <w:ind w:left="3471"/>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五、其他</w:t>
      </w:r>
    </w:p>
    <w:p w14:paraId="215EACA3">
      <w:pPr>
        <w:spacing w:before="224" w:line="335" w:lineRule="auto"/>
        <w:ind w:left="32" w:right="13" w:firstLine="6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5.1 本合同的订立、效力、解释、履行和争议解决</w:t>
      </w:r>
      <w:r>
        <w:rPr>
          <w:rFonts w:hint="eastAsia" w:ascii="宋体" w:hAnsi="宋体" w:eastAsia="宋体" w:cs="宋体"/>
          <w:color w:val="000000" w:themeColor="text1"/>
          <w:spacing w:val="7"/>
          <w:sz w:val="24"/>
          <w:szCs w:val="24"/>
          <w:highlight w:val="none"/>
          <w14:textFill>
            <w14:solidFill>
              <w14:schemeClr w14:val="tx1"/>
            </w14:solidFill>
          </w14:textFill>
        </w:rPr>
        <w:t>适用</w:t>
      </w:r>
      <w:r>
        <w:rPr>
          <w:rFonts w:hint="eastAsia" w:ascii="宋体" w:hAnsi="宋体" w:eastAsia="宋体" w:cs="宋体"/>
          <w:color w:val="000000" w:themeColor="text1"/>
          <w:spacing w:val="-3"/>
          <w:sz w:val="24"/>
          <w:szCs w:val="24"/>
          <w:highlight w:val="none"/>
          <w14:textFill>
            <w14:solidFill>
              <w14:schemeClr w14:val="tx1"/>
            </w14:solidFill>
          </w14:textFill>
        </w:rPr>
        <w:t>《中华人民共和国民法典》《中华人民共和民事诉</w:t>
      </w:r>
      <w:r>
        <w:rPr>
          <w:rFonts w:hint="eastAsia" w:ascii="宋体" w:hAnsi="宋体" w:eastAsia="宋体" w:cs="宋体"/>
          <w:color w:val="000000" w:themeColor="text1"/>
          <w:spacing w:val="-4"/>
          <w:sz w:val="24"/>
          <w:szCs w:val="24"/>
          <w:highlight w:val="none"/>
          <w14:textFill>
            <w14:solidFill>
              <w14:schemeClr w14:val="tx1"/>
            </w14:solidFill>
          </w14:textFill>
        </w:rPr>
        <w:t>讼法》《中</w:t>
      </w:r>
      <w:r>
        <w:rPr>
          <w:rFonts w:hint="eastAsia" w:ascii="宋体" w:hAnsi="宋体" w:eastAsia="宋体" w:cs="宋体"/>
          <w:color w:val="000000" w:themeColor="text1"/>
          <w:spacing w:val="8"/>
          <w:sz w:val="24"/>
          <w:szCs w:val="24"/>
          <w:highlight w:val="none"/>
          <w14:textFill>
            <w14:solidFill>
              <w14:schemeClr w14:val="tx1"/>
            </w14:solidFill>
          </w14:textFill>
        </w:rPr>
        <w:t>华人民共和国电力法》及其配套法律、行政法规、规章等中</w:t>
      </w:r>
      <w:r>
        <w:rPr>
          <w:rFonts w:hint="eastAsia" w:ascii="宋体" w:hAnsi="宋体" w:eastAsia="宋体" w:cs="宋体"/>
          <w:color w:val="000000" w:themeColor="text1"/>
          <w:spacing w:val="6"/>
          <w:sz w:val="24"/>
          <w:szCs w:val="24"/>
          <w:highlight w:val="none"/>
          <w14:textFill>
            <w14:solidFill>
              <w14:schemeClr w14:val="tx1"/>
            </w14:solidFill>
          </w14:textFill>
        </w:rPr>
        <w:t>华人民共和国法律。</w:t>
      </w:r>
    </w:p>
    <w:p w14:paraId="449462AE">
      <w:pPr>
        <w:spacing w:before="243" w:line="225" w:lineRule="auto"/>
        <w:ind w:left="67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5.2 任一方未通过书面形式声明放弃其在本合同项下</w:t>
      </w:r>
    </w:p>
    <w:p w14:paraId="55874E5F">
      <w:pPr>
        <w:spacing w:before="245" w:line="324" w:lineRule="auto"/>
        <w:ind w:left="37" w:right="16" w:firstLine="1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的任何权利，均不应被视为其弃权。任一方未</w:t>
      </w:r>
      <w:r>
        <w:rPr>
          <w:rFonts w:hint="eastAsia" w:ascii="宋体" w:hAnsi="宋体" w:eastAsia="宋体" w:cs="宋体"/>
          <w:color w:val="000000" w:themeColor="text1"/>
          <w:spacing w:val="7"/>
          <w:sz w:val="24"/>
          <w:szCs w:val="24"/>
          <w:highlight w:val="none"/>
          <w14:textFill>
            <w14:solidFill>
              <w14:schemeClr w14:val="tx1"/>
            </w14:solidFill>
          </w14:textFill>
        </w:rPr>
        <w:t>行使其在本合</w:t>
      </w:r>
      <w:r>
        <w:rPr>
          <w:rFonts w:hint="eastAsia" w:ascii="宋体" w:hAnsi="宋体" w:eastAsia="宋体" w:cs="宋体"/>
          <w:color w:val="000000" w:themeColor="text1"/>
          <w:spacing w:val="8"/>
          <w:sz w:val="24"/>
          <w:szCs w:val="24"/>
          <w:highlight w:val="none"/>
          <w14:textFill>
            <w14:solidFill>
              <w14:schemeClr w14:val="tx1"/>
            </w14:solidFill>
          </w14:textFill>
        </w:rPr>
        <w:t>同项下的任何权利，均不应被视为对任何上述权利的放弃或</w:t>
      </w:r>
      <w:r>
        <w:rPr>
          <w:rFonts w:hint="eastAsia" w:ascii="宋体" w:hAnsi="宋体" w:eastAsia="宋体" w:cs="宋体"/>
          <w:color w:val="000000" w:themeColor="text1"/>
          <w:spacing w:val="7"/>
          <w:sz w:val="24"/>
          <w:szCs w:val="24"/>
          <w:highlight w:val="none"/>
          <w14:textFill>
            <w14:solidFill>
              <w14:schemeClr w14:val="tx1"/>
            </w14:solidFill>
          </w14:textFill>
        </w:rPr>
        <w:t>对今后任何上述权利的放弃。</w:t>
      </w:r>
    </w:p>
    <w:p w14:paraId="5B59BF31">
      <w:pPr>
        <w:spacing w:before="245" w:line="342" w:lineRule="auto"/>
        <w:ind w:left="35" w:right="13" w:firstLine="6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5.3</w:t>
      </w:r>
      <w:r>
        <w:rPr>
          <w:rFonts w:hint="eastAsia" w:ascii="宋体" w:hAnsi="宋体" w:eastAsia="宋体" w:cs="宋体"/>
          <w:color w:val="000000" w:themeColor="text1"/>
          <w:spacing w:val="8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甲乙双方任何与本合同有关的通知、文件和合规的</w:t>
      </w:r>
      <w:r>
        <w:rPr>
          <w:rFonts w:hint="eastAsia" w:ascii="宋体" w:hAnsi="宋体" w:eastAsia="宋体" w:cs="宋体"/>
          <w:color w:val="000000" w:themeColor="text1"/>
          <w:spacing w:val="8"/>
          <w:sz w:val="24"/>
          <w:szCs w:val="24"/>
          <w:highlight w:val="none"/>
          <w14:textFill>
            <w14:solidFill>
              <w14:schemeClr w14:val="tx1"/>
            </w14:solidFill>
          </w14:textFill>
        </w:rPr>
        <w:t>帐单等均须以书面方式进行。通过挂号信、快递或当面送交的，经收件方签字确认即被认为送达；若以传真方式发出并被接收，即视为送达。所有通知、文件和合规的帐单等均在送达或接收后方能生效。一切通知、帐单、资料或文件等应</w:t>
      </w:r>
    </w:p>
    <w:p w14:paraId="62D16C50">
      <w:pPr>
        <w:spacing w:line="342"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4" w:type="default"/>
          <w:pgSz w:w="11906" w:h="16839"/>
          <w:pgMar w:top="1431" w:right="1785" w:bottom="1427" w:left="1785" w:header="0" w:footer="1150" w:gutter="0"/>
          <w:pgBorders>
            <w:top w:val="none" w:sz="0" w:space="0"/>
            <w:left w:val="none" w:sz="0" w:space="0"/>
            <w:bottom w:val="none" w:sz="0" w:space="0"/>
            <w:right w:val="none" w:sz="0" w:space="0"/>
          </w:pgBorders>
          <w:cols w:space="720" w:num="1"/>
        </w:sectPr>
      </w:pPr>
    </w:p>
    <w:p w14:paraId="55F76966">
      <w:pPr>
        <w:spacing w:before="161" w:line="372" w:lineRule="auto"/>
        <w:ind w:left="4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发往本合同提供的地址。当该方书面通知另一方变更地址时，发往变更后的地址。</w:t>
      </w:r>
    </w:p>
    <w:p w14:paraId="17DC42DE">
      <w:pPr>
        <w:spacing w:before="2" w:line="335" w:lineRule="auto"/>
        <w:ind w:left="36" w:right="250" w:firstLine="6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5.4 本合同中绿色电力交易是指以绿色电力和对应绿</w:t>
      </w:r>
      <w:r>
        <w:rPr>
          <w:rFonts w:hint="eastAsia" w:ascii="宋体" w:hAnsi="宋体" w:eastAsia="宋体" w:cs="宋体"/>
          <w:color w:val="000000" w:themeColor="text1"/>
          <w:spacing w:val="8"/>
          <w:sz w:val="24"/>
          <w:szCs w:val="24"/>
          <w:highlight w:val="none"/>
          <w14:textFill>
            <w14:solidFill>
              <w14:schemeClr w14:val="tx1"/>
            </w14:solidFill>
          </w14:textFill>
        </w:rPr>
        <w:t>色电力环境价值为标的物的电力交易品种，交易电力同时提</w:t>
      </w:r>
      <w:r>
        <w:rPr>
          <w:rFonts w:hint="eastAsia" w:ascii="宋体" w:hAnsi="宋体" w:eastAsia="宋体" w:cs="宋体"/>
          <w:color w:val="000000" w:themeColor="text1"/>
          <w:spacing w:val="7"/>
          <w:sz w:val="24"/>
          <w:szCs w:val="24"/>
          <w:highlight w:val="none"/>
          <w14:textFill>
            <w14:solidFill>
              <w14:schemeClr w14:val="tx1"/>
            </w14:solidFill>
          </w14:textFill>
        </w:rPr>
        <w:t>供国家核发的可再生能源绿色电力证书（简</w:t>
      </w:r>
      <w:r>
        <w:rPr>
          <w:rFonts w:hint="eastAsia" w:ascii="宋体" w:hAnsi="宋体" w:eastAsia="宋体" w:cs="宋体"/>
          <w:color w:val="000000" w:themeColor="text1"/>
          <w:spacing w:val="6"/>
          <w:sz w:val="24"/>
          <w:szCs w:val="24"/>
          <w:highlight w:val="none"/>
          <w14:textFill>
            <w14:solidFill>
              <w14:schemeClr w14:val="tx1"/>
            </w14:solidFill>
          </w14:textFill>
        </w:rPr>
        <w:t>称“绿证</w:t>
      </w:r>
      <w:r>
        <w:rPr>
          <w:rFonts w:hint="eastAsia" w:ascii="宋体" w:hAnsi="宋体" w:eastAsia="宋体" w:cs="宋体"/>
          <w:color w:val="000000" w:themeColor="text1"/>
          <w:spacing w:val="-11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乙方需根据本合同约定满足甲方提出的绿色电力需求。</w:t>
      </w:r>
    </w:p>
    <w:p w14:paraId="64BB1635">
      <w:pPr>
        <w:spacing w:before="242" w:line="300" w:lineRule="auto"/>
        <w:ind w:left="76" w:right="248" w:firstLine="5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5.5 本合同中常规电力交易是指除绿色电力交易外的</w:t>
      </w:r>
      <w:r>
        <w:rPr>
          <w:rFonts w:hint="eastAsia" w:ascii="宋体" w:hAnsi="宋体" w:eastAsia="宋体" w:cs="宋体"/>
          <w:color w:val="000000" w:themeColor="text1"/>
          <w:spacing w:val="4"/>
          <w:sz w:val="24"/>
          <w:szCs w:val="24"/>
          <w:highlight w:val="none"/>
          <w14:textFill>
            <w14:solidFill>
              <w14:schemeClr w14:val="tx1"/>
            </w14:solidFill>
          </w14:textFill>
        </w:rPr>
        <w:t>中长期、现货等电力直接交易。</w:t>
      </w:r>
    </w:p>
    <w:p w14:paraId="78FCA99C">
      <w:pPr>
        <w:spacing w:before="247" w:line="353" w:lineRule="auto"/>
        <w:ind w:left="34" w:right="248" w:firstLine="6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5.6 本合同及其附件以及双方在电力交易平台确认的</w:t>
      </w:r>
      <w:r>
        <w:rPr>
          <w:rFonts w:hint="eastAsia" w:ascii="宋体" w:hAnsi="宋体" w:eastAsia="宋体" w:cs="宋体"/>
          <w:color w:val="000000" w:themeColor="text1"/>
          <w:spacing w:val="8"/>
          <w:sz w:val="24"/>
          <w:szCs w:val="24"/>
          <w:highlight w:val="none"/>
          <w14:textFill>
            <w14:solidFill>
              <w14:schemeClr w14:val="tx1"/>
            </w14:solidFill>
          </w14:textFill>
        </w:rPr>
        <w:t>内容，为双方电力零售交易及结算的唯一依据。如有需要，双方可就增值服务、保密、违约赔偿等其他事项，在国家法律法规及市场规则等允许的条件下，对合同未尽事项进行协商并签订补充协议。但补充协议不得与本合同内容（包括但不限于电价、电量、结算方式、绑定关系）相抵触，且不得</w:t>
      </w:r>
      <w:r>
        <w:rPr>
          <w:rFonts w:hint="eastAsia" w:ascii="宋体" w:hAnsi="宋体" w:eastAsia="宋体" w:cs="宋体"/>
          <w:color w:val="000000" w:themeColor="text1"/>
          <w:spacing w:val="21"/>
          <w:sz w:val="24"/>
          <w:szCs w:val="24"/>
          <w:highlight w:val="none"/>
          <w14:textFill>
            <w14:solidFill>
              <w14:schemeClr w14:val="tx1"/>
            </w14:solidFill>
          </w14:textFill>
        </w:rPr>
        <w:t>以补充协议为由对抗省电力交易中心依据本合同及平台数</w:t>
      </w:r>
      <w:r>
        <w:rPr>
          <w:rFonts w:hint="eastAsia" w:ascii="宋体" w:hAnsi="宋体" w:eastAsia="宋体" w:cs="宋体"/>
          <w:color w:val="000000" w:themeColor="text1"/>
          <w:spacing w:val="7"/>
          <w:sz w:val="24"/>
          <w:szCs w:val="24"/>
          <w:highlight w:val="none"/>
          <w14:textFill>
            <w14:solidFill>
              <w14:schemeClr w14:val="tx1"/>
            </w14:solidFill>
          </w14:textFill>
        </w:rPr>
        <w:t>据进行的结算、执行与管理。</w:t>
      </w:r>
    </w:p>
    <w:p w14:paraId="4FFA2C12">
      <w:pPr>
        <w:spacing w:before="241" w:line="348" w:lineRule="auto"/>
        <w:ind w:left="35" w:right="250" w:firstLine="6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5.7 在发生不可抗力时，若不可抗力的发生完</w:t>
      </w:r>
      <w:r>
        <w:rPr>
          <w:rFonts w:hint="eastAsia" w:ascii="宋体" w:hAnsi="宋体" w:eastAsia="宋体" w:cs="宋体"/>
          <w:color w:val="000000" w:themeColor="text1"/>
          <w:spacing w:val="7"/>
          <w:sz w:val="24"/>
          <w:szCs w:val="24"/>
          <w:highlight w:val="none"/>
          <w14:textFill>
            <w14:solidFill>
              <w14:schemeClr w14:val="tx1"/>
            </w14:solidFill>
          </w14:textFill>
        </w:rPr>
        <w:t>全或部分</w:t>
      </w:r>
      <w:r>
        <w:rPr>
          <w:rFonts w:hint="eastAsia" w:ascii="宋体" w:hAnsi="宋体" w:eastAsia="宋体" w:cs="宋体"/>
          <w:color w:val="000000" w:themeColor="text1"/>
          <w:spacing w:val="8"/>
          <w:sz w:val="24"/>
          <w:szCs w:val="24"/>
          <w:highlight w:val="none"/>
          <w14:textFill>
            <w14:solidFill>
              <w14:schemeClr w14:val="tx1"/>
            </w14:solidFill>
          </w14:textFill>
        </w:rPr>
        <w:t>地妨碍合同任一方履行本合同项下的任何义务，则该方可暂停履行其义务，但前提是：暂停履行的范围和时间不超过消除不可抗力影响的合理需要；受不可抗力影响的一方应继续履行本合同项下未受不可抗力影响的其他义务，包括所有到</w:t>
      </w:r>
      <w:r>
        <w:rPr>
          <w:rFonts w:hint="eastAsia" w:ascii="宋体" w:hAnsi="宋体" w:eastAsia="宋体" w:cs="宋体"/>
          <w:color w:val="000000" w:themeColor="text1"/>
          <w:spacing w:val="5"/>
          <w:sz w:val="24"/>
          <w:szCs w:val="24"/>
          <w:highlight w:val="none"/>
          <w14:textFill>
            <w14:solidFill>
              <w14:schemeClr w14:val="tx1"/>
            </w14:solidFill>
          </w14:textFill>
        </w:rPr>
        <w:t>期付款的义务。</w:t>
      </w:r>
    </w:p>
    <w:p w14:paraId="1ACFAD0D">
      <w:pPr>
        <w:spacing w:line="348"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5" w:type="default"/>
          <w:pgSz w:w="11906" w:h="16839"/>
          <w:pgMar w:top="1431" w:right="1551" w:bottom="1427" w:left="1785" w:header="0" w:footer="1150" w:gutter="0"/>
          <w:pgBorders>
            <w:top w:val="none" w:sz="0" w:space="0"/>
            <w:left w:val="none" w:sz="0" w:space="0"/>
            <w:bottom w:val="none" w:sz="0" w:space="0"/>
            <w:right w:val="none" w:sz="0" w:space="0"/>
          </w:pgBorders>
          <w:cols w:space="720" w:num="1"/>
        </w:sectPr>
      </w:pPr>
    </w:p>
    <w:p w14:paraId="7A4B7679">
      <w:pPr>
        <w:spacing w:before="161" w:line="336" w:lineRule="auto"/>
        <w:ind w:left="35" w:right="13" w:firstLine="6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5.7.1</w:t>
      </w:r>
      <w:r>
        <w:rPr>
          <w:rFonts w:hint="eastAsia" w:ascii="宋体" w:hAnsi="宋体" w:eastAsia="宋体" w:cs="宋体"/>
          <w:color w:val="000000" w:themeColor="text1"/>
          <w:spacing w:val="-3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受不可抗力影响的一方应采取合理的措施，</w:t>
      </w:r>
      <w:r>
        <w:rPr>
          <w:rFonts w:hint="eastAsia" w:ascii="宋体" w:hAnsi="宋体" w:eastAsia="宋体" w:cs="宋体"/>
          <w:color w:val="000000" w:themeColor="text1"/>
          <w:spacing w:val="-9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以减</w:t>
      </w:r>
      <w:r>
        <w:rPr>
          <w:rFonts w:hint="eastAsia" w:ascii="宋体" w:hAnsi="宋体" w:eastAsia="宋体" w:cs="宋体"/>
          <w:color w:val="000000" w:themeColor="text1"/>
          <w:spacing w:val="8"/>
          <w:sz w:val="24"/>
          <w:szCs w:val="24"/>
          <w:highlight w:val="none"/>
          <w14:textFill>
            <w14:solidFill>
              <w14:schemeClr w14:val="tx1"/>
            </w14:solidFill>
          </w14:textFill>
        </w:rPr>
        <w:t>少因不可抗力给对方带来的损失。如果受不可抗力影响的一方未能尽其努力采取合理措施减少不可抗力的影响，则该方</w:t>
      </w:r>
      <w:r>
        <w:rPr>
          <w:rFonts w:hint="eastAsia" w:ascii="宋体" w:hAnsi="宋体" w:eastAsia="宋体" w:cs="宋体"/>
          <w:color w:val="000000" w:themeColor="text1"/>
          <w:spacing w:val="7"/>
          <w:sz w:val="24"/>
          <w:szCs w:val="24"/>
          <w:highlight w:val="none"/>
          <w14:textFill>
            <w14:solidFill>
              <w14:schemeClr w14:val="tx1"/>
            </w14:solidFill>
          </w14:textFill>
        </w:rPr>
        <w:t>应承担由此扩大的损失。</w:t>
      </w:r>
    </w:p>
    <w:p w14:paraId="18A6D6C7">
      <w:pPr>
        <w:spacing w:before="239" w:line="343" w:lineRule="auto"/>
        <w:ind w:left="35" w:right="13" w:firstLine="6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5.7.2</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若合同一方因不可抗力而不能履行本合同</w:t>
      </w:r>
      <w:r>
        <w:rPr>
          <w:rFonts w:hint="eastAsia" w:ascii="宋体" w:hAnsi="宋体" w:eastAsia="宋体" w:cs="宋体"/>
          <w:color w:val="000000" w:themeColor="text1"/>
          <w:spacing w:val="9"/>
          <w:sz w:val="24"/>
          <w:szCs w:val="24"/>
          <w:highlight w:val="none"/>
          <w14:textFill>
            <w14:solidFill>
              <w14:schemeClr w14:val="tx1"/>
            </w14:solidFill>
          </w14:textFill>
        </w:rPr>
        <w:t>，则该</w:t>
      </w:r>
      <w:r>
        <w:rPr>
          <w:rFonts w:hint="eastAsia" w:ascii="宋体" w:hAnsi="宋体" w:eastAsia="宋体" w:cs="宋体"/>
          <w:color w:val="000000" w:themeColor="text1"/>
          <w:spacing w:val="8"/>
          <w:sz w:val="24"/>
          <w:szCs w:val="24"/>
          <w:highlight w:val="none"/>
          <w14:textFill>
            <w14:solidFill>
              <w14:schemeClr w14:val="tx1"/>
            </w14:solidFill>
          </w14:textFill>
        </w:rPr>
        <w:t>方应书面通知另一方。该通知书应说明不可抗力的发生日期和预计持续的时间、事件性质、对该方履行本合同的影响、</w:t>
      </w:r>
      <w:r>
        <w:rPr>
          <w:rFonts w:hint="eastAsia" w:ascii="宋体" w:hAnsi="宋体" w:eastAsia="宋体" w:cs="宋体"/>
          <w:color w:val="000000" w:themeColor="text1"/>
          <w:spacing w:val="21"/>
          <w:sz w:val="24"/>
          <w:szCs w:val="24"/>
          <w:highlight w:val="none"/>
          <w14:textFill>
            <w14:solidFill>
              <w14:schemeClr w14:val="tx1"/>
            </w14:solidFill>
          </w14:textFill>
        </w:rPr>
        <w:t>该方为减少不可抗力影响所采取的措施及由不可抗力发生</w:t>
      </w:r>
      <w:r>
        <w:rPr>
          <w:rFonts w:hint="eastAsia" w:ascii="宋体" w:hAnsi="宋体" w:eastAsia="宋体" w:cs="宋体"/>
          <w:color w:val="000000" w:themeColor="text1"/>
          <w:spacing w:val="7"/>
          <w:sz w:val="24"/>
          <w:szCs w:val="24"/>
          <w:highlight w:val="none"/>
          <w14:textFill>
            <w14:solidFill>
              <w14:schemeClr w14:val="tx1"/>
            </w14:solidFill>
          </w14:textFill>
        </w:rPr>
        <w:t>地公证机构出具的证明文件。</w:t>
      </w:r>
    </w:p>
    <w:p w14:paraId="10E20A30">
      <w:pPr>
        <w:spacing w:before="243" w:line="371" w:lineRule="auto"/>
        <w:ind w:left="35" w:right="14" w:firstLine="63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5.8 未尽事宜，按照国家、地方政府等出台的相关</w:t>
      </w:r>
      <w:r>
        <w:rPr>
          <w:rFonts w:hint="eastAsia" w:ascii="宋体" w:hAnsi="宋体" w:eastAsia="宋体" w:cs="宋体"/>
          <w:color w:val="000000" w:themeColor="text1"/>
          <w:spacing w:val="7"/>
          <w:sz w:val="24"/>
          <w:szCs w:val="24"/>
          <w:highlight w:val="none"/>
          <w14:textFill>
            <w14:solidFill>
              <w14:schemeClr w14:val="tx1"/>
            </w14:solidFill>
          </w14:textFill>
        </w:rPr>
        <w:t>政策</w:t>
      </w:r>
      <w:r>
        <w:rPr>
          <w:rFonts w:hint="eastAsia" w:ascii="宋体" w:hAnsi="宋体" w:eastAsia="宋体" w:cs="宋体"/>
          <w:color w:val="000000" w:themeColor="text1"/>
          <w:spacing w:val="8"/>
          <w:sz w:val="24"/>
          <w:szCs w:val="24"/>
          <w:highlight w:val="none"/>
          <w14:textFill>
            <w14:solidFill>
              <w14:schemeClr w14:val="tx1"/>
            </w14:solidFill>
          </w14:textFill>
        </w:rPr>
        <w:t>文件执行。本合同内容与国家及地方政府等有关部门出台政策文件不符的，以政策文件有关规定为准。</w:t>
      </w:r>
    </w:p>
    <w:p w14:paraId="50AFB00B">
      <w:pPr>
        <w:spacing w:line="371"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6" w:type="default"/>
          <w:pgSz w:w="11906" w:h="16839"/>
          <w:pgMar w:top="1431" w:right="1785" w:bottom="1427" w:left="1785" w:header="0" w:footer="1151" w:gutter="0"/>
          <w:pgBorders>
            <w:top w:val="none" w:sz="0" w:space="0"/>
            <w:left w:val="none" w:sz="0" w:space="0"/>
            <w:bottom w:val="none" w:sz="0" w:space="0"/>
            <w:right w:val="none" w:sz="0" w:space="0"/>
          </w:pgBorders>
          <w:cols w:space="720" w:num="1"/>
        </w:sectPr>
      </w:pPr>
    </w:p>
    <w:p w14:paraId="100B68E7">
      <w:pPr>
        <w:spacing w:before="163" w:line="229" w:lineRule="auto"/>
        <w:ind w:left="68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签字页</w:t>
      </w:r>
    </w:p>
    <w:p w14:paraId="4FA25AF2">
      <w:pPr>
        <w:spacing w:line="242" w:lineRule="auto"/>
        <w:rPr>
          <w:rFonts w:hint="eastAsia" w:ascii="宋体" w:hAnsi="宋体" w:eastAsia="宋体" w:cs="宋体"/>
          <w:color w:val="000000" w:themeColor="text1"/>
          <w:sz w:val="24"/>
          <w:szCs w:val="24"/>
          <w:highlight w:val="none"/>
          <w14:textFill>
            <w14:solidFill>
              <w14:schemeClr w14:val="tx1"/>
            </w14:solidFill>
          </w14:textFill>
        </w:rPr>
      </w:pPr>
    </w:p>
    <w:p w14:paraId="1877EC02">
      <w:pPr>
        <w:spacing w:line="242" w:lineRule="auto"/>
        <w:rPr>
          <w:rFonts w:hint="eastAsia" w:ascii="宋体" w:hAnsi="宋体" w:eastAsia="宋体" w:cs="宋体"/>
          <w:color w:val="000000" w:themeColor="text1"/>
          <w:sz w:val="24"/>
          <w:szCs w:val="24"/>
          <w:highlight w:val="none"/>
          <w14:textFill>
            <w14:solidFill>
              <w14:schemeClr w14:val="tx1"/>
            </w14:solidFill>
          </w14:textFill>
        </w:rPr>
      </w:pPr>
    </w:p>
    <w:p w14:paraId="40546C8E">
      <w:pPr>
        <w:spacing w:line="242" w:lineRule="auto"/>
        <w:rPr>
          <w:rFonts w:hint="eastAsia" w:ascii="宋体" w:hAnsi="宋体" w:eastAsia="宋体" w:cs="宋体"/>
          <w:color w:val="000000" w:themeColor="text1"/>
          <w:sz w:val="24"/>
          <w:szCs w:val="24"/>
          <w:highlight w:val="none"/>
          <w14:textFill>
            <w14:solidFill>
              <w14:schemeClr w14:val="tx1"/>
            </w14:solidFill>
          </w14:textFill>
        </w:rPr>
      </w:pPr>
    </w:p>
    <w:p w14:paraId="2DC20126">
      <w:pPr>
        <w:spacing w:line="243" w:lineRule="auto"/>
        <w:rPr>
          <w:rFonts w:hint="eastAsia" w:ascii="宋体" w:hAnsi="宋体" w:eastAsia="宋体" w:cs="宋体"/>
          <w:color w:val="000000" w:themeColor="text1"/>
          <w:sz w:val="24"/>
          <w:szCs w:val="24"/>
          <w:highlight w:val="none"/>
          <w14:textFill>
            <w14:solidFill>
              <w14:schemeClr w14:val="tx1"/>
            </w14:solidFill>
          </w14:textFill>
        </w:rPr>
      </w:pPr>
    </w:p>
    <w:p w14:paraId="7365A331">
      <w:pPr>
        <w:spacing w:before="100" w:line="475" w:lineRule="auto"/>
        <w:ind w:left="672" w:right="799" w:firstLine="45"/>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甲方</w:t>
      </w:r>
      <w:r>
        <w:rPr>
          <w:rFonts w:hint="eastAsia" w:ascii="宋体" w:hAnsi="宋体" w:eastAsia="宋体" w:cs="宋体"/>
          <w:color w:val="000000" w:themeColor="text1"/>
          <w:spacing w:val="-13"/>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盖章）_______________</w:t>
      </w:r>
      <w:r>
        <w:rPr>
          <w:rFonts w:hint="eastAsia" w:ascii="宋体" w:hAnsi="宋体" w:eastAsia="宋体" w:cs="宋体"/>
          <w:color w:val="000000" w:themeColor="text1"/>
          <w:sz w:val="24"/>
          <w:szCs w:val="24"/>
          <w:highlight w:val="none"/>
          <w14:textFill>
            <w14:solidFill>
              <w14:schemeClr w14:val="tx1"/>
            </w14:solidFill>
          </w14:textFill>
        </w:rPr>
        <w:t>_______________</w:t>
      </w:r>
    </w:p>
    <w:p w14:paraId="3BF7954E">
      <w:pPr>
        <w:spacing w:before="100" w:line="475" w:lineRule="auto"/>
        <w:ind w:left="672" w:right="799" w:firstLine="45"/>
        <w:jc w:val="both"/>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法定代表人/授权代理人：_____________________</w:t>
      </w:r>
    </w:p>
    <w:p w14:paraId="0B5A5636">
      <w:pPr>
        <w:spacing w:before="100" w:line="475" w:lineRule="auto"/>
        <w:ind w:left="672" w:right="799" w:firstLine="45"/>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联系人：_____________手机号码：_____________</w:t>
      </w:r>
    </w:p>
    <w:p w14:paraId="0352BDE5">
      <w:pPr>
        <w:spacing w:before="8" w:line="223" w:lineRule="auto"/>
        <w:ind w:left="71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电子邮箱：__________________________________</w:t>
      </w:r>
    </w:p>
    <w:p w14:paraId="0712B5BF">
      <w:pPr>
        <w:spacing w:line="322" w:lineRule="auto"/>
        <w:rPr>
          <w:rFonts w:hint="eastAsia" w:ascii="宋体" w:hAnsi="宋体" w:eastAsia="宋体" w:cs="宋体"/>
          <w:color w:val="000000" w:themeColor="text1"/>
          <w:sz w:val="24"/>
          <w:szCs w:val="24"/>
          <w:highlight w:val="none"/>
          <w14:textFill>
            <w14:solidFill>
              <w14:schemeClr w14:val="tx1"/>
            </w14:solidFill>
          </w14:textFill>
        </w:rPr>
      </w:pPr>
    </w:p>
    <w:p w14:paraId="364805E8">
      <w:pPr>
        <w:spacing w:before="100" w:line="223" w:lineRule="auto"/>
        <w:ind w:left="68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通信地址：_________________________</w:t>
      </w:r>
      <w:r>
        <w:rPr>
          <w:rFonts w:hint="eastAsia" w:ascii="宋体" w:hAnsi="宋体" w:eastAsia="宋体" w:cs="宋体"/>
          <w:color w:val="000000" w:themeColor="text1"/>
          <w:sz w:val="24"/>
          <w:szCs w:val="24"/>
          <w:highlight w:val="none"/>
          <w14:textFill>
            <w14:solidFill>
              <w14:schemeClr w14:val="tx1"/>
            </w14:solidFill>
          </w14:textFill>
        </w:rPr>
        <w:t>_________</w:t>
      </w:r>
    </w:p>
    <w:p w14:paraId="25F0A5AF">
      <w:pPr>
        <w:spacing w:line="321" w:lineRule="auto"/>
        <w:rPr>
          <w:rFonts w:hint="eastAsia" w:ascii="宋体" w:hAnsi="宋体" w:eastAsia="宋体" w:cs="宋体"/>
          <w:color w:val="000000" w:themeColor="text1"/>
          <w:sz w:val="24"/>
          <w:szCs w:val="24"/>
          <w:highlight w:val="none"/>
          <w14:textFill>
            <w14:solidFill>
              <w14:schemeClr w14:val="tx1"/>
            </w14:solidFill>
          </w14:textFill>
        </w:rPr>
      </w:pPr>
    </w:p>
    <w:p w14:paraId="6894AE69">
      <w:pPr>
        <w:spacing w:before="102" w:line="223" w:lineRule="auto"/>
        <w:ind w:left="68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pacing w:val="-52"/>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日期：_______年___月___</w:t>
      </w:r>
      <w:r>
        <w:rPr>
          <w:rFonts w:hint="eastAsia" w:ascii="宋体" w:hAnsi="宋体" w:eastAsia="宋体" w:cs="宋体"/>
          <w:color w:val="000000" w:themeColor="text1"/>
          <w:spacing w:val="-65"/>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12C91D40">
      <w:pPr>
        <w:spacing w:line="272" w:lineRule="auto"/>
        <w:rPr>
          <w:rFonts w:hint="eastAsia" w:ascii="宋体" w:hAnsi="宋体" w:eastAsia="宋体" w:cs="宋体"/>
          <w:color w:val="000000" w:themeColor="text1"/>
          <w:sz w:val="24"/>
          <w:szCs w:val="24"/>
          <w:highlight w:val="none"/>
          <w14:textFill>
            <w14:solidFill>
              <w14:schemeClr w14:val="tx1"/>
            </w14:solidFill>
          </w14:textFill>
        </w:rPr>
      </w:pPr>
    </w:p>
    <w:p w14:paraId="1514130C">
      <w:pPr>
        <w:spacing w:line="273" w:lineRule="auto"/>
        <w:rPr>
          <w:rFonts w:hint="eastAsia" w:ascii="宋体" w:hAnsi="宋体" w:eastAsia="宋体" w:cs="宋体"/>
          <w:color w:val="000000" w:themeColor="text1"/>
          <w:sz w:val="24"/>
          <w:szCs w:val="24"/>
          <w:highlight w:val="none"/>
          <w14:textFill>
            <w14:solidFill>
              <w14:schemeClr w14:val="tx1"/>
            </w14:solidFill>
          </w14:textFill>
        </w:rPr>
      </w:pPr>
    </w:p>
    <w:p w14:paraId="6AE00B6A">
      <w:pPr>
        <w:spacing w:line="273" w:lineRule="auto"/>
        <w:rPr>
          <w:rFonts w:hint="eastAsia" w:ascii="宋体" w:hAnsi="宋体" w:eastAsia="宋体" w:cs="宋体"/>
          <w:color w:val="000000" w:themeColor="text1"/>
          <w:sz w:val="24"/>
          <w:szCs w:val="24"/>
          <w:highlight w:val="none"/>
          <w14:textFill>
            <w14:solidFill>
              <w14:schemeClr w14:val="tx1"/>
            </w14:solidFill>
          </w14:textFill>
        </w:rPr>
      </w:pPr>
    </w:p>
    <w:p w14:paraId="354BC1FA">
      <w:pPr>
        <w:spacing w:line="273" w:lineRule="auto"/>
        <w:rPr>
          <w:rFonts w:hint="eastAsia" w:ascii="宋体" w:hAnsi="宋体" w:eastAsia="宋体" w:cs="宋体"/>
          <w:color w:val="000000" w:themeColor="text1"/>
          <w:sz w:val="24"/>
          <w:szCs w:val="24"/>
          <w:highlight w:val="none"/>
          <w14:textFill>
            <w14:solidFill>
              <w14:schemeClr w14:val="tx1"/>
            </w14:solidFill>
          </w14:textFill>
        </w:rPr>
      </w:pPr>
    </w:p>
    <w:p w14:paraId="333F2EAC">
      <w:pPr>
        <w:spacing w:line="273" w:lineRule="auto"/>
        <w:rPr>
          <w:rFonts w:hint="eastAsia" w:ascii="宋体" w:hAnsi="宋体" w:eastAsia="宋体" w:cs="宋体"/>
          <w:color w:val="000000" w:themeColor="text1"/>
          <w:sz w:val="24"/>
          <w:szCs w:val="24"/>
          <w:highlight w:val="none"/>
          <w14:textFill>
            <w14:solidFill>
              <w14:schemeClr w14:val="tx1"/>
            </w14:solidFill>
          </w14:textFill>
        </w:rPr>
      </w:pPr>
    </w:p>
    <w:p w14:paraId="0D426089">
      <w:pPr>
        <w:spacing w:line="273" w:lineRule="auto"/>
        <w:rPr>
          <w:rFonts w:hint="eastAsia" w:ascii="宋体" w:hAnsi="宋体" w:eastAsia="宋体" w:cs="宋体"/>
          <w:color w:val="000000" w:themeColor="text1"/>
          <w:sz w:val="24"/>
          <w:szCs w:val="24"/>
          <w:highlight w:val="none"/>
          <w14:textFill>
            <w14:solidFill>
              <w14:schemeClr w14:val="tx1"/>
            </w14:solidFill>
          </w14:textFill>
        </w:rPr>
      </w:pPr>
    </w:p>
    <w:p w14:paraId="374760B2">
      <w:pPr>
        <w:spacing w:line="273" w:lineRule="auto"/>
        <w:rPr>
          <w:rFonts w:hint="eastAsia" w:ascii="宋体" w:hAnsi="宋体" w:eastAsia="宋体" w:cs="宋体"/>
          <w:color w:val="000000" w:themeColor="text1"/>
          <w:sz w:val="24"/>
          <w:szCs w:val="24"/>
          <w:highlight w:val="none"/>
          <w14:textFill>
            <w14:solidFill>
              <w14:schemeClr w14:val="tx1"/>
            </w14:solidFill>
          </w14:textFill>
        </w:rPr>
      </w:pPr>
    </w:p>
    <w:p w14:paraId="75C30351">
      <w:pPr>
        <w:spacing w:before="101" w:line="476" w:lineRule="auto"/>
        <w:ind w:left="672" w:right="799" w:firstLine="26"/>
        <w:jc w:val="both"/>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乙方</w:t>
      </w:r>
      <w:r>
        <w:rPr>
          <w:rFonts w:hint="eastAsia" w:ascii="宋体" w:hAnsi="宋体" w:eastAsia="宋体" w:cs="宋体"/>
          <w:color w:val="000000" w:themeColor="text1"/>
          <w:spacing w:val="-13"/>
          <w:sz w:val="24"/>
          <w:szCs w:val="24"/>
          <w:highlight w:val="none"/>
          <w14:textFill>
            <w14:solidFill>
              <w14:schemeClr w14:val="tx1"/>
            </w14:solidFill>
          </w14:textFill>
        </w:rPr>
        <w:t>：（</w:t>
      </w:r>
      <w:r>
        <w:rPr>
          <w:rFonts w:hint="eastAsia" w:ascii="宋体" w:hAnsi="宋体" w:eastAsia="宋体" w:cs="宋体"/>
          <w:color w:val="000000" w:themeColor="text1"/>
          <w:spacing w:val="1"/>
          <w:sz w:val="24"/>
          <w:szCs w:val="24"/>
          <w:highlight w:val="none"/>
          <w14:textFill>
            <w14:solidFill>
              <w14:schemeClr w14:val="tx1"/>
            </w14:solidFill>
          </w14:textFill>
        </w:rPr>
        <w:t>盖章）_____________________________</w:t>
      </w:r>
    </w:p>
    <w:p w14:paraId="65EBCAC2">
      <w:pPr>
        <w:spacing w:before="101" w:line="476" w:lineRule="auto"/>
        <w:ind w:left="672" w:right="799" w:firstLine="26"/>
        <w:jc w:val="both"/>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法定代表人/授权代理人：_____________________</w:t>
      </w:r>
    </w:p>
    <w:p w14:paraId="5AB5C77E">
      <w:pPr>
        <w:spacing w:before="101" w:line="476" w:lineRule="auto"/>
        <w:ind w:left="672" w:right="799" w:firstLine="26"/>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联系人：_____________手机号码：_____________</w:t>
      </w:r>
    </w:p>
    <w:p w14:paraId="68DD2DE8">
      <w:pPr>
        <w:spacing w:before="5" w:line="223" w:lineRule="auto"/>
        <w:ind w:left="71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电子邮箱：__________________________________</w:t>
      </w:r>
    </w:p>
    <w:p w14:paraId="279A18C3">
      <w:pPr>
        <w:spacing w:line="324" w:lineRule="auto"/>
        <w:rPr>
          <w:rFonts w:hint="eastAsia" w:ascii="宋体" w:hAnsi="宋体" w:eastAsia="宋体" w:cs="宋体"/>
          <w:color w:val="000000" w:themeColor="text1"/>
          <w:sz w:val="24"/>
          <w:szCs w:val="24"/>
          <w:highlight w:val="none"/>
          <w14:textFill>
            <w14:solidFill>
              <w14:schemeClr w14:val="tx1"/>
            </w14:solidFill>
          </w14:textFill>
        </w:rPr>
      </w:pPr>
    </w:p>
    <w:p w14:paraId="37BA6955">
      <w:pPr>
        <w:spacing w:before="101" w:line="223" w:lineRule="auto"/>
        <w:ind w:left="68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通信地址：_________________________</w:t>
      </w:r>
      <w:r>
        <w:rPr>
          <w:rFonts w:hint="eastAsia" w:ascii="宋体" w:hAnsi="宋体" w:eastAsia="宋体" w:cs="宋体"/>
          <w:color w:val="000000" w:themeColor="text1"/>
          <w:sz w:val="24"/>
          <w:szCs w:val="24"/>
          <w:highlight w:val="none"/>
          <w14:textFill>
            <w14:solidFill>
              <w14:schemeClr w14:val="tx1"/>
            </w14:solidFill>
          </w14:textFill>
        </w:rPr>
        <w:t>_________</w:t>
      </w:r>
    </w:p>
    <w:p w14:paraId="3337FDFE">
      <w:pPr>
        <w:spacing w:line="322" w:lineRule="auto"/>
        <w:rPr>
          <w:rFonts w:hint="eastAsia" w:ascii="宋体" w:hAnsi="宋体" w:eastAsia="宋体" w:cs="宋体"/>
          <w:color w:val="000000" w:themeColor="text1"/>
          <w:sz w:val="24"/>
          <w:szCs w:val="24"/>
          <w:highlight w:val="none"/>
          <w14:textFill>
            <w14:solidFill>
              <w14:schemeClr w14:val="tx1"/>
            </w14:solidFill>
          </w14:textFill>
        </w:rPr>
      </w:pPr>
    </w:p>
    <w:p w14:paraId="19161C1F">
      <w:pPr>
        <w:spacing w:before="101" w:line="223" w:lineRule="auto"/>
        <w:ind w:left="68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pacing w:val="-52"/>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日期：_______年___月___</w:t>
      </w:r>
      <w:r>
        <w:rPr>
          <w:rFonts w:hint="eastAsia" w:ascii="宋体" w:hAnsi="宋体" w:eastAsia="宋体" w:cs="宋体"/>
          <w:color w:val="000000" w:themeColor="text1"/>
          <w:spacing w:val="-65"/>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082EADD6">
      <w:pPr>
        <w:spacing w:line="223"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7" w:type="default"/>
          <w:pgSz w:w="11906" w:h="16839"/>
          <w:pgMar w:top="1431" w:right="1785" w:bottom="1427" w:left="1785" w:header="0" w:footer="1150" w:gutter="0"/>
          <w:pgBorders>
            <w:top w:val="none" w:sz="0" w:space="0"/>
            <w:left w:val="none" w:sz="0" w:space="0"/>
            <w:bottom w:val="none" w:sz="0" w:space="0"/>
            <w:right w:val="none" w:sz="0" w:space="0"/>
          </w:pgBorders>
          <w:cols w:space="720" w:num="1"/>
        </w:sectPr>
      </w:pPr>
    </w:p>
    <w:p w14:paraId="3CB8403F">
      <w:pPr>
        <w:spacing w:before="43" w:line="227" w:lineRule="auto"/>
        <w:ind w:left="69"/>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5"/>
          <w:sz w:val="21"/>
          <w:szCs w:val="21"/>
          <w:highlight w:val="none"/>
          <w14:textFill>
            <w14:solidFill>
              <w14:schemeClr w14:val="tx1"/>
            </w14:solidFill>
          </w14:textFill>
        </w:rPr>
        <w:t>附件：</w:t>
      </w:r>
    </w:p>
    <w:p w14:paraId="06D13393">
      <w:pPr>
        <w:spacing w:before="126" w:line="227" w:lineRule="auto"/>
        <w:ind w:left="2170"/>
        <w:outlineLvl w:val="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pacing w:val="5"/>
          <w:sz w:val="21"/>
          <w:szCs w:val="21"/>
          <w:highlight w:val="none"/>
          <w14:textFill>
            <w14:solidFill>
              <w14:schemeClr w14:val="tx1"/>
            </w14:solidFill>
          </w14:textFill>
        </w:rPr>
        <w:t>安徽电力零售市场零售套餐参数汇总表（2026年版）</w:t>
      </w:r>
    </w:p>
    <w:p w14:paraId="6E3453F9">
      <w:pPr>
        <w:spacing w:line="50" w:lineRule="exact"/>
        <w:rPr>
          <w:color w:val="000000" w:themeColor="text1"/>
          <w:highlight w:val="none"/>
          <w14:textFill>
            <w14:solidFill>
              <w14:schemeClr w14:val="tx1"/>
            </w14:solidFill>
          </w14:textFill>
        </w:rPr>
      </w:pPr>
    </w:p>
    <w:tbl>
      <w:tblPr>
        <w:tblStyle w:val="29"/>
        <w:tblW w:w="83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1195"/>
        <w:gridCol w:w="693"/>
        <w:gridCol w:w="827"/>
        <w:gridCol w:w="779"/>
        <w:gridCol w:w="861"/>
        <w:gridCol w:w="1"/>
        <w:gridCol w:w="835"/>
        <w:gridCol w:w="870"/>
        <w:gridCol w:w="777"/>
        <w:gridCol w:w="1"/>
        <w:gridCol w:w="875"/>
      </w:tblGrid>
      <w:tr w14:paraId="609B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02" w:type="dxa"/>
            <w:gridSpan w:val="5"/>
            <w:vAlign w:val="top"/>
          </w:tcPr>
          <w:p w14:paraId="5E129195">
            <w:pPr>
              <w:pStyle w:val="28"/>
              <w:spacing w:before="101" w:line="231" w:lineRule="auto"/>
              <w:ind w:left="1700"/>
              <w:rPr>
                <w:color w:val="000000" w:themeColor="text1"/>
                <w:highlight w:val="none"/>
                <w14:textFill>
                  <w14:solidFill>
                    <w14:schemeClr w14:val="tx1"/>
                  </w14:solidFill>
                </w14:textFill>
              </w:rPr>
            </w:pPr>
            <w:r>
              <w:rPr>
                <w:b/>
                <w:bCs/>
                <w:color w:val="000000" w:themeColor="text1"/>
                <w:spacing w:val="8"/>
                <w:highlight w:val="none"/>
                <w14:textFill>
                  <w14:solidFill>
                    <w14:schemeClr w14:val="tx1"/>
                  </w14:solidFill>
                </w14:textFill>
              </w:rPr>
              <w:t>零售关系绑定期限</w:t>
            </w:r>
          </w:p>
        </w:tc>
        <w:tc>
          <w:tcPr>
            <w:tcW w:w="4220" w:type="dxa"/>
            <w:gridSpan w:val="7"/>
            <w:vAlign w:val="top"/>
          </w:tcPr>
          <w:p w14:paraId="102D651A">
            <w:pPr>
              <w:pStyle w:val="28"/>
              <w:spacing w:before="101" w:line="231" w:lineRule="auto"/>
              <w:ind w:left="121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2026 年</w:t>
            </w:r>
            <w:r>
              <w:rPr>
                <w:color w:val="000000" w:themeColor="text1"/>
                <w:spacing w:val="10"/>
                <w:highlight w:val="none"/>
                <w14:textFill>
                  <w14:solidFill>
                    <w14:schemeClr w14:val="tx1"/>
                  </w14:solidFill>
                </w14:textFill>
              </w:rPr>
              <w:t xml:space="preserve">  </w:t>
            </w:r>
            <w:r>
              <w:rPr>
                <w:rFonts w:hint="eastAsia"/>
                <w:color w:val="000000" w:themeColor="text1"/>
                <w:spacing w:val="10"/>
                <w:highlight w:val="none"/>
                <w:lang w:val="en-US" w:eastAsia="zh-CN"/>
                <w14:textFill>
                  <w14:solidFill>
                    <w14:schemeClr w14:val="tx1"/>
                  </w14:solidFill>
                </w14:textFill>
              </w:rPr>
              <w:t>1</w:t>
            </w:r>
            <w:r>
              <w:rPr>
                <w:color w:val="000000" w:themeColor="text1"/>
                <w:spacing w:val="1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月</w:t>
            </w:r>
            <w:r>
              <w:rPr>
                <w:color w:val="000000" w:themeColor="text1"/>
                <w:spacing w:val="1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至</w:t>
            </w:r>
            <w:r>
              <w:rPr>
                <w:color w:val="000000" w:themeColor="text1"/>
                <w:spacing w:val="1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2026</w:t>
            </w:r>
            <w:r>
              <w:rPr>
                <w:color w:val="000000" w:themeColor="text1"/>
                <w:spacing w:val="1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年</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12</w:t>
            </w:r>
            <w:r>
              <w:rPr>
                <w:color w:val="000000" w:themeColor="text1"/>
                <w:spacing w:val="1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月</w:t>
            </w:r>
          </w:p>
        </w:tc>
      </w:tr>
      <w:tr w14:paraId="22B1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restart"/>
            <w:tcBorders>
              <w:bottom w:val="nil"/>
            </w:tcBorders>
            <w:vAlign w:val="top"/>
          </w:tcPr>
          <w:p w14:paraId="56E4EA16">
            <w:pPr>
              <w:spacing w:line="299" w:lineRule="auto"/>
              <w:rPr>
                <w:rFonts w:ascii="Arial"/>
                <w:color w:val="000000" w:themeColor="text1"/>
                <w:sz w:val="21"/>
                <w:highlight w:val="none"/>
                <w14:textFill>
                  <w14:solidFill>
                    <w14:schemeClr w14:val="tx1"/>
                  </w14:solidFill>
                </w14:textFill>
              </w:rPr>
            </w:pPr>
          </w:p>
          <w:p w14:paraId="7FEB8D4E">
            <w:pPr>
              <w:pStyle w:val="28"/>
              <w:spacing w:before="46" w:line="232" w:lineRule="auto"/>
              <w:ind w:left="578"/>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甲方常规电量</w:t>
            </w:r>
          </w:p>
          <w:p w14:paraId="5862197A">
            <w:pPr>
              <w:pStyle w:val="28"/>
              <w:spacing w:before="9" w:line="231" w:lineRule="auto"/>
              <w:ind w:left="335"/>
              <w:rPr>
                <w:color w:val="000000" w:themeColor="text1"/>
                <w:highlight w:val="none"/>
                <w14:textFill>
                  <w14:solidFill>
                    <w14:schemeClr w14:val="tx1"/>
                  </w14:solidFill>
                </w14:textFill>
              </w:rPr>
            </w:pPr>
            <w:r>
              <w:rPr>
                <w:b/>
                <w:bCs/>
                <w:color w:val="000000" w:themeColor="text1"/>
                <w:spacing w:val="8"/>
                <w:highlight w:val="none"/>
                <w14:textFill>
                  <w14:solidFill>
                    <w14:schemeClr w14:val="tx1"/>
                  </w14:solidFill>
                </w14:textFill>
              </w:rPr>
              <w:t>意向需求(不含绿电)</w:t>
            </w:r>
          </w:p>
        </w:tc>
        <w:tc>
          <w:tcPr>
            <w:tcW w:w="693" w:type="dxa"/>
            <w:vAlign w:val="top"/>
          </w:tcPr>
          <w:p w14:paraId="0AF39150">
            <w:pPr>
              <w:pStyle w:val="28"/>
              <w:spacing w:before="54" w:line="231" w:lineRule="auto"/>
              <w:ind w:left="29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1月</w:t>
            </w:r>
          </w:p>
        </w:tc>
        <w:tc>
          <w:tcPr>
            <w:tcW w:w="827" w:type="dxa"/>
            <w:vAlign w:val="top"/>
          </w:tcPr>
          <w:p w14:paraId="1F73AD90">
            <w:pPr>
              <w:spacing w:line="235" w:lineRule="exact"/>
              <w:rPr>
                <w:rFonts w:ascii="Arial"/>
                <w:color w:val="000000" w:themeColor="text1"/>
                <w:sz w:val="20"/>
                <w:highlight w:val="none"/>
                <w14:textFill>
                  <w14:solidFill>
                    <w14:schemeClr w14:val="tx1"/>
                  </w14:solidFill>
                </w14:textFill>
              </w:rPr>
            </w:pPr>
          </w:p>
        </w:tc>
        <w:tc>
          <w:tcPr>
            <w:tcW w:w="779" w:type="dxa"/>
            <w:vAlign w:val="top"/>
          </w:tcPr>
          <w:p w14:paraId="6B919CDB">
            <w:pPr>
              <w:pStyle w:val="28"/>
              <w:spacing w:before="54" w:line="231" w:lineRule="auto"/>
              <w:ind w:left="33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2月</w:t>
            </w:r>
          </w:p>
        </w:tc>
        <w:tc>
          <w:tcPr>
            <w:tcW w:w="862" w:type="dxa"/>
            <w:gridSpan w:val="2"/>
            <w:vAlign w:val="top"/>
          </w:tcPr>
          <w:p w14:paraId="602ABC89">
            <w:pPr>
              <w:spacing w:line="235" w:lineRule="exact"/>
              <w:rPr>
                <w:rFonts w:ascii="Arial"/>
                <w:color w:val="000000" w:themeColor="text1"/>
                <w:sz w:val="20"/>
                <w:highlight w:val="none"/>
                <w14:textFill>
                  <w14:solidFill>
                    <w14:schemeClr w14:val="tx1"/>
                  </w14:solidFill>
                </w14:textFill>
              </w:rPr>
            </w:pPr>
          </w:p>
        </w:tc>
        <w:tc>
          <w:tcPr>
            <w:tcW w:w="835" w:type="dxa"/>
            <w:vAlign w:val="top"/>
          </w:tcPr>
          <w:p w14:paraId="4C0DD21F">
            <w:pPr>
              <w:pStyle w:val="28"/>
              <w:spacing w:before="54" w:line="231" w:lineRule="auto"/>
              <w:ind w:left="36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3月</w:t>
            </w:r>
          </w:p>
        </w:tc>
        <w:tc>
          <w:tcPr>
            <w:tcW w:w="870" w:type="dxa"/>
            <w:vAlign w:val="top"/>
          </w:tcPr>
          <w:p w14:paraId="4EAA6701">
            <w:pPr>
              <w:spacing w:line="235" w:lineRule="exact"/>
              <w:rPr>
                <w:rFonts w:ascii="Arial"/>
                <w:color w:val="000000" w:themeColor="text1"/>
                <w:sz w:val="20"/>
                <w:highlight w:val="none"/>
                <w14:textFill>
                  <w14:solidFill>
                    <w14:schemeClr w14:val="tx1"/>
                  </w14:solidFill>
                </w14:textFill>
              </w:rPr>
            </w:pPr>
          </w:p>
        </w:tc>
        <w:tc>
          <w:tcPr>
            <w:tcW w:w="778" w:type="dxa"/>
            <w:gridSpan w:val="2"/>
            <w:vAlign w:val="top"/>
          </w:tcPr>
          <w:p w14:paraId="099607F5">
            <w:pPr>
              <w:pStyle w:val="28"/>
              <w:spacing w:before="54" w:line="231" w:lineRule="auto"/>
              <w:ind w:left="33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4月</w:t>
            </w:r>
          </w:p>
        </w:tc>
        <w:tc>
          <w:tcPr>
            <w:tcW w:w="875" w:type="dxa"/>
            <w:vAlign w:val="top"/>
          </w:tcPr>
          <w:p w14:paraId="1A474CAC">
            <w:pPr>
              <w:spacing w:line="235" w:lineRule="exact"/>
              <w:rPr>
                <w:rFonts w:ascii="Arial"/>
                <w:color w:val="000000" w:themeColor="text1"/>
                <w:sz w:val="20"/>
                <w:highlight w:val="none"/>
                <w14:textFill>
                  <w14:solidFill>
                    <w14:schemeClr w14:val="tx1"/>
                  </w14:solidFill>
                </w14:textFill>
              </w:rPr>
            </w:pPr>
          </w:p>
        </w:tc>
      </w:tr>
      <w:tr w14:paraId="6AAE4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continue"/>
            <w:tcBorders>
              <w:top w:val="nil"/>
              <w:bottom w:val="nil"/>
            </w:tcBorders>
            <w:vAlign w:val="top"/>
          </w:tcPr>
          <w:p w14:paraId="527BF1B3">
            <w:pPr>
              <w:rPr>
                <w:rFonts w:ascii="Arial"/>
                <w:color w:val="000000" w:themeColor="text1"/>
                <w:sz w:val="21"/>
                <w:highlight w:val="none"/>
                <w14:textFill>
                  <w14:solidFill>
                    <w14:schemeClr w14:val="tx1"/>
                  </w14:solidFill>
                </w14:textFill>
              </w:rPr>
            </w:pPr>
          </w:p>
        </w:tc>
        <w:tc>
          <w:tcPr>
            <w:tcW w:w="693" w:type="dxa"/>
            <w:vAlign w:val="top"/>
          </w:tcPr>
          <w:p w14:paraId="11604835">
            <w:pPr>
              <w:pStyle w:val="28"/>
              <w:spacing w:before="55" w:line="231" w:lineRule="auto"/>
              <w:ind w:left="2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5月</w:t>
            </w:r>
          </w:p>
        </w:tc>
        <w:tc>
          <w:tcPr>
            <w:tcW w:w="827" w:type="dxa"/>
            <w:vAlign w:val="top"/>
          </w:tcPr>
          <w:p w14:paraId="080F9AB0">
            <w:pPr>
              <w:spacing w:line="235" w:lineRule="exact"/>
              <w:rPr>
                <w:rFonts w:ascii="Arial"/>
                <w:color w:val="000000" w:themeColor="text1"/>
                <w:sz w:val="20"/>
                <w:highlight w:val="none"/>
                <w14:textFill>
                  <w14:solidFill>
                    <w14:schemeClr w14:val="tx1"/>
                  </w14:solidFill>
                </w14:textFill>
              </w:rPr>
            </w:pPr>
          </w:p>
        </w:tc>
        <w:tc>
          <w:tcPr>
            <w:tcW w:w="779" w:type="dxa"/>
            <w:vAlign w:val="top"/>
          </w:tcPr>
          <w:p w14:paraId="107D0E9C">
            <w:pPr>
              <w:pStyle w:val="28"/>
              <w:spacing w:before="55" w:line="231" w:lineRule="auto"/>
              <w:ind w:left="33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6月</w:t>
            </w:r>
          </w:p>
        </w:tc>
        <w:tc>
          <w:tcPr>
            <w:tcW w:w="862" w:type="dxa"/>
            <w:gridSpan w:val="2"/>
            <w:vAlign w:val="top"/>
          </w:tcPr>
          <w:p w14:paraId="79814C50">
            <w:pPr>
              <w:spacing w:line="235" w:lineRule="exact"/>
              <w:rPr>
                <w:rFonts w:ascii="Arial"/>
                <w:color w:val="000000" w:themeColor="text1"/>
                <w:sz w:val="20"/>
                <w:highlight w:val="none"/>
                <w14:textFill>
                  <w14:solidFill>
                    <w14:schemeClr w14:val="tx1"/>
                  </w14:solidFill>
                </w14:textFill>
              </w:rPr>
            </w:pPr>
          </w:p>
        </w:tc>
        <w:tc>
          <w:tcPr>
            <w:tcW w:w="835" w:type="dxa"/>
            <w:vAlign w:val="top"/>
          </w:tcPr>
          <w:p w14:paraId="7CEF739C">
            <w:pPr>
              <w:pStyle w:val="28"/>
              <w:spacing w:before="55" w:line="231" w:lineRule="auto"/>
              <w:ind w:left="36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7月</w:t>
            </w:r>
          </w:p>
        </w:tc>
        <w:tc>
          <w:tcPr>
            <w:tcW w:w="870" w:type="dxa"/>
            <w:vAlign w:val="top"/>
          </w:tcPr>
          <w:p w14:paraId="64159E29">
            <w:pPr>
              <w:spacing w:line="235" w:lineRule="exact"/>
              <w:rPr>
                <w:rFonts w:ascii="Arial"/>
                <w:color w:val="000000" w:themeColor="text1"/>
                <w:sz w:val="20"/>
                <w:highlight w:val="none"/>
                <w14:textFill>
                  <w14:solidFill>
                    <w14:schemeClr w14:val="tx1"/>
                  </w14:solidFill>
                </w14:textFill>
              </w:rPr>
            </w:pPr>
          </w:p>
        </w:tc>
        <w:tc>
          <w:tcPr>
            <w:tcW w:w="778" w:type="dxa"/>
            <w:gridSpan w:val="2"/>
            <w:vAlign w:val="top"/>
          </w:tcPr>
          <w:p w14:paraId="11CE2225">
            <w:pPr>
              <w:pStyle w:val="28"/>
              <w:spacing w:before="55" w:line="231" w:lineRule="auto"/>
              <w:ind w:left="33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8月</w:t>
            </w:r>
          </w:p>
        </w:tc>
        <w:tc>
          <w:tcPr>
            <w:tcW w:w="875" w:type="dxa"/>
            <w:vAlign w:val="top"/>
          </w:tcPr>
          <w:p w14:paraId="33DA49C2">
            <w:pPr>
              <w:spacing w:line="235" w:lineRule="exact"/>
              <w:rPr>
                <w:rFonts w:ascii="Arial"/>
                <w:color w:val="000000" w:themeColor="text1"/>
                <w:sz w:val="20"/>
                <w:highlight w:val="none"/>
                <w14:textFill>
                  <w14:solidFill>
                    <w14:schemeClr w14:val="tx1"/>
                  </w14:solidFill>
                </w14:textFill>
              </w:rPr>
            </w:pPr>
          </w:p>
        </w:tc>
      </w:tr>
      <w:tr w14:paraId="0682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continue"/>
            <w:tcBorders>
              <w:top w:val="nil"/>
              <w:bottom w:val="nil"/>
            </w:tcBorders>
            <w:vAlign w:val="top"/>
          </w:tcPr>
          <w:p w14:paraId="19181E58">
            <w:pPr>
              <w:rPr>
                <w:rFonts w:ascii="Arial"/>
                <w:color w:val="000000" w:themeColor="text1"/>
                <w:sz w:val="21"/>
                <w:highlight w:val="none"/>
                <w14:textFill>
                  <w14:solidFill>
                    <w14:schemeClr w14:val="tx1"/>
                  </w14:solidFill>
                </w14:textFill>
              </w:rPr>
            </w:pPr>
          </w:p>
        </w:tc>
        <w:tc>
          <w:tcPr>
            <w:tcW w:w="693" w:type="dxa"/>
            <w:vAlign w:val="top"/>
          </w:tcPr>
          <w:p w14:paraId="1809CDDF">
            <w:pPr>
              <w:pStyle w:val="28"/>
              <w:spacing w:before="56" w:line="231" w:lineRule="auto"/>
              <w:ind w:left="2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9月</w:t>
            </w:r>
          </w:p>
        </w:tc>
        <w:tc>
          <w:tcPr>
            <w:tcW w:w="827" w:type="dxa"/>
            <w:vAlign w:val="top"/>
          </w:tcPr>
          <w:p w14:paraId="72F494CC">
            <w:pPr>
              <w:spacing w:line="235" w:lineRule="exact"/>
              <w:rPr>
                <w:rFonts w:ascii="Arial"/>
                <w:color w:val="000000" w:themeColor="text1"/>
                <w:sz w:val="20"/>
                <w:highlight w:val="none"/>
                <w14:textFill>
                  <w14:solidFill>
                    <w14:schemeClr w14:val="tx1"/>
                  </w14:solidFill>
                </w14:textFill>
              </w:rPr>
            </w:pPr>
          </w:p>
        </w:tc>
        <w:tc>
          <w:tcPr>
            <w:tcW w:w="779" w:type="dxa"/>
            <w:vAlign w:val="top"/>
          </w:tcPr>
          <w:p w14:paraId="02DAD53B">
            <w:pPr>
              <w:pStyle w:val="28"/>
              <w:spacing w:before="56" w:line="231" w:lineRule="auto"/>
              <w:ind w:left="3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10月</w:t>
            </w:r>
          </w:p>
        </w:tc>
        <w:tc>
          <w:tcPr>
            <w:tcW w:w="862" w:type="dxa"/>
            <w:gridSpan w:val="2"/>
            <w:vAlign w:val="top"/>
          </w:tcPr>
          <w:p w14:paraId="7C491F24">
            <w:pPr>
              <w:spacing w:line="235" w:lineRule="exact"/>
              <w:rPr>
                <w:rFonts w:ascii="Arial"/>
                <w:color w:val="000000" w:themeColor="text1"/>
                <w:sz w:val="20"/>
                <w:highlight w:val="none"/>
                <w14:textFill>
                  <w14:solidFill>
                    <w14:schemeClr w14:val="tx1"/>
                  </w14:solidFill>
                </w14:textFill>
              </w:rPr>
            </w:pPr>
          </w:p>
        </w:tc>
        <w:tc>
          <w:tcPr>
            <w:tcW w:w="835" w:type="dxa"/>
            <w:vAlign w:val="top"/>
          </w:tcPr>
          <w:p w14:paraId="6C5B6C33">
            <w:pPr>
              <w:pStyle w:val="28"/>
              <w:spacing w:before="56" w:line="231" w:lineRule="auto"/>
              <w:ind w:left="33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11月</w:t>
            </w:r>
          </w:p>
        </w:tc>
        <w:tc>
          <w:tcPr>
            <w:tcW w:w="870" w:type="dxa"/>
            <w:vAlign w:val="top"/>
          </w:tcPr>
          <w:p w14:paraId="2485FC48">
            <w:pPr>
              <w:spacing w:line="235" w:lineRule="exact"/>
              <w:rPr>
                <w:rFonts w:ascii="Arial"/>
                <w:color w:val="000000" w:themeColor="text1"/>
                <w:sz w:val="20"/>
                <w:highlight w:val="none"/>
                <w14:textFill>
                  <w14:solidFill>
                    <w14:schemeClr w14:val="tx1"/>
                  </w14:solidFill>
                </w14:textFill>
              </w:rPr>
            </w:pPr>
          </w:p>
        </w:tc>
        <w:tc>
          <w:tcPr>
            <w:tcW w:w="778" w:type="dxa"/>
            <w:gridSpan w:val="2"/>
            <w:vAlign w:val="top"/>
          </w:tcPr>
          <w:p w14:paraId="6FA86B0E">
            <w:pPr>
              <w:pStyle w:val="28"/>
              <w:spacing w:before="56" w:line="231" w:lineRule="auto"/>
              <w:ind w:left="30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12月</w:t>
            </w:r>
          </w:p>
        </w:tc>
        <w:tc>
          <w:tcPr>
            <w:tcW w:w="875" w:type="dxa"/>
            <w:vAlign w:val="top"/>
          </w:tcPr>
          <w:p w14:paraId="5242E396">
            <w:pPr>
              <w:spacing w:line="235" w:lineRule="exact"/>
              <w:rPr>
                <w:rFonts w:ascii="Arial"/>
                <w:color w:val="000000" w:themeColor="text1"/>
                <w:sz w:val="20"/>
                <w:highlight w:val="none"/>
                <w14:textFill>
                  <w14:solidFill>
                    <w14:schemeClr w14:val="tx1"/>
                  </w14:solidFill>
                </w14:textFill>
              </w:rPr>
            </w:pPr>
          </w:p>
        </w:tc>
      </w:tr>
      <w:tr w14:paraId="39517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continue"/>
            <w:tcBorders>
              <w:top w:val="nil"/>
            </w:tcBorders>
            <w:vAlign w:val="top"/>
          </w:tcPr>
          <w:p w14:paraId="47E99064">
            <w:pPr>
              <w:rPr>
                <w:rFonts w:ascii="Arial"/>
                <w:color w:val="000000" w:themeColor="text1"/>
                <w:sz w:val="21"/>
                <w:highlight w:val="none"/>
                <w14:textFill>
                  <w14:solidFill>
                    <w14:schemeClr w14:val="tx1"/>
                  </w14:solidFill>
                </w14:textFill>
              </w:rPr>
            </w:pPr>
          </w:p>
        </w:tc>
        <w:tc>
          <w:tcPr>
            <w:tcW w:w="693" w:type="dxa"/>
            <w:vAlign w:val="top"/>
          </w:tcPr>
          <w:p w14:paraId="174A7577">
            <w:pPr>
              <w:pStyle w:val="28"/>
              <w:spacing w:before="56" w:line="231" w:lineRule="auto"/>
              <w:ind w:left="9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全年小计</w:t>
            </w:r>
          </w:p>
        </w:tc>
        <w:tc>
          <w:tcPr>
            <w:tcW w:w="5826" w:type="dxa"/>
            <w:gridSpan w:val="9"/>
            <w:vAlign w:val="top"/>
          </w:tcPr>
          <w:p w14:paraId="702A342A">
            <w:pPr>
              <w:spacing w:line="235" w:lineRule="exact"/>
              <w:rPr>
                <w:rFonts w:ascii="Arial"/>
                <w:color w:val="000000" w:themeColor="text1"/>
                <w:sz w:val="20"/>
                <w:highlight w:val="none"/>
                <w14:textFill>
                  <w14:solidFill>
                    <w14:schemeClr w14:val="tx1"/>
                  </w14:solidFill>
                </w14:textFill>
              </w:rPr>
            </w:pPr>
          </w:p>
        </w:tc>
      </w:tr>
      <w:tr w14:paraId="5504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8322" w:type="dxa"/>
            <w:gridSpan w:val="12"/>
            <w:vAlign w:val="top"/>
          </w:tcPr>
          <w:p w14:paraId="5EDEA429">
            <w:pPr>
              <w:spacing w:line="235" w:lineRule="exact"/>
              <w:rPr>
                <w:rFonts w:ascii="Arial"/>
                <w:color w:val="000000" w:themeColor="text1"/>
                <w:sz w:val="20"/>
                <w:highlight w:val="none"/>
                <w14:textFill>
                  <w14:solidFill>
                    <w14:schemeClr w14:val="tx1"/>
                  </w14:solidFill>
                </w14:textFill>
              </w:rPr>
            </w:pPr>
          </w:p>
        </w:tc>
      </w:tr>
      <w:tr w14:paraId="3243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03" w:type="dxa"/>
            <w:gridSpan w:val="2"/>
            <w:vMerge w:val="restart"/>
            <w:tcBorders>
              <w:bottom w:val="nil"/>
            </w:tcBorders>
            <w:vAlign w:val="top"/>
          </w:tcPr>
          <w:p w14:paraId="19A7E83E">
            <w:pPr>
              <w:spacing w:line="304" w:lineRule="auto"/>
              <w:rPr>
                <w:rFonts w:ascii="Arial"/>
                <w:color w:val="000000" w:themeColor="text1"/>
                <w:sz w:val="21"/>
                <w:highlight w:val="none"/>
                <w14:textFill>
                  <w14:solidFill>
                    <w14:schemeClr w14:val="tx1"/>
                  </w14:solidFill>
                </w14:textFill>
              </w:rPr>
            </w:pPr>
          </w:p>
          <w:p w14:paraId="30BFD7DB">
            <w:pPr>
              <w:pStyle w:val="28"/>
              <w:spacing w:before="45" w:line="245" w:lineRule="auto"/>
              <w:ind w:left="716" w:right="551" w:hanging="138"/>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甲方绿电电量</w:t>
            </w:r>
            <w:r>
              <w:rPr>
                <w:b/>
                <w:bCs/>
                <w:color w:val="000000" w:themeColor="text1"/>
                <w:spacing w:val="6"/>
                <w:highlight w:val="none"/>
                <w14:textFill>
                  <w14:solidFill>
                    <w14:schemeClr w14:val="tx1"/>
                  </w14:solidFill>
                </w14:textFill>
              </w:rPr>
              <w:t>意向需求</w:t>
            </w:r>
          </w:p>
        </w:tc>
        <w:tc>
          <w:tcPr>
            <w:tcW w:w="693" w:type="dxa"/>
            <w:vAlign w:val="top"/>
          </w:tcPr>
          <w:p w14:paraId="0FE68144">
            <w:pPr>
              <w:pStyle w:val="28"/>
              <w:spacing w:before="58" w:line="231" w:lineRule="auto"/>
              <w:ind w:left="29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1月</w:t>
            </w:r>
          </w:p>
        </w:tc>
        <w:tc>
          <w:tcPr>
            <w:tcW w:w="827" w:type="dxa"/>
            <w:vAlign w:val="top"/>
          </w:tcPr>
          <w:p w14:paraId="668BA999">
            <w:pPr>
              <w:spacing w:line="236" w:lineRule="exact"/>
              <w:rPr>
                <w:rFonts w:ascii="Arial"/>
                <w:color w:val="000000" w:themeColor="text1"/>
                <w:sz w:val="20"/>
                <w:highlight w:val="none"/>
                <w14:textFill>
                  <w14:solidFill>
                    <w14:schemeClr w14:val="tx1"/>
                  </w14:solidFill>
                </w14:textFill>
              </w:rPr>
            </w:pPr>
          </w:p>
        </w:tc>
        <w:tc>
          <w:tcPr>
            <w:tcW w:w="779" w:type="dxa"/>
            <w:vAlign w:val="top"/>
          </w:tcPr>
          <w:p w14:paraId="6A6D1C7C">
            <w:pPr>
              <w:pStyle w:val="28"/>
              <w:spacing w:before="58" w:line="231" w:lineRule="auto"/>
              <w:ind w:left="33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2月</w:t>
            </w:r>
          </w:p>
        </w:tc>
        <w:tc>
          <w:tcPr>
            <w:tcW w:w="861" w:type="dxa"/>
            <w:vAlign w:val="top"/>
          </w:tcPr>
          <w:p w14:paraId="2441F756">
            <w:pPr>
              <w:spacing w:line="236" w:lineRule="exact"/>
              <w:rPr>
                <w:rFonts w:ascii="Arial"/>
                <w:color w:val="000000" w:themeColor="text1"/>
                <w:sz w:val="20"/>
                <w:highlight w:val="none"/>
                <w14:textFill>
                  <w14:solidFill>
                    <w14:schemeClr w14:val="tx1"/>
                  </w14:solidFill>
                </w14:textFill>
              </w:rPr>
            </w:pPr>
          </w:p>
        </w:tc>
        <w:tc>
          <w:tcPr>
            <w:tcW w:w="836" w:type="dxa"/>
            <w:gridSpan w:val="2"/>
            <w:vAlign w:val="top"/>
          </w:tcPr>
          <w:p w14:paraId="7EBBB02B">
            <w:pPr>
              <w:pStyle w:val="28"/>
              <w:spacing w:before="58" w:line="231" w:lineRule="auto"/>
              <w:ind w:left="365"/>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3月</w:t>
            </w:r>
          </w:p>
        </w:tc>
        <w:tc>
          <w:tcPr>
            <w:tcW w:w="870" w:type="dxa"/>
            <w:vAlign w:val="top"/>
          </w:tcPr>
          <w:p w14:paraId="37FE59A8">
            <w:pPr>
              <w:spacing w:line="236" w:lineRule="exact"/>
              <w:rPr>
                <w:rFonts w:ascii="Arial"/>
                <w:color w:val="000000" w:themeColor="text1"/>
                <w:sz w:val="20"/>
                <w:highlight w:val="none"/>
                <w14:textFill>
                  <w14:solidFill>
                    <w14:schemeClr w14:val="tx1"/>
                  </w14:solidFill>
                </w14:textFill>
              </w:rPr>
            </w:pPr>
          </w:p>
        </w:tc>
        <w:tc>
          <w:tcPr>
            <w:tcW w:w="777" w:type="dxa"/>
            <w:vAlign w:val="top"/>
          </w:tcPr>
          <w:p w14:paraId="7EC82B42">
            <w:pPr>
              <w:pStyle w:val="28"/>
              <w:spacing w:before="58" w:line="231" w:lineRule="auto"/>
              <w:ind w:left="332"/>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4月</w:t>
            </w:r>
          </w:p>
        </w:tc>
        <w:tc>
          <w:tcPr>
            <w:tcW w:w="876" w:type="dxa"/>
            <w:gridSpan w:val="2"/>
            <w:vAlign w:val="top"/>
          </w:tcPr>
          <w:p w14:paraId="41A721C4">
            <w:pPr>
              <w:spacing w:line="236" w:lineRule="exact"/>
              <w:rPr>
                <w:rFonts w:ascii="Arial"/>
                <w:color w:val="000000" w:themeColor="text1"/>
                <w:sz w:val="20"/>
                <w:highlight w:val="none"/>
                <w14:textFill>
                  <w14:solidFill>
                    <w14:schemeClr w14:val="tx1"/>
                  </w14:solidFill>
                </w14:textFill>
              </w:rPr>
            </w:pPr>
          </w:p>
        </w:tc>
      </w:tr>
      <w:tr w14:paraId="478ED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continue"/>
            <w:tcBorders>
              <w:top w:val="nil"/>
              <w:bottom w:val="nil"/>
            </w:tcBorders>
            <w:vAlign w:val="top"/>
          </w:tcPr>
          <w:p w14:paraId="7A04F9A4">
            <w:pPr>
              <w:rPr>
                <w:rFonts w:ascii="Arial"/>
                <w:color w:val="000000" w:themeColor="text1"/>
                <w:sz w:val="21"/>
                <w:highlight w:val="none"/>
                <w14:textFill>
                  <w14:solidFill>
                    <w14:schemeClr w14:val="tx1"/>
                  </w14:solidFill>
                </w14:textFill>
              </w:rPr>
            </w:pPr>
          </w:p>
        </w:tc>
        <w:tc>
          <w:tcPr>
            <w:tcW w:w="693" w:type="dxa"/>
            <w:vAlign w:val="top"/>
          </w:tcPr>
          <w:p w14:paraId="508E826E">
            <w:pPr>
              <w:pStyle w:val="28"/>
              <w:spacing w:before="58" w:line="231" w:lineRule="auto"/>
              <w:ind w:left="28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5月</w:t>
            </w:r>
          </w:p>
        </w:tc>
        <w:tc>
          <w:tcPr>
            <w:tcW w:w="827" w:type="dxa"/>
            <w:vAlign w:val="top"/>
          </w:tcPr>
          <w:p w14:paraId="5B2F0263">
            <w:pPr>
              <w:spacing w:line="235" w:lineRule="exact"/>
              <w:rPr>
                <w:rFonts w:ascii="Arial"/>
                <w:color w:val="000000" w:themeColor="text1"/>
                <w:sz w:val="20"/>
                <w:highlight w:val="none"/>
                <w14:textFill>
                  <w14:solidFill>
                    <w14:schemeClr w14:val="tx1"/>
                  </w14:solidFill>
                </w14:textFill>
              </w:rPr>
            </w:pPr>
          </w:p>
        </w:tc>
        <w:tc>
          <w:tcPr>
            <w:tcW w:w="779" w:type="dxa"/>
            <w:vAlign w:val="top"/>
          </w:tcPr>
          <w:p w14:paraId="2119680C">
            <w:pPr>
              <w:pStyle w:val="28"/>
              <w:spacing w:before="58" w:line="231" w:lineRule="auto"/>
              <w:ind w:left="33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6月</w:t>
            </w:r>
          </w:p>
        </w:tc>
        <w:tc>
          <w:tcPr>
            <w:tcW w:w="861" w:type="dxa"/>
            <w:vAlign w:val="top"/>
          </w:tcPr>
          <w:p w14:paraId="38364476">
            <w:pPr>
              <w:spacing w:line="235" w:lineRule="exact"/>
              <w:rPr>
                <w:rFonts w:ascii="Arial"/>
                <w:color w:val="000000" w:themeColor="text1"/>
                <w:sz w:val="20"/>
                <w:highlight w:val="none"/>
                <w14:textFill>
                  <w14:solidFill>
                    <w14:schemeClr w14:val="tx1"/>
                  </w14:solidFill>
                </w14:textFill>
              </w:rPr>
            </w:pPr>
          </w:p>
        </w:tc>
        <w:tc>
          <w:tcPr>
            <w:tcW w:w="836" w:type="dxa"/>
            <w:gridSpan w:val="2"/>
            <w:vAlign w:val="top"/>
          </w:tcPr>
          <w:p w14:paraId="5BCD4ED1">
            <w:pPr>
              <w:pStyle w:val="28"/>
              <w:spacing w:before="58" w:line="231" w:lineRule="auto"/>
              <w:ind w:left="366"/>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7月</w:t>
            </w:r>
          </w:p>
        </w:tc>
        <w:tc>
          <w:tcPr>
            <w:tcW w:w="870" w:type="dxa"/>
            <w:vAlign w:val="top"/>
          </w:tcPr>
          <w:p w14:paraId="012425DC">
            <w:pPr>
              <w:spacing w:line="235" w:lineRule="exact"/>
              <w:rPr>
                <w:rFonts w:ascii="Arial"/>
                <w:color w:val="000000" w:themeColor="text1"/>
                <w:sz w:val="20"/>
                <w:highlight w:val="none"/>
                <w14:textFill>
                  <w14:solidFill>
                    <w14:schemeClr w14:val="tx1"/>
                  </w14:solidFill>
                </w14:textFill>
              </w:rPr>
            </w:pPr>
          </w:p>
        </w:tc>
        <w:tc>
          <w:tcPr>
            <w:tcW w:w="777" w:type="dxa"/>
            <w:vAlign w:val="top"/>
          </w:tcPr>
          <w:p w14:paraId="08B773F3">
            <w:pPr>
              <w:pStyle w:val="28"/>
              <w:spacing w:before="58" w:line="231" w:lineRule="auto"/>
              <w:ind w:left="333"/>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8月</w:t>
            </w:r>
          </w:p>
        </w:tc>
        <w:tc>
          <w:tcPr>
            <w:tcW w:w="876" w:type="dxa"/>
            <w:gridSpan w:val="2"/>
            <w:vAlign w:val="top"/>
          </w:tcPr>
          <w:p w14:paraId="3FE562D4">
            <w:pPr>
              <w:spacing w:line="235" w:lineRule="exact"/>
              <w:rPr>
                <w:rFonts w:ascii="Arial"/>
                <w:color w:val="000000" w:themeColor="text1"/>
                <w:sz w:val="20"/>
                <w:highlight w:val="none"/>
                <w14:textFill>
                  <w14:solidFill>
                    <w14:schemeClr w14:val="tx1"/>
                  </w14:solidFill>
                </w14:textFill>
              </w:rPr>
            </w:pPr>
          </w:p>
        </w:tc>
      </w:tr>
      <w:tr w14:paraId="3EEB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03" w:type="dxa"/>
            <w:gridSpan w:val="2"/>
            <w:vMerge w:val="continue"/>
            <w:tcBorders>
              <w:top w:val="nil"/>
              <w:bottom w:val="nil"/>
            </w:tcBorders>
            <w:vAlign w:val="top"/>
          </w:tcPr>
          <w:p w14:paraId="354172B3">
            <w:pPr>
              <w:rPr>
                <w:rFonts w:ascii="Arial"/>
                <w:color w:val="000000" w:themeColor="text1"/>
                <w:sz w:val="21"/>
                <w:highlight w:val="none"/>
                <w14:textFill>
                  <w14:solidFill>
                    <w14:schemeClr w14:val="tx1"/>
                  </w14:solidFill>
                </w14:textFill>
              </w:rPr>
            </w:pPr>
          </w:p>
        </w:tc>
        <w:tc>
          <w:tcPr>
            <w:tcW w:w="693" w:type="dxa"/>
            <w:vAlign w:val="top"/>
          </w:tcPr>
          <w:p w14:paraId="32C4E9EE">
            <w:pPr>
              <w:pStyle w:val="28"/>
              <w:spacing w:before="59" w:line="231" w:lineRule="auto"/>
              <w:ind w:left="2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9月</w:t>
            </w:r>
          </w:p>
        </w:tc>
        <w:tc>
          <w:tcPr>
            <w:tcW w:w="827" w:type="dxa"/>
            <w:vAlign w:val="top"/>
          </w:tcPr>
          <w:p w14:paraId="07A40A18">
            <w:pPr>
              <w:spacing w:line="236" w:lineRule="exact"/>
              <w:rPr>
                <w:rFonts w:ascii="Arial"/>
                <w:color w:val="000000" w:themeColor="text1"/>
                <w:sz w:val="20"/>
                <w:highlight w:val="none"/>
                <w14:textFill>
                  <w14:solidFill>
                    <w14:schemeClr w14:val="tx1"/>
                  </w14:solidFill>
                </w14:textFill>
              </w:rPr>
            </w:pPr>
          </w:p>
        </w:tc>
        <w:tc>
          <w:tcPr>
            <w:tcW w:w="779" w:type="dxa"/>
            <w:vAlign w:val="top"/>
          </w:tcPr>
          <w:p w14:paraId="2520877D">
            <w:pPr>
              <w:pStyle w:val="28"/>
              <w:spacing w:before="59" w:line="231" w:lineRule="auto"/>
              <w:ind w:left="301"/>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10月</w:t>
            </w:r>
          </w:p>
        </w:tc>
        <w:tc>
          <w:tcPr>
            <w:tcW w:w="861" w:type="dxa"/>
            <w:vAlign w:val="top"/>
          </w:tcPr>
          <w:p w14:paraId="0A1C4ADD">
            <w:pPr>
              <w:spacing w:line="236" w:lineRule="exact"/>
              <w:rPr>
                <w:rFonts w:ascii="Arial"/>
                <w:color w:val="000000" w:themeColor="text1"/>
                <w:sz w:val="20"/>
                <w:highlight w:val="none"/>
                <w14:textFill>
                  <w14:solidFill>
                    <w14:schemeClr w14:val="tx1"/>
                  </w14:solidFill>
                </w14:textFill>
              </w:rPr>
            </w:pPr>
          </w:p>
        </w:tc>
        <w:tc>
          <w:tcPr>
            <w:tcW w:w="836" w:type="dxa"/>
            <w:gridSpan w:val="2"/>
            <w:vAlign w:val="top"/>
          </w:tcPr>
          <w:p w14:paraId="3384D233">
            <w:pPr>
              <w:pStyle w:val="28"/>
              <w:spacing w:before="59" w:line="231" w:lineRule="auto"/>
              <w:ind w:left="33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11月</w:t>
            </w:r>
          </w:p>
        </w:tc>
        <w:tc>
          <w:tcPr>
            <w:tcW w:w="870" w:type="dxa"/>
            <w:vAlign w:val="top"/>
          </w:tcPr>
          <w:p w14:paraId="3582D46D">
            <w:pPr>
              <w:spacing w:line="236" w:lineRule="exact"/>
              <w:rPr>
                <w:rFonts w:ascii="Arial"/>
                <w:color w:val="000000" w:themeColor="text1"/>
                <w:sz w:val="20"/>
                <w:highlight w:val="none"/>
                <w14:textFill>
                  <w14:solidFill>
                    <w14:schemeClr w14:val="tx1"/>
                  </w14:solidFill>
                </w14:textFill>
              </w:rPr>
            </w:pPr>
          </w:p>
        </w:tc>
        <w:tc>
          <w:tcPr>
            <w:tcW w:w="777" w:type="dxa"/>
            <w:vAlign w:val="top"/>
          </w:tcPr>
          <w:p w14:paraId="0B433003">
            <w:pPr>
              <w:pStyle w:val="28"/>
              <w:spacing w:before="59" w:line="231" w:lineRule="auto"/>
              <w:ind w:left="30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12月</w:t>
            </w:r>
          </w:p>
        </w:tc>
        <w:tc>
          <w:tcPr>
            <w:tcW w:w="876" w:type="dxa"/>
            <w:gridSpan w:val="2"/>
            <w:vAlign w:val="top"/>
          </w:tcPr>
          <w:p w14:paraId="3049C1B3">
            <w:pPr>
              <w:spacing w:line="236" w:lineRule="exact"/>
              <w:rPr>
                <w:rFonts w:ascii="Arial"/>
                <w:color w:val="000000" w:themeColor="text1"/>
                <w:sz w:val="20"/>
                <w:highlight w:val="none"/>
                <w14:textFill>
                  <w14:solidFill>
                    <w14:schemeClr w14:val="tx1"/>
                  </w14:solidFill>
                </w14:textFill>
              </w:rPr>
            </w:pPr>
          </w:p>
        </w:tc>
      </w:tr>
      <w:tr w14:paraId="1001D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continue"/>
            <w:tcBorders>
              <w:top w:val="nil"/>
            </w:tcBorders>
            <w:vAlign w:val="top"/>
          </w:tcPr>
          <w:p w14:paraId="129E3FD1">
            <w:pPr>
              <w:rPr>
                <w:rFonts w:ascii="Arial"/>
                <w:color w:val="000000" w:themeColor="text1"/>
                <w:sz w:val="21"/>
                <w:highlight w:val="none"/>
                <w14:textFill>
                  <w14:solidFill>
                    <w14:schemeClr w14:val="tx1"/>
                  </w14:solidFill>
                </w14:textFill>
              </w:rPr>
            </w:pPr>
          </w:p>
        </w:tc>
        <w:tc>
          <w:tcPr>
            <w:tcW w:w="693" w:type="dxa"/>
            <w:vAlign w:val="top"/>
          </w:tcPr>
          <w:p w14:paraId="17E0F6B3">
            <w:pPr>
              <w:pStyle w:val="28"/>
              <w:spacing w:before="59" w:line="231" w:lineRule="auto"/>
              <w:ind w:left="9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全年小计</w:t>
            </w:r>
          </w:p>
        </w:tc>
        <w:tc>
          <w:tcPr>
            <w:tcW w:w="5826" w:type="dxa"/>
            <w:gridSpan w:val="9"/>
            <w:vAlign w:val="top"/>
          </w:tcPr>
          <w:p w14:paraId="005623F0">
            <w:pPr>
              <w:spacing w:line="235" w:lineRule="exact"/>
              <w:rPr>
                <w:rFonts w:ascii="Arial"/>
                <w:color w:val="000000" w:themeColor="text1"/>
                <w:sz w:val="20"/>
                <w:highlight w:val="none"/>
                <w14:textFill>
                  <w14:solidFill>
                    <w14:schemeClr w14:val="tx1"/>
                  </w14:solidFill>
                </w14:textFill>
              </w:rPr>
            </w:pPr>
          </w:p>
        </w:tc>
      </w:tr>
      <w:tr w14:paraId="7929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8322" w:type="dxa"/>
            <w:gridSpan w:val="12"/>
            <w:vAlign w:val="top"/>
          </w:tcPr>
          <w:p w14:paraId="2861F40E">
            <w:pPr>
              <w:spacing w:line="176" w:lineRule="exact"/>
              <w:rPr>
                <w:rFonts w:ascii="Arial"/>
                <w:color w:val="000000" w:themeColor="text1"/>
                <w:sz w:val="15"/>
                <w:highlight w:val="none"/>
                <w14:textFill>
                  <w14:solidFill>
                    <w14:schemeClr w14:val="tx1"/>
                  </w14:solidFill>
                </w14:textFill>
              </w:rPr>
            </w:pPr>
          </w:p>
        </w:tc>
      </w:tr>
      <w:tr w14:paraId="63AE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2496" w:type="dxa"/>
            <w:gridSpan w:val="3"/>
            <w:vAlign w:val="top"/>
          </w:tcPr>
          <w:p w14:paraId="6CBA180D">
            <w:pPr>
              <w:pStyle w:val="28"/>
              <w:spacing w:before="47" w:line="218" w:lineRule="auto"/>
              <w:ind w:left="29"/>
              <w:rPr>
                <w:color w:val="000000" w:themeColor="text1"/>
                <w:highlight w:val="none"/>
                <w14:textFill>
                  <w14:solidFill>
                    <w14:schemeClr w14:val="tx1"/>
                  </w14:solidFill>
                </w14:textFill>
              </w:rPr>
            </w:pPr>
            <w:r>
              <w:rPr>
                <w:b/>
                <w:bCs/>
                <w:color w:val="000000" w:themeColor="text1"/>
                <w:spacing w:val="9"/>
                <w:highlight w:val="none"/>
                <w14:textFill>
                  <w14:solidFill>
                    <w14:schemeClr w14:val="tx1"/>
                  </w14:solidFill>
                </w14:textFill>
              </w:rPr>
              <w:t>套餐一：固定价格套餐</w:t>
            </w:r>
          </w:p>
        </w:tc>
        <w:tc>
          <w:tcPr>
            <w:tcW w:w="5826" w:type="dxa"/>
            <w:gridSpan w:val="9"/>
            <w:vAlign w:val="top"/>
          </w:tcPr>
          <w:p w14:paraId="7C4593A3">
            <w:pPr>
              <w:pStyle w:val="28"/>
              <w:spacing w:before="47" w:line="218" w:lineRule="auto"/>
              <w:ind w:left="41"/>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电能量比例系数为K</w:t>
            </w:r>
            <w:r>
              <w:rPr>
                <w:b/>
                <w:bCs/>
                <w:color w:val="000000" w:themeColor="text1"/>
                <w:spacing w:val="6"/>
                <w:sz w:val="10"/>
                <w:szCs w:val="10"/>
                <w:highlight w:val="none"/>
                <w14:textFill>
                  <w14:solidFill>
                    <w14:schemeClr w14:val="tx1"/>
                  </w14:solidFill>
                </w14:textFill>
              </w:rPr>
              <w:t>1</w:t>
            </w:r>
            <w:r>
              <w:rPr>
                <w:b/>
                <w:bCs/>
                <w:color w:val="000000" w:themeColor="text1"/>
                <w:spacing w:val="6"/>
                <w:highlight w:val="none"/>
                <w14:textFill>
                  <w14:solidFill>
                    <w14:schemeClr w14:val="tx1"/>
                  </w14:solidFill>
                </w14:textFill>
              </w:rPr>
              <w:t>%</w:t>
            </w:r>
          </w:p>
        </w:tc>
      </w:tr>
      <w:tr w14:paraId="7C90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restart"/>
            <w:tcBorders>
              <w:bottom w:val="nil"/>
            </w:tcBorders>
            <w:vAlign w:val="top"/>
          </w:tcPr>
          <w:p w14:paraId="68575681">
            <w:pPr>
              <w:spacing w:line="280" w:lineRule="auto"/>
              <w:rPr>
                <w:rFonts w:ascii="Arial"/>
                <w:color w:val="000000" w:themeColor="text1"/>
                <w:sz w:val="21"/>
                <w:highlight w:val="none"/>
                <w14:textFill>
                  <w14:solidFill>
                    <w14:schemeClr w14:val="tx1"/>
                  </w14:solidFill>
                </w14:textFill>
              </w:rPr>
            </w:pPr>
          </w:p>
          <w:p w14:paraId="0286026D">
            <w:pPr>
              <w:spacing w:line="280" w:lineRule="auto"/>
              <w:rPr>
                <w:rFonts w:ascii="Arial"/>
                <w:color w:val="000000" w:themeColor="text1"/>
                <w:sz w:val="21"/>
                <w:highlight w:val="none"/>
                <w14:textFill>
                  <w14:solidFill>
                    <w14:schemeClr w14:val="tx1"/>
                  </w14:solidFill>
                </w14:textFill>
              </w:rPr>
            </w:pPr>
          </w:p>
          <w:p w14:paraId="5018A461">
            <w:pPr>
              <w:pStyle w:val="28"/>
              <w:spacing w:before="45" w:line="244" w:lineRule="auto"/>
              <w:ind w:left="636" w:right="399" w:hanging="209"/>
              <w:rPr>
                <w:color w:val="000000" w:themeColor="text1"/>
                <w:sz w:val="9"/>
                <w:szCs w:val="9"/>
                <w:highlight w:val="none"/>
                <w14:textFill>
                  <w14:solidFill>
                    <w14:schemeClr w14:val="tx1"/>
                  </w14:solidFill>
                </w14:textFill>
              </w:rPr>
            </w:pPr>
            <w:r>
              <w:rPr>
                <w:b/>
                <w:bCs/>
                <w:color w:val="000000" w:themeColor="text1"/>
                <w:spacing w:val="6"/>
                <w:highlight w:val="none"/>
                <w14:textFill>
                  <w14:solidFill>
                    <w14:schemeClr w14:val="tx1"/>
                  </w14:solidFill>
                </w14:textFill>
              </w:rPr>
              <w:t>甲方各时段电能量</w:t>
            </w:r>
            <w:r>
              <w:rPr>
                <w:b/>
                <w:bCs/>
                <w:color w:val="000000" w:themeColor="text1"/>
                <w:spacing w:val="4"/>
                <w:highlight w:val="none"/>
                <w14:textFill>
                  <w14:solidFill>
                    <w14:schemeClr w14:val="tx1"/>
                  </w14:solidFill>
                </w14:textFill>
              </w:rPr>
              <w:t>固定价格P</w:t>
            </w:r>
            <w:r>
              <w:rPr>
                <w:b/>
                <w:bCs/>
                <w:color w:val="000000" w:themeColor="text1"/>
                <w:spacing w:val="4"/>
                <w:sz w:val="9"/>
                <w:szCs w:val="9"/>
                <w:highlight w:val="none"/>
                <w14:textFill>
                  <w14:solidFill>
                    <w14:schemeClr w14:val="tx1"/>
                  </w14:solidFill>
                </w14:textFill>
              </w:rPr>
              <w:t>1T</w:t>
            </w:r>
          </w:p>
        </w:tc>
        <w:tc>
          <w:tcPr>
            <w:tcW w:w="693" w:type="dxa"/>
            <w:vAlign w:val="top"/>
          </w:tcPr>
          <w:p w14:paraId="73DE757E">
            <w:pPr>
              <w:pStyle w:val="28"/>
              <w:spacing w:before="59" w:line="233" w:lineRule="auto"/>
              <w:ind w:left="291"/>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1时</w:t>
            </w:r>
          </w:p>
        </w:tc>
        <w:tc>
          <w:tcPr>
            <w:tcW w:w="827" w:type="dxa"/>
            <w:vAlign w:val="top"/>
          </w:tcPr>
          <w:p w14:paraId="7DC6D7EB">
            <w:pPr>
              <w:spacing w:line="235" w:lineRule="exact"/>
              <w:jc w:val="center"/>
              <w:rPr>
                <w:rFonts w:ascii="Arial"/>
                <w:color w:val="000000" w:themeColor="text1"/>
                <w:sz w:val="20"/>
                <w:highlight w:val="none"/>
                <w14:textFill>
                  <w14:solidFill>
                    <w14:schemeClr w14:val="tx1"/>
                  </w14:solidFill>
                </w14:textFill>
              </w:rPr>
            </w:pPr>
          </w:p>
        </w:tc>
        <w:tc>
          <w:tcPr>
            <w:tcW w:w="779" w:type="dxa"/>
            <w:vAlign w:val="top"/>
          </w:tcPr>
          <w:p w14:paraId="3894D8FC">
            <w:pPr>
              <w:pStyle w:val="28"/>
              <w:spacing w:before="59" w:line="233" w:lineRule="auto"/>
              <w:ind w:left="331"/>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2时</w:t>
            </w:r>
          </w:p>
        </w:tc>
        <w:tc>
          <w:tcPr>
            <w:tcW w:w="861" w:type="dxa"/>
            <w:vAlign w:val="top"/>
          </w:tcPr>
          <w:p w14:paraId="449F6F03">
            <w:pPr>
              <w:spacing w:line="235"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75D4CBCA">
            <w:pPr>
              <w:pStyle w:val="28"/>
              <w:spacing w:before="59" w:line="233" w:lineRule="auto"/>
              <w:ind w:left="365"/>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3时</w:t>
            </w:r>
          </w:p>
        </w:tc>
        <w:tc>
          <w:tcPr>
            <w:tcW w:w="870" w:type="dxa"/>
            <w:vAlign w:val="top"/>
          </w:tcPr>
          <w:p w14:paraId="3F9635F5">
            <w:pPr>
              <w:spacing w:line="235" w:lineRule="exact"/>
              <w:jc w:val="center"/>
              <w:rPr>
                <w:rFonts w:ascii="Arial"/>
                <w:color w:val="000000" w:themeColor="text1"/>
                <w:sz w:val="20"/>
                <w:highlight w:val="none"/>
                <w14:textFill>
                  <w14:solidFill>
                    <w14:schemeClr w14:val="tx1"/>
                  </w14:solidFill>
                </w14:textFill>
              </w:rPr>
            </w:pPr>
          </w:p>
        </w:tc>
        <w:tc>
          <w:tcPr>
            <w:tcW w:w="778" w:type="dxa"/>
            <w:gridSpan w:val="2"/>
            <w:vAlign w:val="top"/>
          </w:tcPr>
          <w:p w14:paraId="72E6C5F8">
            <w:pPr>
              <w:pStyle w:val="28"/>
              <w:spacing w:before="59" w:line="233" w:lineRule="auto"/>
              <w:ind w:left="332"/>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4时</w:t>
            </w:r>
          </w:p>
        </w:tc>
        <w:tc>
          <w:tcPr>
            <w:tcW w:w="875" w:type="dxa"/>
            <w:vAlign w:val="top"/>
          </w:tcPr>
          <w:p w14:paraId="6BBC8208">
            <w:pPr>
              <w:spacing w:line="235" w:lineRule="exact"/>
              <w:jc w:val="center"/>
              <w:rPr>
                <w:rFonts w:ascii="Arial"/>
                <w:color w:val="000000" w:themeColor="text1"/>
                <w:sz w:val="20"/>
                <w:highlight w:val="none"/>
                <w14:textFill>
                  <w14:solidFill>
                    <w14:schemeClr w14:val="tx1"/>
                  </w14:solidFill>
                </w14:textFill>
              </w:rPr>
            </w:pPr>
          </w:p>
        </w:tc>
      </w:tr>
      <w:tr w14:paraId="4CDFB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03" w:type="dxa"/>
            <w:gridSpan w:val="2"/>
            <w:vMerge w:val="continue"/>
            <w:tcBorders>
              <w:top w:val="nil"/>
              <w:bottom w:val="nil"/>
            </w:tcBorders>
            <w:vAlign w:val="top"/>
          </w:tcPr>
          <w:p w14:paraId="19AD7EDB">
            <w:pPr>
              <w:rPr>
                <w:rFonts w:ascii="Arial"/>
                <w:color w:val="000000" w:themeColor="text1"/>
                <w:sz w:val="21"/>
                <w:highlight w:val="none"/>
                <w14:textFill>
                  <w14:solidFill>
                    <w14:schemeClr w14:val="tx1"/>
                  </w14:solidFill>
                </w14:textFill>
              </w:rPr>
            </w:pPr>
          </w:p>
        </w:tc>
        <w:tc>
          <w:tcPr>
            <w:tcW w:w="693" w:type="dxa"/>
            <w:vAlign w:val="top"/>
          </w:tcPr>
          <w:p w14:paraId="3A791671">
            <w:pPr>
              <w:pStyle w:val="28"/>
              <w:spacing w:before="60" w:line="233" w:lineRule="auto"/>
              <w:ind w:left="283"/>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5时</w:t>
            </w:r>
          </w:p>
        </w:tc>
        <w:tc>
          <w:tcPr>
            <w:tcW w:w="827" w:type="dxa"/>
            <w:vAlign w:val="top"/>
          </w:tcPr>
          <w:p w14:paraId="717C51AA">
            <w:pPr>
              <w:spacing w:line="236" w:lineRule="exact"/>
              <w:jc w:val="center"/>
              <w:rPr>
                <w:rFonts w:ascii="Arial"/>
                <w:color w:val="000000" w:themeColor="text1"/>
                <w:sz w:val="20"/>
                <w:highlight w:val="none"/>
                <w14:textFill>
                  <w14:solidFill>
                    <w14:schemeClr w14:val="tx1"/>
                  </w14:solidFill>
                </w14:textFill>
              </w:rPr>
            </w:pPr>
          </w:p>
        </w:tc>
        <w:tc>
          <w:tcPr>
            <w:tcW w:w="779" w:type="dxa"/>
            <w:vAlign w:val="top"/>
          </w:tcPr>
          <w:p w14:paraId="22A0813F">
            <w:pPr>
              <w:pStyle w:val="28"/>
              <w:spacing w:before="60" w:line="233" w:lineRule="auto"/>
              <w:ind w:left="330"/>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6时</w:t>
            </w:r>
          </w:p>
        </w:tc>
        <w:tc>
          <w:tcPr>
            <w:tcW w:w="861" w:type="dxa"/>
            <w:vAlign w:val="top"/>
          </w:tcPr>
          <w:p w14:paraId="53E36A8D">
            <w:pPr>
              <w:spacing w:line="236"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087281F9">
            <w:pPr>
              <w:pStyle w:val="28"/>
              <w:spacing w:before="60" w:line="233" w:lineRule="auto"/>
              <w:ind w:left="366"/>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7时</w:t>
            </w:r>
          </w:p>
        </w:tc>
        <w:tc>
          <w:tcPr>
            <w:tcW w:w="870" w:type="dxa"/>
            <w:vAlign w:val="top"/>
          </w:tcPr>
          <w:p w14:paraId="177C6172">
            <w:pPr>
              <w:spacing w:line="236" w:lineRule="exact"/>
              <w:jc w:val="center"/>
              <w:rPr>
                <w:rFonts w:ascii="Arial"/>
                <w:color w:val="000000" w:themeColor="text1"/>
                <w:sz w:val="20"/>
                <w:highlight w:val="none"/>
                <w14:textFill>
                  <w14:solidFill>
                    <w14:schemeClr w14:val="tx1"/>
                  </w14:solidFill>
                </w14:textFill>
              </w:rPr>
            </w:pPr>
          </w:p>
        </w:tc>
        <w:tc>
          <w:tcPr>
            <w:tcW w:w="778" w:type="dxa"/>
            <w:gridSpan w:val="2"/>
            <w:vAlign w:val="top"/>
          </w:tcPr>
          <w:p w14:paraId="04263AF9">
            <w:pPr>
              <w:pStyle w:val="28"/>
              <w:spacing w:before="60" w:line="233" w:lineRule="auto"/>
              <w:ind w:left="333"/>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8时</w:t>
            </w:r>
          </w:p>
        </w:tc>
        <w:tc>
          <w:tcPr>
            <w:tcW w:w="875" w:type="dxa"/>
            <w:vAlign w:val="top"/>
          </w:tcPr>
          <w:p w14:paraId="261DD7FF">
            <w:pPr>
              <w:spacing w:line="236" w:lineRule="exact"/>
              <w:jc w:val="center"/>
              <w:rPr>
                <w:rFonts w:ascii="Arial"/>
                <w:color w:val="000000" w:themeColor="text1"/>
                <w:sz w:val="20"/>
                <w:highlight w:val="none"/>
                <w14:textFill>
                  <w14:solidFill>
                    <w14:schemeClr w14:val="tx1"/>
                  </w14:solidFill>
                </w14:textFill>
              </w:rPr>
            </w:pPr>
          </w:p>
        </w:tc>
      </w:tr>
      <w:tr w14:paraId="5D9EC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continue"/>
            <w:tcBorders>
              <w:top w:val="nil"/>
              <w:bottom w:val="nil"/>
            </w:tcBorders>
            <w:vAlign w:val="top"/>
          </w:tcPr>
          <w:p w14:paraId="7D9A15C4">
            <w:pPr>
              <w:rPr>
                <w:rFonts w:ascii="Arial"/>
                <w:color w:val="000000" w:themeColor="text1"/>
                <w:sz w:val="21"/>
                <w:highlight w:val="none"/>
                <w14:textFill>
                  <w14:solidFill>
                    <w14:schemeClr w14:val="tx1"/>
                  </w14:solidFill>
                </w14:textFill>
              </w:rPr>
            </w:pPr>
          </w:p>
        </w:tc>
        <w:tc>
          <w:tcPr>
            <w:tcW w:w="693" w:type="dxa"/>
            <w:vAlign w:val="top"/>
          </w:tcPr>
          <w:p w14:paraId="1A6C1C56">
            <w:pPr>
              <w:pStyle w:val="28"/>
              <w:spacing w:before="60" w:line="232" w:lineRule="auto"/>
              <w:ind w:left="280"/>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9时</w:t>
            </w:r>
          </w:p>
        </w:tc>
        <w:tc>
          <w:tcPr>
            <w:tcW w:w="827" w:type="dxa"/>
            <w:vAlign w:val="top"/>
          </w:tcPr>
          <w:p w14:paraId="7302CDB4">
            <w:pPr>
              <w:spacing w:line="235" w:lineRule="exact"/>
              <w:jc w:val="center"/>
              <w:rPr>
                <w:rFonts w:ascii="Arial"/>
                <w:color w:val="000000" w:themeColor="text1"/>
                <w:sz w:val="20"/>
                <w:highlight w:val="none"/>
                <w14:textFill>
                  <w14:solidFill>
                    <w14:schemeClr w14:val="tx1"/>
                  </w14:solidFill>
                </w14:textFill>
              </w:rPr>
            </w:pPr>
          </w:p>
        </w:tc>
        <w:tc>
          <w:tcPr>
            <w:tcW w:w="779" w:type="dxa"/>
            <w:vAlign w:val="top"/>
          </w:tcPr>
          <w:p w14:paraId="0CA1D6A6">
            <w:pPr>
              <w:pStyle w:val="28"/>
              <w:spacing w:before="60" w:line="232" w:lineRule="auto"/>
              <w:ind w:left="301"/>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10时</w:t>
            </w:r>
          </w:p>
        </w:tc>
        <w:tc>
          <w:tcPr>
            <w:tcW w:w="861" w:type="dxa"/>
            <w:vAlign w:val="top"/>
          </w:tcPr>
          <w:p w14:paraId="3F1B2AA3">
            <w:pPr>
              <w:spacing w:line="235"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4442CBA4">
            <w:pPr>
              <w:pStyle w:val="28"/>
              <w:spacing w:before="60" w:line="232" w:lineRule="auto"/>
              <w:ind w:left="3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11时</w:t>
            </w:r>
          </w:p>
        </w:tc>
        <w:tc>
          <w:tcPr>
            <w:tcW w:w="870" w:type="dxa"/>
            <w:vAlign w:val="top"/>
          </w:tcPr>
          <w:p w14:paraId="31FC6CDE">
            <w:pPr>
              <w:spacing w:line="235" w:lineRule="exact"/>
              <w:jc w:val="center"/>
              <w:rPr>
                <w:rFonts w:ascii="Arial"/>
                <w:color w:val="000000" w:themeColor="text1"/>
                <w:sz w:val="20"/>
                <w:highlight w:val="none"/>
                <w14:textFill>
                  <w14:solidFill>
                    <w14:schemeClr w14:val="tx1"/>
                  </w14:solidFill>
                </w14:textFill>
              </w:rPr>
            </w:pPr>
          </w:p>
        </w:tc>
        <w:tc>
          <w:tcPr>
            <w:tcW w:w="778" w:type="dxa"/>
            <w:gridSpan w:val="2"/>
            <w:vAlign w:val="top"/>
          </w:tcPr>
          <w:p w14:paraId="14D3AD10">
            <w:pPr>
              <w:pStyle w:val="28"/>
              <w:spacing w:before="60" w:line="232" w:lineRule="auto"/>
              <w:ind w:left="3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12时</w:t>
            </w:r>
          </w:p>
        </w:tc>
        <w:tc>
          <w:tcPr>
            <w:tcW w:w="875" w:type="dxa"/>
            <w:vAlign w:val="top"/>
          </w:tcPr>
          <w:p w14:paraId="6E11113B">
            <w:pPr>
              <w:spacing w:line="235" w:lineRule="exact"/>
              <w:jc w:val="center"/>
              <w:rPr>
                <w:rFonts w:ascii="Arial"/>
                <w:color w:val="000000" w:themeColor="text1"/>
                <w:sz w:val="20"/>
                <w:highlight w:val="none"/>
                <w14:textFill>
                  <w14:solidFill>
                    <w14:schemeClr w14:val="tx1"/>
                  </w14:solidFill>
                </w14:textFill>
              </w:rPr>
            </w:pPr>
          </w:p>
        </w:tc>
      </w:tr>
      <w:tr w14:paraId="3C04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03" w:type="dxa"/>
            <w:gridSpan w:val="2"/>
            <w:vMerge w:val="continue"/>
            <w:tcBorders>
              <w:top w:val="nil"/>
              <w:bottom w:val="nil"/>
            </w:tcBorders>
            <w:vAlign w:val="top"/>
          </w:tcPr>
          <w:p w14:paraId="0DADCFDF">
            <w:pPr>
              <w:rPr>
                <w:rFonts w:ascii="Arial"/>
                <w:color w:val="000000" w:themeColor="text1"/>
                <w:sz w:val="21"/>
                <w:highlight w:val="none"/>
                <w14:textFill>
                  <w14:solidFill>
                    <w14:schemeClr w14:val="tx1"/>
                  </w14:solidFill>
                </w14:textFill>
              </w:rPr>
            </w:pPr>
          </w:p>
        </w:tc>
        <w:tc>
          <w:tcPr>
            <w:tcW w:w="693" w:type="dxa"/>
            <w:vAlign w:val="top"/>
          </w:tcPr>
          <w:p w14:paraId="41D6C5B1">
            <w:pPr>
              <w:pStyle w:val="28"/>
              <w:spacing w:before="61" w:line="232" w:lineRule="auto"/>
              <w:ind w:left="252"/>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13时</w:t>
            </w:r>
          </w:p>
        </w:tc>
        <w:tc>
          <w:tcPr>
            <w:tcW w:w="827" w:type="dxa"/>
            <w:vAlign w:val="top"/>
          </w:tcPr>
          <w:p w14:paraId="6B5D0997">
            <w:pPr>
              <w:spacing w:line="236" w:lineRule="exact"/>
              <w:jc w:val="center"/>
              <w:rPr>
                <w:rFonts w:ascii="Arial"/>
                <w:color w:val="000000" w:themeColor="text1"/>
                <w:sz w:val="20"/>
                <w:highlight w:val="none"/>
                <w14:textFill>
                  <w14:solidFill>
                    <w14:schemeClr w14:val="tx1"/>
                  </w14:solidFill>
                </w14:textFill>
              </w:rPr>
            </w:pPr>
          </w:p>
        </w:tc>
        <w:tc>
          <w:tcPr>
            <w:tcW w:w="779" w:type="dxa"/>
            <w:vAlign w:val="top"/>
          </w:tcPr>
          <w:p w14:paraId="6FCD437D">
            <w:pPr>
              <w:pStyle w:val="28"/>
              <w:spacing w:before="61" w:line="232" w:lineRule="auto"/>
              <w:ind w:left="301"/>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14时</w:t>
            </w:r>
          </w:p>
        </w:tc>
        <w:tc>
          <w:tcPr>
            <w:tcW w:w="861" w:type="dxa"/>
            <w:vAlign w:val="top"/>
          </w:tcPr>
          <w:p w14:paraId="6157D5DC">
            <w:pPr>
              <w:spacing w:line="236"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254C8112">
            <w:pPr>
              <w:pStyle w:val="28"/>
              <w:spacing w:before="61" w:line="232" w:lineRule="auto"/>
              <w:ind w:left="3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15时</w:t>
            </w:r>
          </w:p>
        </w:tc>
        <w:tc>
          <w:tcPr>
            <w:tcW w:w="870" w:type="dxa"/>
            <w:vAlign w:val="top"/>
          </w:tcPr>
          <w:p w14:paraId="02A52A64">
            <w:pPr>
              <w:spacing w:line="236" w:lineRule="exact"/>
              <w:jc w:val="center"/>
              <w:rPr>
                <w:rFonts w:ascii="Arial"/>
                <w:color w:val="000000" w:themeColor="text1"/>
                <w:sz w:val="20"/>
                <w:highlight w:val="none"/>
                <w14:textFill>
                  <w14:solidFill>
                    <w14:schemeClr w14:val="tx1"/>
                  </w14:solidFill>
                </w14:textFill>
              </w:rPr>
            </w:pPr>
          </w:p>
        </w:tc>
        <w:tc>
          <w:tcPr>
            <w:tcW w:w="778" w:type="dxa"/>
            <w:gridSpan w:val="2"/>
            <w:vAlign w:val="top"/>
          </w:tcPr>
          <w:p w14:paraId="53C3F21D">
            <w:pPr>
              <w:pStyle w:val="28"/>
              <w:spacing w:before="61" w:line="232" w:lineRule="auto"/>
              <w:ind w:left="3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16时</w:t>
            </w:r>
          </w:p>
        </w:tc>
        <w:tc>
          <w:tcPr>
            <w:tcW w:w="875" w:type="dxa"/>
            <w:vAlign w:val="top"/>
          </w:tcPr>
          <w:p w14:paraId="4DDAD5DA">
            <w:pPr>
              <w:spacing w:line="236" w:lineRule="exact"/>
              <w:jc w:val="center"/>
              <w:rPr>
                <w:rFonts w:ascii="Arial"/>
                <w:color w:val="000000" w:themeColor="text1"/>
                <w:sz w:val="20"/>
                <w:highlight w:val="none"/>
                <w14:textFill>
                  <w14:solidFill>
                    <w14:schemeClr w14:val="tx1"/>
                  </w14:solidFill>
                </w14:textFill>
              </w:rPr>
            </w:pPr>
          </w:p>
        </w:tc>
      </w:tr>
      <w:tr w14:paraId="31CA7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03" w:type="dxa"/>
            <w:gridSpan w:val="2"/>
            <w:vMerge w:val="continue"/>
            <w:tcBorders>
              <w:top w:val="nil"/>
              <w:bottom w:val="nil"/>
            </w:tcBorders>
            <w:vAlign w:val="top"/>
          </w:tcPr>
          <w:p w14:paraId="6846EB46">
            <w:pPr>
              <w:rPr>
                <w:rFonts w:ascii="Arial"/>
                <w:color w:val="000000" w:themeColor="text1"/>
                <w:sz w:val="21"/>
                <w:highlight w:val="none"/>
                <w14:textFill>
                  <w14:solidFill>
                    <w14:schemeClr w14:val="tx1"/>
                  </w14:solidFill>
                </w14:textFill>
              </w:rPr>
            </w:pPr>
          </w:p>
        </w:tc>
        <w:tc>
          <w:tcPr>
            <w:tcW w:w="693" w:type="dxa"/>
            <w:vAlign w:val="top"/>
          </w:tcPr>
          <w:p w14:paraId="78D80FA9">
            <w:pPr>
              <w:pStyle w:val="28"/>
              <w:spacing w:before="60" w:line="231" w:lineRule="auto"/>
              <w:ind w:left="252"/>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17时</w:t>
            </w:r>
          </w:p>
        </w:tc>
        <w:tc>
          <w:tcPr>
            <w:tcW w:w="827" w:type="dxa"/>
            <w:vAlign w:val="top"/>
          </w:tcPr>
          <w:p w14:paraId="76C6C6C0">
            <w:pPr>
              <w:spacing w:line="235" w:lineRule="exact"/>
              <w:jc w:val="center"/>
              <w:rPr>
                <w:rFonts w:ascii="Arial"/>
                <w:color w:val="000000" w:themeColor="text1"/>
                <w:sz w:val="20"/>
                <w:highlight w:val="none"/>
                <w14:textFill>
                  <w14:solidFill>
                    <w14:schemeClr w14:val="tx1"/>
                  </w14:solidFill>
                </w14:textFill>
              </w:rPr>
            </w:pPr>
          </w:p>
        </w:tc>
        <w:tc>
          <w:tcPr>
            <w:tcW w:w="779" w:type="dxa"/>
            <w:vAlign w:val="top"/>
          </w:tcPr>
          <w:p w14:paraId="15FC4780">
            <w:pPr>
              <w:pStyle w:val="28"/>
              <w:spacing w:before="60" w:line="231" w:lineRule="auto"/>
              <w:ind w:left="301"/>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18时</w:t>
            </w:r>
          </w:p>
        </w:tc>
        <w:tc>
          <w:tcPr>
            <w:tcW w:w="861" w:type="dxa"/>
            <w:vAlign w:val="top"/>
          </w:tcPr>
          <w:p w14:paraId="228B3C50">
            <w:pPr>
              <w:spacing w:line="235"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1DEAC30E">
            <w:pPr>
              <w:pStyle w:val="28"/>
              <w:spacing w:before="60" w:line="231" w:lineRule="auto"/>
              <w:ind w:left="3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19时</w:t>
            </w:r>
          </w:p>
        </w:tc>
        <w:tc>
          <w:tcPr>
            <w:tcW w:w="870" w:type="dxa"/>
            <w:vAlign w:val="top"/>
          </w:tcPr>
          <w:p w14:paraId="729F3FE6">
            <w:pPr>
              <w:spacing w:line="235" w:lineRule="exact"/>
              <w:jc w:val="center"/>
              <w:rPr>
                <w:rFonts w:ascii="Arial"/>
                <w:color w:val="000000" w:themeColor="text1"/>
                <w:sz w:val="20"/>
                <w:highlight w:val="none"/>
                <w14:textFill>
                  <w14:solidFill>
                    <w14:schemeClr w14:val="tx1"/>
                  </w14:solidFill>
                </w14:textFill>
              </w:rPr>
            </w:pPr>
          </w:p>
        </w:tc>
        <w:tc>
          <w:tcPr>
            <w:tcW w:w="778" w:type="dxa"/>
            <w:gridSpan w:val="2"/>
            <w:vAlign w:val="top"/>
          </w:tcPr>
          <w:p w14:paraId="30DC9641">
            <w:pPr>
              <w:pStyle w:val="28"/>
              <w:spacing w:before="60" w:line="231" w:lineRule="auto"/>
              <w:ind w:left="297"/>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20时</w:t>
            </w:r>
          </w:p>
        </w:tc>
        <w:tc>
          <w:tcPr>
            <w:tcW w:w="875" w:type="dxa"/>
            <w:vAlign w:val="top"/>
          </w:tcPr>
          <w:p w14:paraId="6C8A6341">
            <w:pPr>
              <w:spacing w:line="235" w:lineRule="exact"/>
              <w:jc w:val="center"/>
              <w:rPr>
                <w:rFonts w:ascii="Arial"/>
                <w:color w:val="000000" w:themeColor="text1"/>
                <w:sz w:val="20"/>
                <w:highlight w:val="none"/>
                <w14:textFill>
                  <w14:solidFill>
                    <w14:schemeClr w14:val="tx1"/>
                  </w14:solidFill>
                </w14:textFill>
              </w:rPr>
            </w:pPr>
          </w:p>
        </w:tc>
      </w:tr>
      <w:tr w14:paraId="0A9D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803" w:type="dxa"/>
            <w:gridSpan w:val="2"/>
            <w:vMerge w:val="continue"/>
            <w:tcBorders>
              <w:top w:val="nil"/>
            </w:tcBorders>
            <w:vAlign w:val="top"/>
          </w:tcPr>
          <w:p w14:paraId="685E9141">
            <w:pPr>
              <w:rPr>
                <w:rFonts w:ascii="Arial"/>
                <w:color w:val="000000" w:themeColor="text1"/>
                <w:sz w:val="21"/>
                <w:highlight w:val="none"/>
                <w14:textFill>
                  <w14:solidFill>
                    <w14:schemeClr w14:val="tx1"/>
                  </w14:solidFill>
                </w14:textFill>
              </w:rPr>
            </w:pPr>
          </w:p>
        </w:tc>
        <w:tc>
          <w:tcPr>
            <w:tcW w:w="693" w:type="dxa"/>
            <w:vAlign w:val="top"/>
          </w:tcPr>
          <w:p w14:paraId="314FAE31">
            <w:pPr>
              <w:pStyle w:val="28"/>
              <w:spacing w:before="61" w:line="232" w:lineRule="auto"/>
              <w:ind w:left="243"/>
              <w:jc w:val="center"/>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21时</w:t>
            </w:r>
          </w:p>
        </w:tc>
        <w:tc>
          <w:tcPr>
            <w:tcW w:w="827" w:type="dxa"/>
            <w:vAlign w:val="top"/>
          </w:tcPr>
          <w:p w14:paraId="29529DF9">
            <w:pPr>
              <w:spacing w:line="236" w:lineRule="exact"/>
              <w:jc w:val="center"/>
              <w:rPr>
                <w:rFonts w:ascii="Arial"/>
                <w:color w:val="000000" w:themeColor="text1"/>
                <w:sz w:val="20"/>
                <w:highlight w:val="none"/>
                <w14:textFill>
                  <w14:solidFill>
                    <w14:schemeClr w14:val="tx1"/>
                  </w14:solidFill>
                </w14:textFill>
              </w:rPr>
            </w:pPr>
          </w:p>
        </w:tc>
        <w:tc>
          <w:tcPr>
            <w:tcW w:w="779" w:type="dxa"/>
            <w:vAlign w:val="top"/>
          </w:tcPr>
          <w:p w14:paraId="3BADBC6C">
            <w:pPr>
              <w:pStyle w:val="28"/>
              <w:spacing w:before="61" w:line="232" w:lineRule="auto"/>
              <w:ind w:left="292"/>
              <w:jc w:val="center"/>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22时</w:t>
            </w:r>
          </w:p>
        </w:tc>
        <w:tc>
          <w:tcPr>
            <w:tcW w:w="861" w:type="dxa"/>
            <w:vAlign w:val="top"/>
          </w:tcPr>
          <w:p w14:paraId="60680604">
            <w:pPr>
              <w:spacing w:line="236"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2CC6EA7E">
            <w:pPr>
              <w:pStyle w:val="28"/>
              <w:spacing w:before="61" w:line="232" w:lineRule="auto"/>
              <w:ind w:left="328"/>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23时</w:t>
            </w:r>
          </w:p>
        </w:tc>
        <w:tc>
          <w:tcPr>
            <w:tcW w:w="870" w:type="dxa"/>
            <w:vAlign w:val="top"/>
          </w:tcPr>
          <w:p w14:paraId="15D99110">
            <w:pPr>
              <w:spacing w:line="236" w:lineRule="exact"/>
              <w:jc w:val="center"/>
              <w:rPr>
                <w:rFonts w:ascii="Arial"/>
                <w:color w:val="000000" w:themeColor="text1"/>
                <w:sz w:val="20"/>
                <w:highlight w:val="none"/>
                <w14:textFill>
                  <w14:solidFill>
                    <w14:schemeClr w14:val="tx1"/>
                  </w14:solidFill>
                </w14:textFill>
              </w:rPr>
            </w:pPr>
          </w:p>
        </w:tc>
        <w:tc>
          <w:tcPr>
            <w:tcW w:w="778" w:type="dxa"/>
            <w:gridSpan w:val="2"/>
            <w:vAlign w:val="top"/>
          </w:tcPr>
          <w:p w14:paraId="3343BF8C">
            <w:pPr>
              <w:pStyle w:val="28"/>
              <w:spacing w:before="61" w:line="232" w:lineRule="auto"/>
              <w:ind w:left="297"/>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24时</w:t>
            </w:r>
          </w:p>
        </w:tc>
        <w:tc>
          <w:tcPr>
            <w:tcW w:w="875" w:type="dxa"/>
            <w:vAlign w:val="top"/>
          </w:tcPr>
          <w:p w14:paraId="43F460DA">
            <w:pPr>
              <w:spacing w:line="236" w:lineRule="exact"/>
              <w:jc w:val="center"/>
              <w:rPr>
                <w:rFonts w:ascii="Arial"/>
                <w:color w:val="000000" w:themeColor="text1"/>
                <w:sz w:val="20"/>
                <w:highlight w:val="none"/>
                <w14:textFill>
                  <w14:solidFill>
                    <w14:schemeClr w14:val="tx1"/>
                  </w14:solidFill>
                </w14:textFill>
              </w:rPr>
            </w:pPr>
          </w:p>
        </w:tc>
      </w:tr>
      <w:tr w14:paraId="03158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8322" w:type="dxa"/>
            <w:gridSpan w:val="12"/>
            <w:vAlign w:val="top"/>
          </w:tcPr>
          <w:p w14:paraId="75E2AAEF">
            <w:pPr>
              <w:spacing w:line="176" w:lineRule="exact"/>
              <w:rPr>
                <w:rFonts w:ascii="Arial"/>
                <w:color w:val="000000" w:themeColor="text1"/>
                <w:sz w:val="15"/>
                <w:highlight w:val="none"/>
                <w14:textFill>
                  <w14:solidFill>
                    <w14:schemeClr w14:val="tx1"/>
                  </w14:solidFill>
                </w14:textFill>
              </w:rPr>
            </w:pPr>
          </w:p>
        </w:tc>
      </w:tr>
      <w:tr w14:paraId="1C800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496" w:type="dxa"/>
            <w:gridSpan w:val="3"/>
            <w:vAlign w:val="top"/>
          </w:tcPr>
          <w:p w14:paraId="53EE3CA9">
            <w:pPr>
              <w:pStyle w:val="28"/>
              <w:spacing w:before="53" w:line="211" w:lineRule="auto"/>
              <w:ind w:left="57"/>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12"/>
                <w:highlight w:val="none"/>
                <w14:textFill>
                  <w14:solidFill>
                    <w14:schemeClr w14:val="tx1"/>
                  </w14:solidFill>
                </w14:textFill>
              </w:rPr>
              <w:t>口</w:t>
            </w:r>
            <w:r>
              <w:rPr>
                <w:b/>
                <w:bCs/>
                <w:color w:val="000000" w:themeColor="text1"/>
                <w:spacing w:val="12"/>
                <w:highlight w:val="none"/>
                <w14:textFill>
                  <w14:solidFill>
                    <w14:schemeClr w14:val="tx1"/>
                  </w14:solidFill>
                </w14:textFill>
              </w:rPr>
              <w:t>套餐二：市场均价+浮动价格套餐</w:t>
            </w:r>
          </w:p>
        </w:tc>
        <w:tc>
          <w:tcPr>
            <w:tcW w:w="5826" w:type="dxa"/>
            <w:gridSpan w:val="9"/>
            <w:vAlign w:val="top"/>
          </w:tcPr>
          <w:p w14:paraId="056A4DCC">
            <w:pPr>
              <w:pStyle w:val="28"/>
              <w:spacing w:before="75" w:line="231" w:lineRule="auto"/>
              <w:ind w:left="41"/>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电能量比例系数为K</w:t>
            </w:r>
            <w:r>
              <w:rPr>
                <w:b/>
                <w:bCs/>
                <w:color w:val="000000" w:themeColor="text1"/>
                <w:spacing w:val="6"/>
                <w:sz w:val="10"/>
                <w:szCs w:val="10"/>
                <w:highlight w:val="none"/>
                <w14:textFill>
                  <w14:solidFill>
                    <w14:schemeClr w14:val="tx1"/>
                  </w14:solidFill>
                </w14:textFill>
              </w:rPr>
              <w:t>2</w:t>
            </w:r>
            <w:r>
              <w:rPr>
                <w:b/>
                <w:bCs/>
                <w:color w:val="000000" w:themeColor="text1"/>
                <w:spacing w:val="6"/>
                <w:highlight w:val="none"/>
                <w14:textFill>
                  <w14:solidFill>
                    <w14:schemeClr w14:val="tx1"/>
                  </w14:solidFill>
                </w14:textFill>
              </w:rPr>
              <w:t>%</w:t>
            </w:r>
          </w:p>
        </w:tc>
      </w:tr>
      <w:tr w14:paraId="13B57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496" w:type="dxa"/>
            <w:gridSpan w:val="3"/>
            <w:vAlign w:val="top"/>
          </w:tcPr>
          <w:p w14:paraId="2E509C4D">
            <w:pPr>
              <w:pStyle w:val="28"/>
              <w:spacing w:before="70" w:line="230" w:lineRule="auto"/>
              <w:ind w:left="226"/>
              <w:rPr>
                <w:color w:val="000000" w:themeColor="text1"/>
                <w:sz w:val="8"/>
                <w:szCs w:val="8"/>
                <w:highlight w:val="none"/>
                <w14:textFill>
                  <w14:solidFill>
                    <w14:schemeClr w14:val="tx1"/>
                  </w14:solidFill>
                </w14:textFill>
              </w:rPr>
            </w:pPr>
            <w:r>
              <w:rPr>
                <w:b/>
                <w:bCs/>
                <w:color w:val="000000" w:themeColor="text1"/>
                <w:spacing w:val="5"/>
                <w:highlight w:val="none"/>
                <w14:textFill>
                  <w14:solidFill>
                    <w14:schemeClr w14:val="tx1"/>
                  </w14:solidFill>
                </w14:textFill>
              </w:rPr>
              <w:t>甲方各时段电能量价格P</w:t>
            </w:r>
            <w:r>
              <w:rPr>
                <w:b/>
                <w:bCs/>
                <w:color w:val="000000" w:themeColor="text1"/>
                <w:spacing w:val="5"/>
                <w:sz w:val="9"/>
                <w:szCs w:val="9"/>
                <w:highlight w:val="none"/>
                <w14:textFill>
                  <w14:solidFill>
                    <w14:schemeClr w14:val="tx1"/>
                  </w14:solidFill>
                </w14:textFill>
              </w:rPr>
              <w:t>2T</w:t>
            </w:r>
            <w:r>
              <w:rPr>
                <w:b/>
                <w:bCs/>
                <w:color w:val="000000" w:themeColor="text1"/>
                <w:spacing w:val="5"/>
                <w:highlight w:val="none"/>
                <w14:textFill>
                  <w14:solidFill>
                    <w14:schemeClr w14:val="tx1"/>
                  </w14:solidFill>
                </w14:textFill>
              </w:rPr>
              <w:t>=</w:t>
            </w:r>
            <w:r>
              <w:rPr>
                <w:color w:val="000000" w:themeColor="text1"/>
                <w:spacing w:val="5"/>
                <w:highlight w:val="none"/>
                <w14:textFill>
                  <w14:solidFill>
                    <w14:schemeClr w14:val="tx1"/>
                  </w14:solidFill>
                </w14:textFill>
              </w:rPr>
              <w:t>P</w:t>
            </w:r>
            <w:r>
              <w:rPr>
                <w:color w:val="000000" w:themeColor="text1"/>
                <w:spacing w:val="5"/>
                <w:sz w:val="8"/>
                <w:szCs w:val="8"/>
                <w:highlight w:val="none"/>
                <w14:textFill>
                  <w14:solidFill>
                    <w14:schemeClr w14:val="tx1"/>
                  </w14:solidFill>
                </w14:textFill>
              </w:rPr>
              <w:t>售均T</w:t>
            </w:r>
            <w:r>
              <w:rPr>
                <w:color w:val="000000" w:themeColor="text1"/>
                <w:spacing w:val="5"/>
                <w:highlight w:val="none"/>
                <w14:textFill>
                  <w14:solidFill>
                    <w14:schemeClr w14:val="tx1"/>
                  </w14:solidFill>
                </w14:textFill>
              </w:rPr>
              <w:t>+P</w:t>
            </w:r>
            <w:r>
              <w:rPr>
                <w:color w:val="000000" w:themeColor="text1"/>
                <w:spacing w:val="5"/>
                <w:sz w:val="8"/>
                <w:szCs w:val="8"/>
                <w:highlight w:val="none"/>
                <w14:textFill>
                  <w14:solidFill>
                    <w14:schemeClr w14:val="tx1"/>
                  </w14:solidFill>
                </w14:textFill>
              </w:rPr>
              <w:t>浮</w:t>
            </w:r>
            <w:r>
              <w:rPr>
                <w:color w:val="000000" w:themeColor="text1"/>
                <w:spacing w:val="4"/>
                <w:sz w:val="8"/>
                <w:szCs w:val="8"/>
                <w:highlight w:val="none"/>
                <w14:textFill>
                  <w14:solidFill>
                    <w14:schemeClr w14:val="tx1"/>
                  </w14:solidFill>
                </w14:textFill>
              </w:rPr>
              <w:t>动T</w:t>
            </w:r>
          </w:p>
        </w:tc>
        <w:tc>
          <w:tcPr>
            <w:tcW w:w="5826" w:type="dxa"/>
            <w:gridSpan w:val="9"/>
            <w:vAlign w:val="top"/>
          </w:tcPr>
          <w:p w14:paraId="74FF7F6E">
            <w:pPr>
              <w:pStyle w:val="28"/>
              <w:spacing w:before="70" w:line="232" w:lineRule="auto"/>
              <w:ind w:left="2479"/>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P</w:t>
            </w:r>
            <w:r>
              <w:rPr>
                <w:b/>
                <w:bCs/>
                <w:color w:val="000000" w:themeColor="text1"/>
                <w:spacing w:val="4"/>
                <w:sz w:val="8"/>
                <w:szCs w:val="8"/>
                <w:highlight w:val="none"/>
                <w14:textFill>
                  <w14:solidFill>
                    <w14:schemeClr w14:val="tx1"/>
                  </w14:solidFill>
                </w14:textFill>
              </w:rPr>
              <w:t>浮动T</w:t>
            </w:r>
            <w:r>
              <w:rPr>
                <w:b/>
                <w:bCs/>
                <w:color w:val="000000" w:themeColor="text1"/>
                <w:spacing w:val="4"/>
                <w:highlight w:val="none"/>
                <w14:textFill>
                  <w14:solidFill>
                    <w14:schemeClr w14:val="tx1"/>
                  </w14:solidFill>
                </w14:textFill>
              </w:rPr>
              <w:t>=</w:t>
            </w:r>
            <w:r>
              <w:rPr>
                <w:color w:val="000000" w:themeColor="text1"/>
                <w:spacing w:val="8"/>
                <w:highlight w:val="none"/>
                <w:u w:val="single" w:color="auto"/>
                <w14:textFill>
                  <w14:solidFill>
                    <w14:schemeClr w14:val="tx1"/>
                  </w14:solidFill>
                </w14:textFill>
              </w:rPr>
              <w:t xml:space="preserve">       </w:t>
            </w:r>
            <w:r>
              <w:rPr>
                <w:b/>
                <w:bCs/>
                <w:color w:val="000000" w:themeColor="text1"/>
                <w:spacing w:val="4"/>
                <w:highlight w:val="none"/>
                <w14:textFill>
                  <w14:solidFill>
                    <w14:schemeClr w14:val="tx1"/>
                  </w14:solidFill>
                </w14:textFill>
              </w:rPr>
              <w:t>元/兆瓦时</w:t>
            </w:r>
          </w:p>
        </w:tc>
      </w:tr>
      <w:tr w14:paraId="568E6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8322" w:type="dxa"/>
            <w:gridSpan w:val="12"/>
            <w:vAlign w:val="top"/>
          </w:tcPr>
          <w:p w14:paraId="3F32916D">
            <w:pPr>
              <w:spacing w:line="195" w:lineRule="exact"/>
              <w:rPr>
                <w:rFonts w:ascii="Arial"/>
                <w:color w:val="000000" w:themeColor="text1"/>
                <w:sz w:val="17"/>
                <w:highlight w:val="none"/>
                <w14:textFill>
                  <w14:solidFill>
                    <w14:schemeClr w14:val="tx1"/>
                  </w14:solidFill>
                </w14:textFill>
              </w:rPr>
            </w:pPr>
          </w:p>
        </w:tc>
      </w:tr>
      <w:tr w14:paraId="38176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2496" w:type="dxa"/>
            <w:gridSpan w:val="3"/>
            <w:vAlign w:val="top"/>
          </w:tcPr>
          <w:p w14:paraId="7E5039C6">
            <w:pPr>
              <w:pStyle w:val="28"/>
              <w:spacing w:before="64" w:line="188" w:lineRule="auto"/>
              <w:ind w:left="58"/>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13"/>
                <w:highlight w:val="none"/>
                <w14:textFill>
                  <w14:solidFill>
                    <w14:schemeClr w14:val="tx1"/>
                  </w14:solidFill>
                </w14:textFill>
              </w:rPr>
              <w:t>口</w:t>
            </w:r>
            <w:r>
              <w:rPr>
                <w:b/>
                <w:bCs/>
                <w:color w:val="000000" w:themeColor="text1"/>
                <w:spacing w:val="13"/>
                <w:highlight w:val="none"/>
                <w14:textFill>
                  <w14:solidFill>
                    <w14:schemeClr w14:val="tx1"/>
                  </w14:solidFill>
                </w14:textFill>
              </w:rPr>
              <w:t>套餐三：价差分成套餐</w:t>
            </w:r>
          </w:p>
        </w:tc>
        <w:tc>
          <w:tcPr>
            <w:tcW w:w="5826" w:type="dxa"/>
            <w:gridSpan w:val="9"/>
            <w:vAlign w:val="top"/>
          </w:tcPr>
          <w:p w14:paraId="366F265A">
            <w:pPr>
              <w:pStyle w:val="28"/>
              <w:spacing w:before="71" w:line="231" w:lineRule="auto"/>
              <w:ind w:left="41"/>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电能量比例系数为K</w:t>
            </w:r>
            <w:r>
              <w:rPr>
                <w:b/>
                <w:bCs/>
                <w:color w:val="000000" w:themeColor="text1"/>
                <w:spacing w:val="6"/>
                <w:sz w:val="10"/>
                <w:szCs w:val="10"/>
                <w:highlight w:val="none"/>
                <w14:textFill>
                  <w14:solidFill>
                    <w14:schemeClr w14:val="tx1"/>
                  </w14:solidFill>
                </w14:textFill>
              </w:rPr>
              <w:t>3</w:t>
            </w:r>
            <w:r>
              <w:rPr>
                <w:b/>
                <w:bCs/>
                <w:color w:val="000000" w:themeColor="text1"/>
                <w:spacing w:val="6"/>
                <w:highlight w:val="none"/>
                <w14:textFill>
                  <w14:solidFill>
                    <w14:schemeClr w14:val="tx1"/>
                  </w14:solidFill>
                </w14:textFill>
              </w:rPr>
              <w:t>%</w:t>
            </w:r>
          </w:p>
        </w:tc>
      </w:tr>
      <w:tr w14:paraId="20084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8322" w:type="dxa"/>
            <w:gridSpan w:val="12"/>
            <w:vAlign w:val="top"/>
          </w:tcPr>
          <w:p w14:paraId="725DF592">
            <w:pPr>
              <w:pStyle w:val="28"/>
              <w:spacing w:before="63" w:line="229" w:lineRule="auto"/>
              <w:ind w:left="48"/>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甲方各时段电能量价格P</w:t>
            </w:r>
            <w:r>
              <w:rPr>
                <w:b/>
                <w:bCs/>
                <w:color w:val="000000" w:themeColor="text1"/>
                <w:spacing w:val="4"/>
                <w:sz w:val="9"/>
                <w:szCs w:val="9"/>
                <w:highlight w:val="none"/>
                <w14:textFill>
                  <w14:solidFill>
                    <w14:schemeClr w14:val="tx1"/>
                  </w14:solidFill>
                </w14:textFill>
              </w:rPr>
              <w:t>3T</w:t>
            </w:r>
            <w:r>
              <w:rPr>
                <w:b/>
                <w:bCs/>
                <w:color w:val="000000" w:themeColor="text1"/>
                <w:spacing w:val="4"/>
                <w:highlight w:val="none"/>
                <w14:textFill>
                  <w14:solidFill>
                    <w14:schemeClr w14:val="tx1"/>
                  </w14:solidFill>
                </w14:textFill>
              </w:rPr>
              <w:t>=P</w:t>
            </w:r>
            <w:r>
              <w:rPr>
                <w:b/>
                <w:bCs/>
                <w:color w:val="000000" w:themeColor="text1"/>
                <w:spacing w:val="4"/>
                <w:sz w:val="8"/>
                <w:szCs w:val="8"/>
                <w:highlight w:val="none"/>
                <w14:textFill>
                  <w14:solidFill>
                    <w14:schemeClr w14:val="tx1"/>
                  </w14:solidFill>
                </w14:textFill>
              </w:rPr>
              <w:t>基</w:t>
            </w:r>
            <w:r>
              <w:rPr>
                <w:b/>
                <w:bCs/>
                <w:color w:val="000000" w:themeColor="text1"/>
                <w:spacing w:val="4"/>
                <w:sz w:val="9"/>
                <w:szCs w:val="9"/>
                <w:highlight w:val="none"/>
                <w14:textFill>
                  <w14:solidFill>
                    <w14:schemeClr w14:val="tx1"/>
                  </w14:solidFill>
                </w14:textFill>
              </w:rPr>
              <w:t>T</w:t>
            </w:r>
            <w:r>
              <w:rPr>
                <w:b/>
                <w:bCs/>
                <w:color w:val="000000" w:themeColor="text1"/>
                <w:spacing w:val="4"/>
                <w:highlight w:val="none"/>
                <w14:textFill>
                  <w14:solidFill>
                    <w14:schemeClr w14:val="tx1"/>
                  </w14:solidFill>
                </w14:textFill>
              </w:rPr>
              <w:t>-（P</w:t>
            </w:r>
            <w:r>
              <w:rPr>
                <w:b/>
                <w:bCs/>
                <w:color w:val="000000" w:themeColor="text1"/>
                <w:spacing w:val="4"/>
                <w:sz w:val="8"/>
                <w:szCs w:val="8"/>
                <w:highlight w:val="none"/>
                <w14:textFill>
                  <w14:solidFill>
                    <w14:schemeClr w14:val="tx1"/>
                  </w14:solidFill>
                </w14:textFill>
              </w:rPr>
              <w:t>基T</w:t>
            </w:r>
            <w:r>
              <w:rPr>
                <w:b/>
                <w:bCs/>
                <w:color w:val="000000" w:themeColor="text1"/>
                <w:spacing w:val="4"/>
                <w:highlight w:val="none"/>
                <w14:textFill>
                  <w14:solidFill>
                    <w14:schemeClr w14:val="tx1"/>
                  </w14:solidFill>
                </w14:textFill>
              </w:rPr>
              <w:t>-P</w:t>
            </w:r>
            <w:r>
              <w:rPr>
                <w:b/>
                <w:bCs/>
                <w:color w:val="000000" w:themeColor="text1"/>
                <w:spacing w:val="4"/>
                <w:sz w:val="8"/>
                <w:szCs w:val="8"/>
                <w:highlight w:val="none"/>
                <w14:textFill>
                  <w14:solidFill>
                    <w14:schemeClr w14:val="tx1"/>
                  </w14:solidFill>
                </w14:textFill>
              </w:rPr>
              <w:t>售均T</w:t>
            </w:r>
            <w:r>
              <w:rPr>
                <w:b/>
                <w:bCs/>
                <w:color w:val="000000" w:themeColor="text1"/>
                <w:spacing w:val="4"/>
                <w:highlight w:val="none"/>
                <w14:textFill>
                  <w14:solidFill>
                    <w14:schemeClr w14:val="tx1"/>
                  </w14:solidFill>
                </w14:textFill>
              </w:rPr>
              <w:t>）</w:t>
            </w:r>
            <w:r>
              <w:rPr>
                <w:color w:val="000000" w:themeColor="text1"/>
                <w:spacing w:val="-26"/>
                <w:highlight w:val="none"/>
                <w14:textFill>
                  <w14:solidFill>
                    <w14:schemeClr w14:val="tx1"/>
                  </w14:solidFill>
                </w14:textFill>
              </w:rPr>
              <w:t xml:space="preserve"> </w:t>
            </w:r>
            <w:r>
              <w:rPr>
                <w:b/>
                <w:bCs/>
                <w:color w:val="000000" w:themeColor="text1"/>
                <w:spacing w:val="4"/>
                <w:highlight w:val="none"/>
                <w14:textFill>
                  <w14:solidFill>
                    <w14:schemeClr w14:val="tx1"/>
                  </w14:solidFill>
                </w14:textFill>
              </w:rPr>
              <w:t>×K</w:t>
            </w:r>
            <w:r>
              <w:rPr>
                <w:b/>
                <w:bCs/>
                <w:color w:val="000000" w:themeColor="text1"/>
                <w:spacing w:val="4"/>
                <w:sz w:val="8"/>
                <w:szCs w:val="8"/>
                <w:highlight w:val="none"/>
                <w14:textFill>
                  <w14:solidFill>
                    <w14:schemeClr w14:val="tx1"/>
                  </w14:solidFill>
                </w14:textFill>
              </w:rPr>
              <w:t>分成</w:t>
            </w:r>
            <w:r>
              <w:rPr>
                <w:b/>
                <w:bCs/>
                <w:color w:val="000000" w:themeColor="text1"/>
                <w:spacing w:val="4"/>
                <w:highlight w:val="none"/>
                <w14:textFill>
                  <w14:solidFill>
                    <w14:schemeClr w14:val="tx1"/>
                  </w14:solidFill>
                </w14:textFill>
              </w:rPr>
              <w:t>%</w:t>
            </w:r>
          </w:p>
        </w:tc>
      </w:tr>
      <w:tr w14:paraId="00E06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608" w:type="dxa"/>
            <w:vMerge w:val="restart"/>
            <w:tcBorders>
              <w:bottom w:val="nil"/>
            </w:tcBorders>
            <w:vAlign w:val="top"/>
          </w:tcPr>
          <w:p w14:paraId="5ACE5088">
            <w:pPr>
              <w:spacing w:line="309" w:lineRule="auto"/>
              <w:rPr>
                <w:rFonts w:ascii="Arial"/>
                <w:color w:val="000000" w:themeColor="text1"/>
                <w:sz w:val="21"/>
                <w:highlight w:val="none"/>
                <w14:textFill>
                  <w14:solidFill>
                    <w14:schemeClr w14:val="tx1"/>
                  </w14:solidFill>
                </w14:textFill>
              </w:rPr>
            </w:pPr>
          </w:p>
          <w:p w14:paraId="37717F72">
            <w:pPr>
              <w:spacing w:line="309" w:lineRule="auto"/>
              <w:rPr>
                <w:rFonts w:ascii="Arial"/>
                <w:color w:val="000000" w:themeColor="text1"/>
                <w:sz w:val="21"/>
                <w:highlight w:val="none"/>
                <w14:textFill>
                  <w14:solidFill>
                    <w14:schemeClr w14:val="tx1"/>
                  </w14:solidFill>
                </w14:textFill>
              </w:rPr>
            </w:pPr>
          </w:p>
          <w:p w14:paraId="00470DE7">
            <w:pPr>
              <w:spacing w:line="310" w:lineRule="auto"/>
              <w:rPr>
                <w:rFonts w:ascii="Arial"/>
                <w:color w:val="000000" w:themeColor="text1"/>
                <w:sz w:val="21"/>
                <w:highlight w:val="none"/>
                <w14:textFill>
                  <w14:solidFill>
                    <w14:schemeClr w14:val="tx1"/>
                  </w14:solidFill>
                </w14:textFill>
              </w:rPr>
            </w:pPr>
          </w:p>
          <w:p w14:paraId="5E508806">
            <w:pPr>
              <w:pStyle w:val="28"/>
              <w:spacing w:before="45" w:line="232" w:lineRule="auto"/>
              <w:ind w:left="166"/>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P</w:t>
            </w:r>
            <w:r>
              <w:rPr>
                <w:b/>
                <w:bCs/>
                <w:color w:val="000000" w:themeColor="text1"/>
                <w:spacing w:val="3"/>
                <w:sz w:val="8"/>
                <w:szCs w:val="8"/>
                <w:highlight w:val="none"/>
                <w14:textFill>
                  <w14:solidFill>
                    <w14:schemeClr w14:val="tx1"/>
                  </w14:solidFill>
                </w14:textFill>
              </w:rPr>
              <w:t>基T</w:t>
            </w:r>
            <w:r>
              <w:rPr>
                <w:color w:val="000000" w:themeColor="text1"/>
                <w:spacing w:val="3"/>
                <w:highlight w:val="none"/>
                <w14:textFill>
                  <w14:solidFill>
                    <w14:schemeClr w14:val="tx1"/>
                  </w14:solidFill>
                </w14:textFill>
              </w:rPr>
              <w:t>为</w:t>
            </w:r>
          </w:p>
        </w:tc>
        <w:tc>
          <w:tcPr>
            <w:tcW w:w="1195" w:type="dxa"/>
            <w:vMerge w:val="restart"/>
            <w:tcBorders>
              <w:bottom w:val="nil"/>
            </w:tcBorders>
            <w:vAlign w:val="top"/>
          </w:tcPr>
          <w:p w14:paraId="52B17599">
            <w:pPr>
              <w:pStyle w:val="28"/>
              <w:spacing w:before="188" w:line="209" w:lineRule="auto"/>
              <w:ind w:left="105"/>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2"/>
                <w:sz w:val="16"/>
                <w:szCs w:val="16"/>
                <w:highlight w:val="none"/>
                <w14:textFill>
                  <w14:solidFill>
                    <w14:schemeClr w14:val="tx1"/>
                  </w14:solidFill>
                </w14:textFill>
              </w:rPr>
              <w:t xml:space="preserve">口  </w:t>
            </w:r>
            <w:r>
              <w:rPr>
                <w:color w:val="000000" w:themeColor="text1"/>
                <w:spacing w:val="2"/>
                <w:highlight w:val="none"/>
                <w14:textFill>
                  <w14:solidFill>
                    <w14:schemeClr w14:val="tx1"/>
                  </w14:solidFill>
                </w14:textFill>
              </w:rPr>
              <w:t>P</w:t>
            </w:r>
            <w:r>
              <w:rPr>
                <w:color w:val="000000" w:themeColor="text1"/>
                <w:spacing w:val="2"/>
                <w:sz w:val="8"/>
                <w:szCs w:val="8"/>
                <w:highlight w:val="none"/>
                <w14:textFill>
                  <w14:solidFill>
                    <w14:schemeClr w14:val="tx1"/>
                  </w14:solidFill>
                </w14:textFill>
              </w:rPr>
              <w:t>售均T</w:t>
            </w:r>
            <w:r>
              <w:rPr>
                <w:color w:val="000000" w:themeColor="text1"/>
                <w:spacing w:val="2"/>
                <w:highlight w:val="none"/>
                <w14:textFill>
                  <w14:solidFill>
                    <w14:schemeClr w14:val="tx1"/>
                  </w14:solidFill>
                </w14:textFill>
              </w:rPr>
              <w:t>*K</w:t>
            </w:r>
            <w:r>
              <w:rPr>
                <w:color w:val="000000" w:themeColor="text1"/>
                <w:spacing w:val="2"/>
                <w:sz w:val="8"/>
                <w:szCs w:val="8"/>
                <w:highlight w:val="none"/>
                <w14:textFill>
                  <w14:solidFill>
                    <w14:schemeClr w14:val="tx1"/>
                  </w14:solidFill>
                </w14:textFill>
              </w:rPr>
              <w:t>浮动</w:t>
            </w:r>
            <w:r>
              <w:rPr>
                <w:color w:val="000000" w:themeColor="text1"/>
                <w:spacing w:val="2"/>
                <w:highlight w:val="none"/>
                <w14:textFill>
                  <w14:solidFill>
                    <w14:schemeClr w14:val="tx1"/>
                  </w14:solidFill>
                </w14:textFill>
              </w:rPr>
              <w:t>%</w:t>
            </w:r>
          </w:p>
        </w:tc>
        <w:tc>
          <w:tcPr>
            <w:tcW w:w="6519" w:type="dxa"/>
            <w:gridSpan w:val="10"/>
            <w:vAlign w:val="top"/>
          </w:tcPr>
          <w:p w14:paraId="0EDF5BFF">
            <w:pPr>
              <w:pStyle w:val="28"/>
              <w:spacing w:before="71" w:line="239" w:lineRule="auto"/>
              <w:ind w:left="3124"/>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K</w:t>
            </w:r>
            <w:r>
              <w:rPr>
                <w:b/>
                <w:bCs/>
                <w:color w:val="000000" w:themeColor="text1"/>
                <w:spacing w:val="2"/>
                <w:sz w:val="8"/>
                <w:szCs w:val="8"/>
                <w:highlight w:val="none"/>
                <w14:textFill>
                  <w14:solidFill>
                    <w14:schemeClr w14:val="tx1"/>
                  </w14:solidFill>
                </w14:textFill>
              </w:rPr>
              <w:t>浮动</w:t>
            </w:r>
            <w:r>
              <w:rPr>
                <w:b/>
                <w:bCs/>
                <w:color w:val="000000" w:themeColor="text1"/>
                <w:spacing w:val="2"/>
                <w:highlight w:val="none"/>
                <w14:textFill>
                  <w14:solidFill>
                    <w14:schemeClr w14:val="tx1"/>
                  </w14:solidFill>
                </w14:textFill>
              </w:rPr>
              <w:t>%</w:t>
            </w:r>
            <w:r>
              <w:rPr>
                <w:color w:val="000000" w:themeColor="text1"/>
                <w:spacing w:val="2"/>
                <w:highlight w:val="none"/>
                <w14:textFill>
                  <w14:solidFill>
                    <w14:schemeClr w14:val="tx1"/>
                  </w14:solidFill>
                </w14:textFill>
              </w:rPr>
              <w:t>=</w:t>
            </w:r>
            <w:r>
              <w:rPr>
                <w:color w:val="000000" w:themeColor="text1"/>
                <w:spacing w:val="3"/>
                <w:highlight w:val="none"/>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tc>
      </w:tr>
      <w:tr w14:paraId="17BC3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608" w:type="dxa"/>
            <w:vMerge w:val="continue"/>
            <w:tcBorders>
              <w:top w:val="nil"/>
              <w:bottom w:val="nil"/>
            </w:tcBorders>
            <w:vAlign w:val="top"/>
          </w:tcPr>
          <w:p w14:paraId="51751A5D">
            <w:pPr>
              <w:rPr>
                <w:rFonts w:ascii="Arial"/>
                <w:color w:val="000000" w:themeColor="text1"/>
                <w:sz w:val="21"/>
                <w:highlight w:val="none"/>
                <w14:textFill>
                  <w14:solidFill>
                    <w14:schemeClr w14:val="tx1"/>
                  </w14:solidFill>
                </w14:textFill>
              </w:rPr>
            </w:pPr>
          </w:p>
        </w:tc>
        <w:tc>
          <w:tcPr>
            <w:tcW w:w="1195" w:type="dxa"/>
            <w:vMerge w:val="continue"/>
            <w:tcBorders>
              <w:top w:val="nil"/>
            </w:tcBorders>
            <w:vAlign w:val="top"/>
          </w:tcPr>
          <w:p w14:paraId="1EB5B4D1">
            <w:pPr>
              <w:rPr>
                <w:rFonts w:ascii="Arial"/>
                <w:color w:val="000000" w:themeColor="text1"/>
                <w:sz w:val="21"/>
                <w:highlight w:val="none"/>
                <w14:textFill>
                  <w14:solidFill>
                    <w14:schemeClr w14:val="tx1"/>
                  </w14:solidFill>
                </w14:textFill>
              </w:rPr>
            </w:pPr>
          </w:p>
        </w:tc>
        <w:tc>
          <w:tcPr>
            <w:tcW w:w="6519" w:type="dxa"/>
            <w:gridSpan w:val="10"/>
            <w:vAlign w:val="top"/>
          </w:tcPr>
          <w:p w14:paraId="24B8A6D5">
            <w:pPr>
              <w:pStyle w:val="28"/>
              <w:spacing w:before="73" w:line="237" w:lineRule="auto"/>
              <w:ind w:left="3124"/>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K</w:t>
            </w:r>
            <w:r>
              <w:rPr>
                <w:b/>
                <w:bCs/>
                <w:color w:val="000000" w:themeColor="text1"/>
                <w:spacing w:val="2"/>
                <w:sz w:val="8"/>
                <w:szCs w:val="8"/>
                <w:highlight w:val="none"/>
                <w14:textFill>
                  <w14:solidFill>
                    <w14:schemeClr w14:val="tx1"/>
                  </w14:solidFill>
                </w14:textFill>
              </w:rPr>
              <w:t>分成</w:t>
            </w:r>
            <w:r>
              <w:rPr>
                <w:b/>
                <w:bCs/>
                <w:color w:val="000000" w:themeColor="text1"/>
                <w:spacing w:val="2"/>
                <w:highlight w:val="none"/>
                <w14:textFill>
                  <w14:solidFill>
                    <w14:schemeClr w14:val="tx1"/>
                  </w14:solidFill>
                </w14:textFill>
              </w:rPr>
              <w:t>%</w:t>
            </w:r>
            <w:r>
              <w:rPr>
                <w:color w:val="000000" w:themeColor="text1"/>
                <w:spacing w:val="2"/>
                <w:highlight w:val="none"/>
                <w14:textFill>
                  <w14:solidFill>
                    <w14:schemeClr w14:val="tx1"/>
                  </w14:solidFill>
                </w14:textFill>
              </w:rPr>
              <w:t>=</w:t>
            </w:r>
            <w:r>
              <w:rPr>
                <w:color w:val="000000" w:themeColor="text1"/>
                <w:spacing w:val="3"/>
                <w:highlight w:val="none"/>
                <w14:textFill>
                  <w14:solidFill>
                    <w14:schemeClr w14:val="tx1"/>
                  </w14:solidFill>
                </w14:textFill>
              </w:rPr>
              <w:t xml:space="preserve"> </w:t>
            </w:r>
            <w:r>
              <w:rPr>
                <w:color w:val="000000" w:themeColor="text1"/>
                <w:spacing w:val="6"/>
                <w:highlight w:val="none"/>
                <w:u w:val="single" w:color="auto"/>
                <w14:textFill>
                  <w14:solidFill>
                    <w14:schemeClr w14:val="tx1"/>
                  </w14:solidFill>
                </w14:textFill>
              </w:rPr>
              <w:t xml:space="preserve">       </w:t>
            </w:r>
            <w:r>
              <w:rPr>
                <w:color w:val="000000" w:themeColor="text1"/>
                <w:spacing w:val="2"/>
                <w:highlight w:val="none"/>
                <w14:textFill>
                  <w14:solidFill>
                    <w14:schemeClr w14:val="tx1"/>
                  </w14:solidFill>
                </w14:textFill>
              </w:rPr>
              <w:t>%</w:t>
            </w:r>
          </w:p>
        </w:tc>
      </w:tr>
      <w:tr w14:paraId="01A5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608" w:type="dxa"/>
            <w:vMerge w:val="continue"/>
            <w:tcBorders>
              <w:top w:val="nil"/>
              <w:bottom w:val="nil"/>
            </w:tcBorders>
            <w:vAlign w:val="top"/>
          </w:tcPr>
          <w:p w14:paraId="3CE03413">
            <w:pPr>
              <w:rPr>
                <w:rFonts w:ascii="Arial"/>
                <w:color w:val="000000" w:themeColor="text1"/>
                <w:sz w:val="21"/>
                <w:highlight w:val="none"/>
                <w14:textFill>
                  <w14:solidFill>
                    <w14:schemeClr w14:val="tx1"/>
                  </w14:solidFill>
                </w14:textFill>
              </w:rPr>
            </w:pPr>
          </w:p>
        </w:tc>
        <w:tc>
          <w:tcPr>
            <w:tcW w:w="1195" w:type="dxa"/>
            <w:vMerge w:val="restart"/>
            <w:tcBorders>
              <w:bottom w:val="nil"/>
            </w:tcBorders>
            <w:vAlign w:val="top"/>
          </w:tcPr>
          <w:p w14:paraId="5EBA9B94">
            <w:pPr>
              <w:spacing w:line="306" w:lineRule="auto"/>
              <w:rPr>
                <w:rFonts w:ascii="Arial"/>
                <w:color w:val="000000" w:themeColor="text1"/>
                <w:sz w:val="21"/>
                <w:highlight w:val="none"/>
                <w14:textFill>
                  <w14:solidFill>
                    <w14:schemeClr w14:val="tx1"/>
                  </w14:solidFill>
                </w14:textFill>
              </w:rPr>
            </w:pPr>
          </w:p>
          <w:p w14:paraId="19865D73">
            <w:pPr>
              <w:spacing w:line="307" w:lineRule="auto"/>
              <w:rPr>
                <w:rFonts w:ascii="Arial"/>
                <w:color w:val="000000" w:themeColor="text1"/>
                <w:sz w:val="21"/>
                <w:highlight w:val="none"/>
                <w14:textFill>
                  <w14:solidFill>
                    <w14:schemeClr w14:val="tx1"/>
                  </w14:solidFill>
                </w14:textFill>
              </w:rPr>
            </w:pPr>
          </w:p>
          <w:p w14:paraId="27B36226">
            <w:pPr>
              <w:pStyle w:val="28"/>
              <w:spacing w:before="60" w:line="208" w:lineRule="auto"/>
              <w:ind w:left="28"/>
              <w:rPr>
                <w:color w:val="000000" w:themeColor="text1"/>
                <w:highlight w:val="none"/>
                <w14:textFill>
                  <w14:solidFill>
                    <w14:schemeClr w14:val="tx1"/>
                  </w14:solidFill>
                </w14:textFill>
              </w:rPr>
            </w:pPr>
            <w:r>
              <w:rPr>
                <w:b/>
                <w:bCs/>
                <w:color w:val="000000" w:themeColor="text1"/>
                <w:spacing w:val="12"/>
                <w:highlight w:val="none"/>
                <w14:textFill>
                  <w14:solidFill>
                    <w14:schemeClr w14:val="tx1"/>
                  </w14:solidFill>
                </w14:textFill>
              </w:rPr>
              <w:t>或</w:t>
            </w:r>
            <w:r>
              <w:rPr>
                <w:color w:val="000000" w:themeColor="text1"/>
                <w:spacing w:val="-17"/>
                <w:highlight w:val="none"/>
                <w14:textFill>
                  <w14:solidFill>
                    <w14:schemeClr w14:val="tx1"/>
                  </w14:solidFill>
                </w14:textFill>
              </w:rPr>
              <w:t xml:space="preserve"> </w:t>
            </w:r>
            <w:r>
              <w:rPr>
                <w:rFonts w:ascii="微软雅黑" w:hAnsi="微软雅黑" w:eastAsia="微软雅黑" w:cs="微软雅黑"/>
                <w:color w:val="000000" w:themeColor="text1"/>
                <w:spacing w:val="12"/>
                <w:position w:val="2"/>
                <w:highlight w:val="none"/>
                <w14:textFill>
                  <w14:solidFill>
                    <w14:schemeClr w14:val="tx1"/>
                  </w14:solidFill>
                </w14:textFill>
              </w:rPr>
              <w:t>口</w:t>
            </w:r>
            <w:r>
              <w:rPr>
                <w:b/>
                <w:bCs/>
                <w:color w:val="000000" w:themeColor="text1"/>
                <w:spacing w:val="12"/>
                <w:highlight w:val="none"/>
                <w14:textFill>
                  <w14:solidFill>
                    <w14:schemeClr w14:val="tx1"/>
                  </w14:solidFill>
                </w14:textFill>
              </w:rPr>
              <w:t>各时段固定值</w:t>
            </w:r>
          </w:p>
        </w:tc>
        <w:tc>
          <w:tcPr>
            <w:tcW w:w="693" w:type="dxa"/>
            <w:vAlign w:val="top"/>
          </w:tcPr>
          <w:p w14:paraId="1454D545">
            <w:pPr>
              <w:pStyle w:val="28"/>
              <w:spacing w:before="64" w:line="228" w:lineRule="auto"/>
              <w:ind w:left="291"/>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1时</w:t>
            </w:r>
          </w:p>
        </w:tc>
        <w:tc>
          <w:tcPr>
            <w:tcW w:w="827" w:type="dxa"/>
            <w:vAlign w:val="top"/>
          </w:tcPr>
          <w:p w14:paraId="52FB5D89">
            <w:pPr>
              <w:spacing w:line="237" w:lineRule="exact"/>
              <w:jc w:val="center"/>
              <w:rPr>
                <w:rFonts w:hint="eastAsia" w:ascii="Arial" w:eastAsia="宋体"/>
                <w:color w:val="000000" w:themeColor="text1"/>
                <w:sz w:val="20"/>
                <w:highlight w:val="none"/>
                <w:lang w:val="en-US" w:eastAsia="zh-CN"/>
                <w14:textFill>
                  <w14:solidFill>
                    <w14:schemeClr w14:val="tx1"/>
                  </w14:solidFill>
                </w14:textFill>
              </w:rPr>
            </w:pPr>
          </w:p>
        </w:tc>
        <w:tc>
          <w:tcPr>
            <w:tcW w:w="779" w:type="dxa"/>
            <w:vAlign w:val="top"/>
          </w:tcPr>
          <w:p w14:paraId="5F415DA3">
            <w:pPr>
              <w:pStyle w:val="28"/>
              <w:spacing w:before="64" w:line="228" w:lineRule="auto"/>
              <w:ind w:left="331"/>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2时</w:t>
            </w:r>
          </w:p>
        </w:tc>
        <w:tc>
          <w:tcPr>
            <w:tcW w:w="861" w:type="dxa"/>
            <w:vAlign w:val="top"/>
          </w:tcPr>
          <w:p w14:paraId="6CE8BE26">
            <w:pPr>
              <w:spacing w:line="237"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5BE197AD">
            <w:pPr>
              <w:pStyle w:val="28"/>
              <w:spacing w:before="64" w:line="228" w:lineRule="auto"/>
              <w:ind w:left="365"/>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3时</w:t>
            </w:r>
          </w:p>
        </w:tc>
        <w:tc>
          <w:tcPr>
            <w:tcW w:w="870" w:type="dxa"/>
            <w:vAlign w:val="top"/>
          </w:tcPr>
          <w:p w14:paraId="7176174C">
            <w:pPr>
              <w:spacing w:line="237" w:lineRule="exact"/>
              <w:jc w:val="center"/>
              <w:rPr>
                <w:rFonts w:ascii="Arial"/>
                <w:color w:val="000000" w:themeColor="text1"/>
                <w:sz w:val="20"/>
                <w:highlight w:val="none"/>
                <w14:textFill>
                  <w14:solidFill>
                    <w14:schemeClr w14:val="tx1"/>
                  </w14:solidFill>
                </w14:textFill>
              </w:rPr>
            </w:pPr>
          </w:p>
        </w:tc>
        <w:tc>
          <w:tcPr>
            <w:tcW w:w="777" w:type="dxa"/>
            <w:vAlign w:val="top"/>
          </w:tcPr>
          <w:p w14:paraId="51954DE9">
            <w:pPr>
              <w:pStyle w:val="28"/>
              <w:spacing w:before="64" w:line="228" w:lineRule="auto"/>
              <w:ind w:left="332"/>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4时</w:t>
            </w:r>
          </w:p>
        </w:tc>
        <w:tc>
          <w:tcPr>
            <w:tcW w:w="876" w:type="dxa"/>
            <w:gridSpan w:val="2"/>
            <w:vAlign w:val="top"/>
          </w:tcPr>
          <w:p w14:paraId="1D879758">
            <w:pPr>
              <w:spacing w:line="237" w:lineRule="exact"/>
              <w:jc w:val="center"/>
              <w:rPr>
                <w:rFonts w:ascii="Arial"/>
                <w:color w:val="000000" w:themeColor="text1"/>
                <w:sz w:val="20"/>
                <w:highlight w:val="none"/>
                <w14:textFill>
                  <w14:solidFill>
                    <w14:schemeClr w14:val="tx1"/>
                  </w14:solidFill>
                </w14:textFill>
              </w:rPr>
            </w:pPr>
          </w:p>
        </w:tc>
      </w:tr>
      <w:tr w14:paraId="29BC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08" w:type="dxa"/>
            <w:vMerge w:val="continue"/>
            <w:tcBorders>
              <w:top w:val="nil"/>
              <w:bottom w:val="nil"/>
            </w:tcBorders>
            <w:vAlign w:val="top"/>
          </w:tcPr>
          <w:p w14:paraId="7E7F82E8">
            <w:pPr>
              <w:rPr>
                <w:rFonts w:ascii="Arial"/>
                <w:color w:val="000000" w:themeColor="text1"/>
                <w:sz w:val="21"/>
                <w:highlight w:val="none"/>
                <w14:textFill>
                  <w14:solidFill>
                    <w14:schemeClr w14:val="tx1"/>
                  </w14:solidFill>
                </w14:textFill>
              </w:rPr>
            </w:pPr>
          </w:p>
        </w:tc>
        <w:tc>
          <w:tcPr>
            <w:tcW w:w="1195" w:type="dxa"/>
            <w:vMerge w:val="continue"/>
            <w:tcBorders>
              <w:top w:val="nil"/>
              <w:bottom w:val="nil"/>
            </w:tcBorders>
            <w:vAlign w:val="top"/>
          </w:tcPr>
          <w:p w14:paraId="5BB457F7">
            <w:pPr>
              <w:rPr>
                <w:rFonts w:ascii="Arial"/>
                <w:color w:val="000000" w:themeColor="text1"/>
                <w:sz w:val="21"/>
                <w:highlight w:val="none"/>
                <w14:textFill>
                  <w14:solidFill>
                    <w14:schemeClr w14:val="tx1"/>
                  </w14:solidFill>
                </w14:textFill>
              </w:rPr>
            </w:pPr>
          </w:p>
        </w:tc>
        <w:tc>
          <w:tcPr>
            <w:tcW w:w="693" w:type="dxa"/>
            <w:vAlign w:val="top"/>
          </w:tcPr>
          <w:p w14:paraId="7A73D4F6">
            <w:pPr>
              <w:pStyle w:val="28"/>
              <w:spacing w:before="63" w:line="227" w:lineRule="auto"/>
              <w:ind w:left="283"/>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5时</w:t>
            </w:r>
          </w:p>
        </w:tc>
        <w:tc>
          <w:tcPr>
            <w:tcW w:w="827" w:type="dxa"/>
            <w:vAlign w:val="top"/>
          </w:tcPr>
          <w:p w14:paraId="27FC1F24">
            <w:pPr>
              <w:spacing w:line="235" w:lineRule="exact"/>
              <w:jc w:val="center"/>
              <w:rPr>
                <w:rFonts w:ascii="Arial"/>
                <w:color w:val="000000" w:themeColor="text1"/>
                <w:sz w:val="20"/>
                <w:highlight w:val="none"/>
                <w14:textFill>
                  <w14:solidFill>
                    <w14:schemeClr w14:val="tx1"/>
                  </w14:solidFill>
                </w14:textFill>
              </w:rPr>
            </w:pPr>
          </w:p>
        </w:tc>
        <w:tc>
          <w:tcPr>
            <w:tcW w:w="779" w:type="dxa"/>
            <w:vAlign w:val="top"/>
          </w:tcPr>
          <w:p w14:paraId="04E55D51">
            <w:pPr>
              <w:pStyle w:val="28"/>
              <w:spacing w:before="63" w:line="227" w:lineRule="auto"/>
              <w:ind w:left="330"/>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6时</w:t>
            </w:r>
          </w:p>
        </w:tc>
        <w:tc>
          <w:tcPr>
            <w:tcW w:w="861" w:type="dxa"/>
            <w:vAlign w:val="top"/>
          </w:tcPr>
          <w:p w14:paraId="111A9330">
            <w:pPr>
              <w:spacing w:line="235"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27335B7D">
            <w:pPr>
              <w:pStyle w:val="28"/>
              <w:spacing w:before="63" w:line="227" w:lineRule="auto"/>
              <w:ind w:left="366"/>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7时</w:t>
            </w:r>
          </w:p>
        </w:tc>
        <w:tc>
          <w:tcPr>
            <w:tcW w:w="870" w:type="dxa"/>
            <w:vAlign w:val="top"/>
          </w:tcPr>
          <w:p w14:paraId="6099DC51">
            <w:pPr>
              <w:spacing w:line="235" w:lineRule="exact"/>
              <w:jc w:val="center"/>
              <w:rPr>
                <w:rFonts w:ascii="Arial"/>
                <w:color w:val="000000" w:themeColor="text1"/>
                <w:sz w:val="20"/>
                <w:highlight w:val="none"/>
                <w14:textFill>
                  <w14:solidFill>
                    <w14:schemeClr w14:val="tx1"/>
                  </w14:solidFill>
                </w14:textFill>
              </w:rPr>
            </w:pPr>
          </w:p>
        </w:tc>
        <w:tc>
          <w:tcPr>
            <w:tcW w:w="777" w:type="dxa"/>
            <w:vAlign w:val="top"/>
          </w:tcPr>
          <w:p w14:paraId="14808EC8">
            <w:pPr>
              <w:pStyle w:val="28"/>
              <w:spacing w:before="63" w:line="227" w:lineRule="auto"/>
              <w:ind w:left="333"/>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8时</w:t>
            </w:r>
          </w:p>
        </w:tc>
        <w:tc>
          <w:tcPr>
            <w:tcW w:w="876" w:type="dxa"/>
            <w:gridSpan w:val="2"/>
            <w:vAlign w:val="top"/>
          </w:tcPr>
          <w:p w14:paraId="1693E65D">
            <w:pPr>
              <w:spacing w:line="235" w:lineRule="exact"/>
              <w:jc w:val="center"/>
              <w:rPr>
                <w:rFonts w:ascii="Arial"/>
                <w:color w:val="000000" w:themeColor="text1"/>
                <w:sz w:val="20"/>
                <w:highlight w:val="none"/>
                <w14:textFill>
                  <w14:solidFill>
                    <w14:schemeClr w14:val="tx1"/>
                  </w14:solidFill>
                </w14:textFill>
              </w:rPr>
            </w:pPr>
          </w:p>
        </w:tc>
      </w:tr>
      <w:tr w14:paraId="1AA0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608" w:type="dxa"/>
            <w:vMerge w:val="continue"/>
            <w:tcBorders>
              <w:top w:val="nil"/>
              <w:bottom w:val="nil"/>
            </w:tcBorders>
            <w:vAlign w:val="top"/>
          </w:tcPr>
          <w:p w14:paraId="3FB0954B">
            <w:pPr>
              <w:rPr>
                <w:rFonts w:ascii="Arial"/>
                <w:color w:val="000000" w:themeColor="text1"/>
                <w:sz w:val="21"/>
                <w:highlight w:val="none"/>
                <w14:textFill>
                  <w14:solidFill>
                    <w14:schemeClr w14:val="tx1"/>
                  </w14:solidFill>
                </w14:textFill>
              </w:rPr>
            </w:pPr>
          </w:p>
        </w:tc>
        <w:tc>
          <w:tcPr>
            <w:tcW w:w="1195" w:type="dxa"/>
            <w:vMerge w:val="continue"/>
            <w:tcBorders>
              <w:top w:val="nil"/>
              <w:bottom w:val="nil"/>
            </w:tcBorders>
            <w:vAlign w:val="top"/>
          </w:tcPr>
          <w:p w14:paraId="0DD896D9">
            <w:pPr>
              <w:rPr>
                <w:rFonts w:ascii="Arial"/>
                <w:color w:val="000000" w:themeColor="text1"/>
                <w:sz w:val="21"/>
                <w:highlight w:val="none"/>
                <w14:textFill>
                  <w14:solidFill>
                    <w14:schemeClr w14:val="tx1"/>
                  </w14:solidFill>
                </w14:textFill>
              </w:rPr>
            </w:pPr>
          </w:p>
        </w:tc>
        <w:tc>
          <w:tcPr>
            <w:tcW w:w="693" w:type="dxa"/>
            <w:vAlign w:val="top"/>
          </w:tcPr>
          <w:p w14:paraId="157BB764">
            <w:pPr>
              <w:pStyle w:val="28"/>
              <w:spacing w:before="64" w:line="228" w:lineRule="auto"/>
              <w:ind w:left="280"/>
              <w:jc w:val="center"/>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9时</w:t>
            </w:r>
          </w:p>
        </w:tc>
        <w:tc>
          <w:tcPr>
            <w:tcW w:w="827" w:type="dxa"/>
            <w:vAlign w:val="top"/>
          </w:tcPr>
          <w:p w14:paraId="2D390CB0">
            <w:pPr>
              <w:spacing w:line="237" w:lineRule="exact"/>
              <w:jc w:val="center"/>
              <w:rPr>
                <w:rFonts w:ascii="Arial"/>
                <w:color w:val="000000" w:themeColor="text1"/>
                <w:sz w:val="20"/>
                <w:highlight w:val="none"/>
                <w14:textFill>
                  <w14:solidFill>
                    <w14:schemeClr w14:val="tx1"/>
                  </w14:solidFill>
                </w14:textFill>
              </w:rPr>
            </w:pPr>
          </w:p>
        </w:tc>
        <w:tc>
          <w:tcPr>
            <w:tcW w:w="779" w:type="dxa"/>
            <w:vAlign w:val="top"/>
          </w:tcPr>
          <w:p w14:paraId="586A2C7A">
            <w:pPr>
              <w:pStyle w:val="28"/>
              <w:spacing w:before="64" w:line="228" w:lineRule="auto"/>
              <w:ind w:left="301"/>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10时</w:t>
            </w:r>
          </w:p>
        </w:tc>
        <w:tc>
          <w:tcPr>
            <w:tcW w:w="861" w:type="dxa"/>
            <w:vAlign w:val="top"/>
          </w:tcPr>
          <w:p w14:paraId="143BE59E">
            <w:pPr>
              <w:spacing w:line="237"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4AF0A80B">
            <w:pPr>
              <w:pStyle w:val="28"/>
              <w:spacing w:before="64" w:line="228" w:lineRule="auto"/>
              <w:ind w:left="3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11时</w:t>
            </w:r>
          </w:p>
        </w:tc>
        <w:tc>
          <w:tcPr>
            <w:tcW w:w="870" w:type="dxa"/>
            <w:vAlign w:val="top"/>
          </w:tcPr>
          <w:p w14:paraId="7AED6EB0">
            <w:pPr>
              <w:spacing w:line="237" w:lineRule="exact"/>
              <w:jc w:val="center"/>
              <w:rPr>
                <w:rFonts w:ascii="Arial"/>
                <w:color w:val="000000" w:themeColor="text1"/>
                <w:sz w:val="20"/>
                <w:highlight w:val="none"/>
                <w14:textFill>
                  <w14:solidFill>
                    <w14:schemeClr w14:val="tx1"/>
                  </w14:solidFill>
                </w14:textFill>
              </w:rPr>
            </w:pPr>
          </w:p>
        </w:tc>
        <w:tc>
          <w:tcPr>
            <w:tcW w:w="777" w:type="dxa"/>
            <w:vAlign w:val="top"/>
          </w:tcPr>
          <w:p w14:paraId="1EFEFE41">
            <w:pPr>
              <w:pStyle w:val="28"/>
              <w:spacing w:before="64" w:line="228" w:lineRule="auto"/>
              <w:ind w:left="3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12时</w:t>
            </w:r>
          </w:p>
        </w:tc>
        <w:tc>
          <w:tcPr>
            <w:tcW w:w="876" w:type="dxa"/>
            <w:gridSpan w:val="2"/>
            <w:vAlign w:val="top"/>
          </w:tcPr>
          <w:p w14:paraId="66B7A4AA">
            <w:pPr>
              <w:spacing w:line="237" w:lineRule="exact"/>
              <w:jc w:val="center"/>
              <w:rPr>
                <w:rFonts w:ascii="Arial"/>
                <w:color w:val="000000" w:themeColor="text1"/>
                <w:sz w:val="20"/>
                <w:highlight w:val="none"/>
                <w14:textFill>
                  <w14:solidFill>
                    <w14:schemeClr w14:val="tx1"/>
                  </w14:solidFill>
                </w14:textFill>
              </w:rPr>
            </w:pPr>
          </w:p>
        </w:tc>
      </w:tr>
      <w:tr w14:paraId="76DE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608" w:type="dxa"/>
            <w:vMerge w:val="continue"/>
            <w:tcBorders>
              <w:top w:val="nil"/>
              <w:bottom w:val="nil"/>
            </w:tcBorders>
            <w:vAlign w:val="top"/>
          </w:tcPr>
          <w:p w14:paraId="79844F87">
            <w:pPr>
              <w:rPr>
                <w:rFonts w:ascii="Arial"/>
                <w:color w:val="000000" w:themeColor="text1"/>
                <w:sz w:val="21"/>
                <w:highlight w:val="none"/>
                <w14:textFill>
                  <w14:solidFill>
                    <w14:schemeClr w14:val="tx1"/>
                  </w14:solidFill>
                </w14:textFill>
              </w:rPr>
            </w:pPr>
          </w:p>
        </w:tc>
        <w:tc>
          <w:tcPr>
            <w:tcW w:w="1195" w:type="dxa"/>
            <w:vMerge w:val="continue"/>
            <w:tcBorders>
              <w:top w:val="nil"/>
              <w:bottom w:val="nil"/>
            </w:tcBorders>
            <w:vAlign w:val="top"/>
          </w:tcPr>
          <w:p w14:paraId="7F840884">
            <w:pPr>
              <w:rPr>
                <w:rFonts w:ascii="Arial"/>
                <w:color w:val="000000" w:themeColor="text1"/>
                <w:sz w:val="21"/>
                <w:highlight w:val="none"/>
                <w14:textFill>
                  <w14:solidFill>
                    <w14:schemeClr w14:val="tx1"/>
                  </w14:solidFill>
                </w14:textFill>
              </w:rPr>
            </w:pPr>
          </w:p>
        </w:tc>
        <w:tc>
          <w:tcPr>
            <w:tcW w:w="693" w:type="dxa"/>
            <w:vAlign w:val="top"/>
          </w:tcPr>
          <w:p w14:paraId="0424EAC6">
            <w:pPr>
              <w:pStyle w:val="28"/>
              <w:spacing w:before="64" w:line="228" w:lineRule="auto"/>
              <w:ind w:left="252"/>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13时</w:t>
            </w:r>
          </w:p>
        </w:tc>
        <w:tc>
          <w:tcPr>
            <w:tcW w:w="827" w:type="dxa"/>
            <w:vAlign w:val="top"/>
          </w:tcPr>
          <w:p w14:paraId="53BE9DD3">
            <w:pPr>
              <w:spacing w:line="237" w:lineRule="exact"/>
              <w:jc w:val="center"/>
              <w:rPr>
                <w:rFonts w:ascii="Arial"/>
                <w:color w:val="000000" w:themeColor="text1"/>
                <w:sz w:val="20"/>
                <w:highlight w:val="none"/>
                <w14:textFill>
                  <w14:solidFill>
                    <w14:schemeClr w14:val="tx1"/>
                  </w14:solidFill>
                </w14:textFill>
              </w:rPr>
            </w:pPr>
          </w:p>
        </w:tc>
        <w:tc>
          <w:tcPr>
            <w:tcW w:w="779" w:type="dxa"/>
            <w:vAlign w:val="top"/>
          </w:tcPr>
          <w:p w14:paraId="76956AC3">
            <w:pPr>
              <w:pStyle w:val="28"/>
              <w:spacing w:before="64" w:line="228" w:lineRule="auto"/>
              <w:ind w:left="301"/>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14时</w:t>
            </w:r>
          </w:p>
        </w:tc>
        <w:tc>
          <w:tcPr>
            <w:tcW w:w="861" w:type="dxa"/>
            <w:vAlign w:val="top"/>
          </w:tcPr>
          <w:p w14:paraId="486386F7">
            <w:pPr>
              <w:spacing w:line="237"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79FBF11F">
            <w:pPr>
              <w:pStyle w:val="28"/>
              <w:spacing w:before="64" w:line="228" w:lineRule="auto"/>
              <w:ind w:left="3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15时</w:t>
            </w:r>
          </w:p>
        </w:tc>
        <w:tc>
          <w:tcPr>
            <w:tcW w:w="870" w:type="dxa"/>
            <w:vAlign w:val="top"/>
          </w:tcPr>
          <w:p w14:paraId="27FD3B07">
            <w:pPr>
              <w:spacing w:line="237" w:lineRule="exact"/>
              <w:jc w:val="center"/>
              <w:rPr>
                <w:rFonts w:ascii="Arial"/>
                <w:color w:val="000000" w:themeColor="text1"/>
                <w:sz w:val="20"/>
                <w:highlight w:val="none"/>
                <w14:textFill>
                  <w14:solidFill>
                    <w14:schemeClr w14:val="tx1"/>
                  </w14:solidFill>
                </w14:textFill>
              </w:rPr>
            </w:pPr>
          </w:p>
        </w:tc>
        <w:tc>
          <w:tcPr>
            <w:tcW w:w="777" w:type="dxa"/>
            <w:vAlign w:val="top"/>
          </w:tcPr>
          <w:p w14:paraId="49C8D3EB">
            <w:pPr>
              <w:pStyle w:val="28"/>
              <w:spacing w:before="64" w:line="228" w:lineRule="auto"/>
              <w:ind w:left="3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16时</w:t>
            </w:r>
          </w:p>
        </w:tc>
        <w:tc>
          <w:tcPr>
            <w:tcW w:w="876" w:type="dxa"/>
            <w:gridSpan w:val="2"/>
            <w:vAlign w:val="top"/>
          </w:tcPr>
          <w:p w14:paraId="6570FE08">
            <w:pPr>
              <w:spacing w:line="237" w:lineRule="exact"/>
              <w:jc w:val="center"/>
              <w:rPr>
                <w:rFonts w:ascii="Arial"/>
                <w:color w:val="000000" w:themeColor="text1"/>
                <w:sz w:val="20"/>
                <w:highlight w:val="none"/>
                <w14:textFill>
                  <w14:solidFill>
                    <w14:schemeClr w14:val="tx1"/>
                  </w14:solidFill>
                </w14:textFill>
              </w:rPr>
            </w:pPr>
          </w:p>
        </w:tc>
      </w:tr>
      <w:tr w14:paraId="146A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608" w:type="dxa"/>
            <w:vMerge w:val="continue"/>
            <w:tcBorders>
              <w:top w:val="nil"/>
              <w:bottom w:val="nil"/>
            </w:tcBorders>
            <w:vAlign w:val="top"/>
          </w:tcPr>
          <w:p w14:paraId="2F892116">
            <w:pPr>
              <w:rPr>
                <w:rFonts w:ascii="Arial"/>
                <w:color w:val="000000" w:themeColor="text1"/>
                <w:sz w:val="21"/>
                <w:highlight w:val="none"/>
                <w14:textFill>
                  <w14:solidFill>
                    <w14:schemeClr w14:val="tx1"/>
                  </w14:solidFill>
                </w14:textFill>
              </w:rPr>
            </w:pPr>
          </w:p>
        </w:tc>
        <w:tc>
          <w:tcPr>
            <w:tcW w:w="1195" w:type="dxa"/>
            <w:vMerge w:val="continue"/>
            <w:tcBorders>
              <w:top w:val="nil"/>
              <w:bottom w:val="nil"/>
            </w:tcBorders>
            <w:vAlign w:val="top"/>
          </w:tcPr>
          <w:p w14:paraId="308C91CE">
            <w:pPr>
              <w:rPr>
                <w:rFonts w:ascii="Arial"/>
                <w:color w:val="000000" w:themeColor="text1"/>
                <w:sz w:val="21"/>
                <w:highlight w:val="none"/>
                <w14:textFill>
                  <w14:solidFill>
                    <w14:schemeClr w14:val="tx1"/>
                  </w14:solidFill>
                </w14:textFill>
              </w:rPr>
            </w:pPr>
          </w:p>
        </w:tc>
        <w:tc>
          <w:tcPr>
            <w:tcW w:w="693" w:type="dxa"/>
            <w:vAlign w:val="top"/>
          </w:tcPr>
          <w:p w14:paraId="30E4ACDC">
            <w:pPr>
              <w:pStyle w:val="28"/>
              <w:spacing w:before="64" w:line="226" w:lineRule="auto"/>
              <w:ind w:left="252"/>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17时</w:t>
            </w:r>
          </w:p>
        </w:tc>
        <w:tc>
          <w:tcPr>
            <w:tcW w:w="827" w:type="dxa"/>
            <w:vAlign w:val="top"/>
          </w:tcPr>
          <w:p w14:paraId="56F5787A">
            <w:pPr>
              <w:spacing w:line="235" w:lineRule="exact"/>
              <w:jc w:val="center"/>
              <w:rPr>
                <w:rFonts w:ascii="Arial"/>
                <w:color w:val="000000" w:themeColor="text1"/>
                <w:sz w:val="20"/>
                <w:highlight w:val="none"/>
                <w14:textFill>
                  <w14:solidFill>
                    <w14:schemeClr w14:val="tx1"/>
                  </w14:solidFill>
                </w14:textFill>
              </w:rPr>
            </w:pPr>
          </w:p>
        </w:tc>
        <w:tc>
          <w:tcPr>
            <w:tcW w:w="779" w:type="dxa"/>
            <w:vAlign w:val="top"/>
          </w:tcPr>
          <w:p w14:paraId="2314AAF9">
            <w:pPr>
              <w:pStyle w:val="28"/>
              <w:spacing w:before="64" w:line="226" w:lineRule="auto"/>
              <w:ind w:left="301"/>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18时</w:t>
            </w:r>
          </w:p>
        </w:tc>
        <w:tc>
          <w:tcPr>
            <w:tcW w:w="861" w:type="dxa"/>
            <w:vAlign w:val="top"/>
          </w:tcPr>
          <w:p w14:paraId="306DD675">
            <w:pPr>
              <w:spacing w:line="235"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7FCBD1F9">
            <w:pPr>
              <w:pStyle w:val="28"/>
              <w:spacing w:before="64" w:line="226" w:lineRule="auto"/>
              <w:ind w:left="337"/>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19时</w:t>
            </w:r>
          </w:p>
        </w:tc>
        <w:tc>
          <w:tcPr>
            <w:tcW w:w="870" w:type="dxa"/>
            <w:vAlign w:val="top"/>
          </w:tcPr>
          <w:p w14:paraId="0D80D7E3">
            <w:pPr>
              <w:spacing w:line="235" w:lineRule="exact"/>
              <w:jc w:val="center"/>
              <w:rPr>
                <w:rFonts w:ascii="Arial"/>
                <w:color w:val="000000" w:themeColor="text1"/>
                <w:sz w:val="20"/>
                <w:highlight w:val="none"/>
                <w14:textFill>
                  <w14:solidFill>
                    <w14:schemeClr w14:val="tx1"/>
                  </w14:solidFill>
                </w14:textFill>
              </w:rPr>
            </w:pPr>
          </w:p>
        </w:tc>
        <w:tc>
          <w:tcPr>
            <w:tcW w:w="777" w:type="dxa"/>
            <w:vAlign w:val="top"/>
          </w:tcPr>
          <w:p w14:paraId="4D9CA038">
            <w:pPr>
              <w:pStyle w:val="28"/>
              <w:spacing w:before="64" w:line="226" w:lineRule="auto"/>
              <w:ind w:left="297"/>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20时</w:t>
            </w:r>
          </w:p>
        </w:tc>
        <w:tc>
          <w:tcPr>
            <w:tcW w:w="876" w:type="dxa"/>
            <w:gridSpan w:val="2"/>
            <w:vAlign w:val="top"/>
          </w:tcPr>
          <w:p w14:paraId="63511F1E">
            <w:pPr>
              <w:spacing w:line="235" w:lineRule="exact"/>
              <w:jc w:val="center"/>
              <w:rPr>
                <w:rFonts w:ascii="Arial"/>
                <w:color w:val="000000" w:themeColor="text1"/>
                <w:sz w:val="20"/>
                <w:highlight w:val="none"/>
                <w14:textFill>
                  <w14:solidFill>
                    <w14:schemeClr w14:val="tx1"/>
                  </w14:solidFill>
                </w14:textFill>
              </w:rPr>
            </w:pPr>
          </w:p>
        </w:tc>
      </w:tr>
      <w:tr w14:paraId="1808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608" w:type="dxa"/>
            <w:vMerge w:val="continue"/>
            <w:tcBorders>
              <w:top w:val="nil"/>
            </w:tcBorders>
            <w:vAlign w:val="top"/>
          </w:tcPr>
          <w:p w14:paraId="7F77698D">
            <w:pPr>
              <w:rPr>
                <w:rFonts w:ascii="Arial"/>
                <w:color w:val="000000" w:themeColor="text1"/>
                <w:sz w:val="21"/>
                <w:highlight w:val="none"/>
                <w14:textFill>
                  <w14:solidFill>
                    <w14:schemeClr w14:val="tx1"/>
                  </w14:solidFill>
                </w14:textFill>
              </w:rPr>
            </w:pPr>
          </w:p>
        </w:tc>
        <w:tc>
          <w:tcPr>
            <w:tcW w:w="1195" w:type="dxa"/>
            <w:vMerge w:val="continue"/>
            <w:tcBorders>
              <w:top w:val="nil"/>
            </w:tcBorders>
            <w:vAlign w:val="top"/>
          </w:tcPr>
          <w:p w14:paraId="3EBAB9E3">
            <w:pPr>
              <w:rPr>
                <w:rFonts w:ascii="Arial"/>
                <w:color w:val="000000" w:themeColor="text1"/>
                <w:sz w:val="21"/>
                <w:highlight w:val="none"/>
                <w14:textFill>
                  <w14:solidFill>
                    <w14:schemeClr w14:val="tx1"/>
                  </w14:solidFill>
                </w14:textFill>
              </w:rPr>
            </w:pPr>
          </w:p>
        </w:tc>
        <w:tc>
          <w:tcPr>
            <w:tcW w:w="693" w:type="dxa"/>
            <w:vAlign w:val="top"/>
          </w:tcPr>
          <w:p w14:paraId="7B86BA1E">
            <w:pPr>
              <w:pStyle w:val="28"/>
              <w:spacing w:before="64" w:line="227" w:lineRule="auto"/>
              <w:ind w:left="243"/>
              <w:jc w:val="center"/>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21时</w:t>
            </w:r>
          </w:p>
        </w:tc>
        <w:tc>
          <w:tcPr>
            <w:tcW w:w="827" w:type="dxa"/>
            <w:vAlign w:val="top"/>
          </w:tcPr>
          <w:p w14:paraId="1710F06A">
            <w:pPr>
              <w:spacing w:line="237" w:lineRule="exact"/>
              <w:jc w:val="both"/>
              <w:rPr>
                <w:rFonts w:ascii="Arial"/>
                <w:color w:val="000000" w:themeColor="text1"/>
                <w:sz w:val="20"/>
                <w:highlight w:val="none"/>
                <w14:textFill>
                  <w14:solidFill>
                    <w14:schemeClr w14:val="tx1"/>
                  </w14:solidFill>
                </w14:textFill>
              </w:rPr>
            </w:pPr>
          </w:p>
        </w:tc>
        <w:tc>
          <w:tcPr>
            <w:tcW w:w="779" w:type="dxa"/>
            <w:vAlign w:val="top"/>
          </w:tcPr>
          <w:p w14:paraId="15173988">
            <w:pPr>
              <w:pStyle w:val="28"/>
              <w:spacing w:before="64" w:line="227" w:lineRule="auto"/>
              <w:ind w:left="292"/>
              <w:jc w:val="center"/>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22时</w:t>
            </w:r>
          </w:p>
        </w:tc>
        <w:tc>
          <w:tcPr>
            <w:tcW w:w="861" w:type="dxa"/>
            <w:vAlign w:val="top"/>
          </w:tcPr>
          <w:p w14:paraId="75527C67">
            <w:pPr>
              <w:spacing w:line="237" w:lineRule="exact"/>
              <w:jc w:val="center"/>
              <w:rPr>
                <w:rFonts w:ascii="Arial"/>
                <w:color w:val="000000" w:themeColor="text1"/>
                <w:sz w:val="20"/>
                <w:highlight w:val="none"/>
                <w14:textFill>
                  <w14:solidFill>
                    <w14:schemeClr w14:val="tx1"/>
                  </w14:solidFill>
                </w14:textFill>
              </w:rPr>
            </w:pPr>
          </w:p>
        </w:tc>
        <w:tc>
          <w:tcPr>
            <w:tcW w:w="836" w:type="dxa"/>
            <w:gridSpan w:val="2"/>
            <w:vAlign w:val="top"/>
          </w:tcPr>
          <w:p w14:paraId="6E7DD1D5">
            <w:pPr>
              <w:pStyle w:val="28"/>
              <w:spacing w:before="64" w:line="227" w:lineRule="auto"/>
              <w:ind w:left="328"/>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23时</w:t>
            </w:r>
          </w:p>
        </w:tc>
        <w:tc>
          <w:tcPr>
            <w:tcW w:w="870" w:type="dxa"/>
            <w:vAlign w:val="top"/>
          </w:tcPr>
          <w:p w14:paraId="56A88929">
            <w:pPr>
              <w:spacing w:line="237" w:lineRule="exact"/>
              <w:jc w:val="center"/>
              <w:rPr>
                <w:rFonts w:ascii="Arial"/>
                <w:color w:val="000000" w:themeColor="text1"/>
                <w:sz w:val="20"/>
                <w:highlight w:val="none"/>
                <w14:textFill>
                  <w14:solidFill>
                    <w14:schemeClr w14:val="tx1"/>
                  </w14:solidFill>
                </w14:textFill>
              </w:rPr>
            </w:pPr>
          </w:p>
        </w:tc>
        <w:tc>
          <w:tcPr>
            <w:tcW w:w="777" w:type="dxa"/>
            <w:vAlign w:val="top"/>
          </w:tcPr>
          <w:p w14:paraId="0BCBC8B4">
            <w:pPr>
              <w:pStyle w:val="28"/>
              <w:spacing w:before="64" w:line="227" w:lineRule="auto"/>
              <w:ind w:left="297"/>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24时</w:t>
            </w:r>
          </w:p>
        </w:tc>
        <w:tc>
          <w:tcPr>
            <w:tcW w:w="876" w:type="dxa"/>
            <w:gridSpan w:val="2"/>
            <w:vAlign w:val="top"/>
          </w:tcPr>
          <w:p w14:paraId="330D35F0">
            <w:pPr>
              <w:spacing w:line="237" w:lineRule="exact"/>
              <w:jc w:val="center"/>
              <w:rPr>
                <w:rFonts w:ascii="Arial"/>
                <w:color w:val="000000" w:themeColor="text1"/>
                <w:sz w:val="20"/>
                <w:highlight w:val="none"/>
                <w14:textFill>
                  <w14:solidFill>
                    <w14:schemeClr w14:val="tx1"/>
                  </w14:solidFill>
                </w14:textFill>
              </w:rPr>
            </w:pPr>
          </w:p>
        </w:tc>
      </w:tr>
      <w:tr w14:paraId="520BE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 w:hRule="atLeast"/>
        </w:trPr>
        <w:tc>
          <w:tcPr>
            <w:tcW w:w="8322" w:type="dxa"/>
            <w:gridSpan w:val="12"/>
            <w:vAlign w:val="top"/>
          </w:tcPr>
          <w:p w14:paraId="63A1ED36">
            <w:pPr>
              <w:spacing w:line="177" w:lineRule="exact"/>
              <w:rPr>
                <w:rFonts w:ascii="Arial"/>
                <w:color w:val="000000" w:themeColor="text1"/>
                <w:sz w:val="15"/>
                <w:highlight w:val="none"/>
                <w14:textFill>
                  <w14:solidFill>
                    <w14:schemeClr w14:val="tx1"/>
                  </w14:solidFill>
                </w14:textFill>
              </w:rPr>
            </w:pPr>
          </w:p>
        </w:tc>
      </w:tr>
      <w:tr w14:paraId="0107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8322" w:type="dxa"/>
            <w:gridSpan w:val="12"/>
            <w:vAlign w:val="top"/>
          </w:tcPr>
          <w:p w14:paraId="4812B0EF">
            <w:pPr>
              <w:pStyle w:val="28"/>
              <w:spacing w:before="53" w:line="199" w:lineRule="auto"/>
              <w:ind w:left="68"/>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13"/>
                <w:highlight w:val="none"/>
                <w14:textFill>
                  <w14:solidFill>
                    <w14:schemeClr w14:val="tx1"/>
                  </w14:solidFill>
                </w14:textFill>
              </w:rPr>
              <w:t>口</w:t>
            </w:r>
            <w:r>
              <w:rPr>
                <w:b/>
                <w:bCs/>
                <w:color w:val="000000" w:themeColor="text1"/>
                <w:spacing w:val="13"/>
                <w:highlight w:val="none"/>
                <w14:textFill>
                  <w14:solidFill>
                    <w14:schemeClr w14:val="tx1"/>
                  </w14:solidFill>
                </w14:textFill>
              </w:rPr>
              <w:t>套餐四：组合套餐</w:t>
            </w:r>
          </w:p>
        </w:tc>
      </w:tr>
      <w:tr w14:paraId="0556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3323" w:type="dxa"/>
            <w:gridSpan w:val="4"/>
            <w:vAlign w:val="top"/>
          </w:tcPr>
          <w:p w14:paraId="477B8563">
            <w:pPr>
              <w:pStyle w:val="28"/>
              <w:spacing w:before="217"/>
              <w:ind w:left="48"/>
              <w:rPr>
                <w:color w:val="000000" w:themeColor="text1"/>
                <w:sz w:val="9"/>
                <w:szCs w:val="9"/>
                <w:highlight w:val="none"/>
                <w14:textFill>
                  <w14:solidFill>
                    <w14:schemeClr w14:val="tx1"/>
                  </w14:solidFill>
                </w14:textFill>
              </w:rPr>
            </w:pPr>
            <w:r>
              <w:rPr>
                <w:b/>
                <w:bCs/>
                <w:color w:val="000000" w:themeColor="text1"/>
                <w:spacing w:val="6"/>
                <w:highlight w:val="none"/>
                <w14:textFill>
                  <w14:solidFill>
                    <w14:schemeClr w14:val="tx1"/>
                  </w14:solidFill>
                </w14:textFill>
              </w:rPr>
              <w:t>甲方各时段电能量价格P</w:t>
            </w:r>
            <w:r>
              <w:rPr>
                <w:b/>
                <w:bCs/>
                <w:color w:val="000000" w:themeColor="text1"/>
                <w:spacing w:val="6"/>
                <w:position w:val="-2"/>
                <w:sz w:val="9"/>
                <w:szCs w:val="9"/>
                <w:highlight w:val="none"/>
                <w14:textFill>
                  <w14:solidFill>
                    <w14:schemeClr w14:val="tx1"/>
                  </w14:solidFill>
                </w14:textFill>
              </w:rPr>
              <w:t>4T</w:t>
            </w:r>
            <w:r>
              <w:rPr>
                <w:color w:val="000000" w:themeColor="text1"/>
                <w:position w:val="-5"/>
                <w:sz w:val="9"/>
                <w:szCs w:val="9"/>
                <w:highlight w:val="none"/>
                <w14:textFill>
                  <w14:solidFill>
                    <w14:schemeClr w14:val="tx1"/>
                  </w14:solidFill>
                </w14:textFill>
              </w:rPr>
              <w:drawing>
                <wp:inline distT="0" distB="0" distL="0" distR="0">
                  <wp:extent cx="577850" cy="142240"/>
                  <wp:effectExtent l="0" t="0" r="12700" b="10160"/>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23"/>
                          <a:stretch>
                            <a:fillRect/>
                          </a:stretch>
                        </pic:blipFill>
                        <pic:spPr>
                          <a:xfrm>
                            <a:off x="0" y="0"/>
                            <a:ext cx="578095" cy="142365"/>
                          </a:xfrm>
                          <a:prstGeom prst="rect">
                            <a:avLst/>
                          </a:prstGeom>
                        </pic:spPr>
                      </pic:pic>
                    </a:graphicData>
                  </a:graphic>
                </wp:inline>
              </w:drawing>
            </w:r>
          </w:p>
        </w:tc>
        <w:tc>
          <w:tcPr>
            <w:tcW w:w="4999" w:type="dxa"/>
            <w:gridSpan w:val="8"/>
            <w:vAlign w:val="top"/>
          </w:tcPr>
          <w:p w14:paraId="5E4D9DEB">
            <w:pPr>
              <w:pStyle w:val="28"/>
              <w:spacing w:before="40" w:line="231" w:lineRule="auto"/>
              <w:ind w:left="26"/>
              <w:rPr>
                <w:color w:val="000000" w:themeColor="text1"/>
                <w:highlight w:val="none"/>
                <w14:textFill>
                  <w14:solidFill>
                    <w14:schemeClr w14:val="tx1"/>
                  </w14:solidFill>
                </w14:textFill>
              </w:rPr>
            </w:pPr>
            <w:r>
              <w:rPr>
                <w:b/>
                <w:bCs/>
                <w:color w:val="000000" w:themeColor="text1"/>
                <w:spacing w:val="8"/>
                <w:highlight w:val="none"/>
                <w14:textFill>
                  <w14:solidFill>
                    <w14:schemeClr w14:val="tx1"/>
                  </w14:solidFill>
                </w14:textFill>
              </w:rPr>
              <w:t>可在套餐一、二、三中选择两种套餐进行组合，</w:t>
            </w:r>
            <w:r>
              <w:rPr>
                <w:color w:val="000000" w:themeColor="text1"/>
                <w:spacing w:val="-33"/>
                <w:highlight w:val="none"/>
                <w14:textFill>
                  <w14:solidFill>
                    <w14:schemeClr w14:val="tx1"/>
                  </w14:solidFill>
                </w14:textFill>
              </w:rPr>
              <w:t xml:space="preserve"> </w:t>
            </w:r>
            <w:r>
              <w:rPr>
                <w:b/>
                <w:bCs/>
                <w:color w:val="000000" w:themeColor="text1"/>
                <w:spacing w:val="8"/>
                <w:highlight w:val="none"/>
                <w14:textFill>
                  <w14:solidFill>
                    <w14:schemeClr w14:val="tx1"/>
                  </w14:solidFill>
                </w14:textFill>
              </w:rPr>
              <w:t>电能量比例系数之和为100%。</w:t>
            </w:r>
          </w:p>
          <w:p w14:paraId="03EEDFB9">
            <w:pPr>
              <w:pStyle w:val="28"/>
              <w:spacing w:before="157" w:line="212" w:lineRule="auto"/>
              <w:ind w:left="195"/>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3"/>
                <w:position w:val="1"/>
                <w:sz w:val="16"/>
                <w:szCs w:val="16"/>
                <w:highlight w:val="none"/>
                <w14:textFill>
                  <w14:solidFill>
                    <w14:schemeClr w14:val="tx1"/>
                  </w14:solidFill>
                </w14:textFill>
              </w:rPr>
              <w:t xml:space="preserve">口 </w:t>
            </w:r>
            <w:r>
              <w:rPr>
                <w:b/>
                <w:bCs/>
                <w:color w:val="000000" w:themeColor="text1"/>
                <w:spacing w:val="3"/>
                <w:highlight w:val="none"/>
                <w14:textFill>
                  <w14:solidFill>
                    <w14:schemeClr w14:val="tx1"/>
                  </w14:solidFill>
                </w14:textFill>
              </w:rPr>
              <w:t>K</w:t>
            </w:r>
            <w:r>
              <w:rPr>
                <w:b/>
                <w:bCs/>
                <w:color w:val="000000" w:themeColor="text1"/>
                <w:spacing w:val="3"/>
                <w:sz w:val="8"/>
                <w:szCs w:val="8"/>
                <w:highlight w:val="none"/>
                <w14:textFill>
                  <w14:solidFill>
                    <w14:schemeClr w14:val="tx1"/>
                  </w14:solidFill>
                </w14:textFill>
              </w:rPr>
              <w:t>1</w:t>
            </w:r>
            <w:r>
              <w:rPr>
                <w:b/>
                <w:bCs/>
                <w:color w:val="000000" w:themeColor="text1"/>
                <w:spacing w:val="3"/>
                <w:highlight w:val="none"/>
                <w14:textFill>
                  <w14:solidFill>
                    <w14:schemeClr w14:val="tx1"/>
                  </w14:solidFill>
                </w14:textFill>
              </w:rPr>
              <w:t>%=</w:t>
            </w:r>
            <w:r>
              <w:rPr>
                <w:color w:val="000000" w:themeColor="text1"/>
                <w:spacing w:val="9"/>
                <w:highlight w:val="none"/>
                <w:u w:val="single" w:color="auto"/>
                <w14:textFill>
                  <w14:solidFill>
                    <w14:schemeClr w14:val="tx1"/>
                  </w14:solidFill>
                </w14:textFill>
              </w:rPr>
              <w:t xml:space="preserve">     </w:t>
            </w:r>
            <w:r>
              <w:rPr>
                <w:b/>
                <w:bCs/>
                <w:color w:val="000000" w:themeColor="text1"/>
                <w:spacing w:val="3"/>
                <w:highlight w:val="none"/>
                <w:u w:val="single" w:color="auto"/>
                <w14:textFill>
                  <w14:solidFill>
                    <w14:schemeClr w14:val="tx1"/>
                  </w14:solidFill>
                </w14:textFill>
              </w:rPr>
              <w:t>%</w:t>
            </w:r>
            <w:r>
              <w:rPr>
                <w:color w:val="000000" w:themeColor="text1"/>
                <w:spacing w:val="-57"/>
                <w:highlight w:val="none"/>
                <w:u w:val="single" w:color="auto"/>
                <w14:textFill>
                  <w14:solidFill>
                    <w14:schemeClr w14:val="tx1"/>
                  </w14:solidFill>
                </w14:textFill>
              </w:rPr>
              <w:t xml:space="preserve"> </w:t>
            </w:r>
            <w:r>
              <w:rPr>
                <w:color w:val="000000" w:themeColor="text1"/>
                <w:spacing w:val="8"/>
                <w:highlight w:val="none"/>
                <w14:textFill>
                  <w14:solidFill>
                    <w14:schemeClr w14:val="tx1"/>
                  </w14:solidFill>
                </w14:textFill>
              </w:rPr>
              <w:t xml:space="preserve">     </w:t>
            </w:r>
            <w:r>
              <w:rPr>
                <w:rFonts w:ascii="微软雅黑" w:hAnsi="微软雅黑" w:eastAsia="微软雅黑" w:cs="微软雅黑"/>
                <w:color w:val="000000" w:themeColor="text1"/>
                <w:spacing w:val="3"/>
                <w:position w:val="1"/>
                <w:sz w:val="16"/>
                <w:szCs w:val="16"/>
                <w:highlight w:val="none"/>
                <w14:textFill>
                  <w14:solidFill>
                    <w14:schemeClr w14:val="tx1"/>
                  </w14:solidFill>
                </w14:textFill>
              </w:rPr>
              <w:t xml:space="preserve">口 </w:t>
            </w:r>
            <w:r>
              <w:rPr>
                <w:b/>
                <w:bCs/>
                <w:color w:val="000000" w:themeColor="text1"/>
                <w:spacing w:val="3"/>
                <w:highlight w:val="none"/>
                <w14:textFill>
                  <w14:solidFill>
                    <w14:schemeClr w14:val="tx1"/>
                  </w14:solidFill>
                </w14:textFill>
              </w:rPr>
              <w:t>K</w:t>
            </w:r>
            <w:r>
              <w:rPr>
                <w:b/>
                <w:bCs/>
                <w:color w:val="000000" w:themeColor="text1"/>
                <w:spacing w:val="3"/>
                <w:sz w:val="8"/>
                <w:szCs w:val="8"/>
                <w:highlight w:val="none"/>
                <w14:textFill>
                  <w14:solidFill>
                    <w14:schemeClr w14:val="tx1"/>
                  </w14:solidFill>
                </w14:textFill>
              </w:rPr>
              <w:t>2</w:t>
            </w:r>
            <w:r>
              <w:rPr>
                <w:b/>
                <w:bCs/>
                <w:color w:val="000000" w:themeColor="text1"/>
                <w:spacing w:val="3"/>
                <w:highlight w:val="none"/>
                <w14:textFill>
                  <w14:solidFill>
                    <w14:schemeClr w14:val="tx1"/>
                  </w14:solidFill>
                </w14:textFill>
              </w:rPr>
              <w:t>%=</w:t>
            </w:r>
            <w:r>
              <w:rPr>
                <w:color w:val="000000" w:themeColor="text1"/>
                <w:spacing w:val="8"/>
                <w:highlight w:val="none"/>
                <w:u w:val="single" w:color="auto"/>
                <w14:textFill>
                  <w14:solidFill>
                    <w14:schemeClr w14:val="tx1"/>
                  </w14:solidFill>
                </w14:textFill>
              </w:rPr>
              <w:t xml:space="preserve">     </w:t>
            </w:r>
            <w:r>
              <w:rPr>
                <w:b/>
                <w:bCs/>
                <w:color w:val="000000" w:themeColor="text1"/>
                <w:spacing w:val="3"/>
                <w:highlight w:val="none"/>
                <w:u w:val="single" w:color="auto"/>
                <w14:textFill>
                  <w14:solidFill>
                    <w14:schemeClr w14:val="tx1"/>
                  </w14:solidFill>
                </w14:textFill>
              </w:rPr>
              <w:t>%</w:t>
            </w:r>
            <w:r>
              <w:rPr>
                <w:color w:val="000000" w:themeColor="text1"/>
                <w:spacing w:val="-59"/>
                <w:highlight w:val="none"/>
                <w:u w:val="single" w:color="auto"/>
                <w14:textFill>
                  <w14:solidFill>
                    <w14:schemeClr w14:val="tx1"/>
                  </w14:solidFill>
                </w14:textFill>
              </w:rPr>
              <w:t xml:space="preserve"> </w:t>
            </w:r>
            <w:r>
              <w:rPr>
                <w:color w:val="000000" w:themeColor="text1"/>
                <w:spacing w:val="3"/>
                <w:highlight w:val="none"/>
                <w14:textFill>
                  <w14:solidFill>
                    <w14:schemeClr w14:val="tx1"/>
                  </w14:solidFill>
                </w14:textFill>
              </w:rPr>
              <w:t xml:space="preserve">      </w:t>
            </w:r>
            <w:r>
              <w:rPr>
                <w:rFonts w:ascii="微软雅黑" w:hAnsi="微软雅黑" w:eastAsia="微软雅黑" w:cs="微软雅黑"/>
                <w:color w:val="000000" w:themeColor="text1"/>
                <w:spacing w:val="3"/>
                <w:position w:val="1"/>
                <w:sz w:val="16"/>
                <w:szCs w:val="16"/>
                <w:highlight w:val="none"/>
                <w14:textFill>
                  <w14:solidFill>
                    <w14:schemeClr w14:val="tx1"/>
                  </w14:solidFill>
                </w14:textFill>
              </w:rPr>
              <w:t>口</w:t>
            </w:r>
            <w:r>
              <w:rPr>
                <w:rFonts w:ascii="微软雅黑" w:hAnsi="微软雅黑" w:eastAsia="微软雅黑" w:cs="微软雅黑"/>
                <w:color w:val="000000" w:themeColor="text1"/>
                <w:spacing w:val="25"/>
                <w:w w:val="101"/>
                <w:position w:val="1"/>
                <w:sz w:val="16"/>
                <w:szCs w:val="16"/>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K</w:t>
            </w:r>
            <w:r>
              <w:rPr>
                <w:b/>
                <w:bCs/>
                <w:color w:val="000000" w:themeColor="text1"/>
                <w:spacing w:val="3"/>
                <w:sz w:val="8"/>
                <w:szCs w:val="8"/>
                <w:highlight w:val="none"/>
                <w14:textFill>
                  <w14:solidFill>
                    <w14:schemeClr w14:val="tx1"/>
                  </w14:solidFill>
                </w14:textFill>
              </w:rPr>
              <w:t>3</w:t>
            </w:r>
            <w:r>
              <w:rPr>
                <w:b/>
                <w:bCs/>
                <w:color w:val="000000" w:themeColor="text1"/>
                <w:spacing w:val="3"/>
                <w:highlight w:val="none"/>
                <w14:textFill>
                  <w14:solidFill>
                    <w14:schemeClr w14:val="tx1"/>
                  </w14:solidFill>
                </w14:textFill>
              </w:rPr>
              <w:t>%=</w:t>
            </w:r>
            <w:r>
              <w:rPr>
                <w:color w:val="000000" w:themeColor="text1"/>
                <w:spacing w:val="7"/>
                <w:highlight w:val="none"/>
                <w:u w:val="single" w:color="auto"/>
                <w14:textFill>
                  <w14:solidFill>
                    <w14:schemeClr w14:val="tx1"/>
                  </w14:solidFill>
                </w14:textFill>
              </w:rPr>
              <w:t xml:space="preserve">     </w:t>
            </w:r>
            <w:r>
              <w:rPr>
                <w:b/>
                <w:bCs/>
                <w:color w:val="000000" w:themeColor="text1"/>
                <w:spacing w:val="3"/>
                <w:highlight w:val="none"/>
                <w:u w:val="single" w:color="auto"/>
                <w14:textFill>
                  <w14:solidFill>
                    <w14:schemeClr w14:val="tx1"/>
                  </w14:solidFill>
                </w14:textFill>
              </w:rPr>
              <w:t>%</w:t>
            </w:r>
          </w:p>
        </w:tc>
      </w:tr>
      <w:tr w14:paraId="6DA8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496" w:type="dxa"/>
            <w:gridSpan w:val="3"/>
            <w:vAlign w:val="top"/>
          </w:tcPr>
          <w:p w14:paraId="5C5E7A0B">
            <w:pPr>
              <w:pStyle w:val="28"/>
              <w:spacing w:before="113" w:line="222" w:lineRule="auto"/>
              <w:ind w:left="49"/>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9"/>
                <w:highlight w:val="none"/>
                <w14:textFill>
                  <w14:solidFill>
                    <w14:schemeClr w14:val="tx1"/>
                  </w14:solidFill>
                </w14:textFill>
              </w:rPr>
              <w:t xml:space="preserve">口 </w:t>
            </w:r>
            <w:r>
              <w:rPr>
                <w:b/>
                <w:bCs/>
                <w:color w:val="000000" w:themeColor="text1"/>
                <w:spacing w:val="9"/>
                <w:highlight w:val="none"/>
                <w14:textFill>
                  <w14:solidFill>
                    <w14:schemeClr w14:val="tx1"/>
                  </w14:solidFill>
                </w14:textFill>
              </w:rPr>
              <w:t>套餐五：绿电套餐</w:t>
            </w:r>
          </w:p>
        </w:tc>
        <w:tc>
          <w:tcPr>
            <w:tcW w:w="5826" w:type="dxa"/>
            <w:gridSpan w:val="9"/>
            <w:vAlign w:val="top"/>
          </w:tcPr>
          <w:p w14:paraId="208749F3">
            <w:pPr>
              <w:pStyle w:val="28"/>
              <w:spacing w:before="35" w:line="213" w:lineRule="auto"/>
              <w:ind w:left="25" w:right="138" w:hanging="2"/>
              <w:rPr>
                <w:color w:val="000000" w:themeColor="text1"/>
                <w:highlight w:val="none"/>
                <w14:textFill>
                  <w14:solidFill>
                    <w14:schemeClr w14:val="tx1"/>
                  </w14:solidFill>
                </w14:textFill>
              </w:rPr>
            </w:pPr>
            <w:r>
              <w:rPr>
                <w:b/>
                <w:bCs/>
                <w:color w:val="000000" w:themeColor="text1"/>
                <w:spacing w:val="9"/>
                <w:highlight w:val="none"/>
                <w14:textFill>
                  <w14:solidFill>
                    <w14:schemeClr w14:val="tx1"/>
                  </w14:solidFill>
                </w14:textFill>
              </w:rPr>
              <w:t>仅约定绿色电力环境价值，</w:t>
            </w:r>
            <w:r>
              <w:rPr>
                <w:color w:val="000000" w:themeColor="text1"/>
                <w:spacing w:val="-29"/>
                <w:highlight w:val="none"/>
                <w14:textFill>
                  <w14:solidFill>
                    <w14:schemeClr w14:val="tx1"/>
                  </w14:solidFill>
                </w14:textFill>
              </w:rPr>
              <w:t xml:space="preserve"> </w:t>
            </w:r>
            <w:r>
              <w:rPr>
                <w:b/>
                <w:bCs/>
                <w:color w:val="000000" w:themeColor="text1"/>
                <w:spacing w:val="9"/>
                <w:highlight w:val="none"/>
                <w14:textFill>
                  <w14:solidFill>
                    <w14:schemeClr w14:val="tx1"/>
                  </w14:solidFill>
                </w14:textFill>
              </w:rPr>
              <w:t>甲方绿电交易合同电量按每月乙方分配给甲方的绿电交易合同电量计算，绿电电能量各时段价格=甲方各时段电能量价格</w:t>
            </w:r>
          </w:p>
        </w:tc>
      </w:tr>
      <w:tr w14:paraId="204D2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803" w:type="dxa"/>
            <w:gridSpan w:val="2"/>
            <w:vAlign w:val="top"/>
          </w:tcPr>
          <w:p w14:paraId="3FE2E8D5">
            <w:pPr>
              <w:pStyle w:val="28"/>
              <w:spacing w:before="183" w:line="237" w:lineRule="auto"/>
              <w:ind w:left="165"/>
              <w:rPr>
                <w:color w:val="000000" w:themeColor="text1"/>
                <w:sz w:val="6"/>
                <w:szCs w:val="6"/>
                <w:highlight w:val="none"/>
                <w14:textFill>
                  <w14:solidFill>
                    <w14:schemeClr w14:val="tx1"/>
                  </w14:solidFill>
                </w14:textFill>
              </w:rPr>
            </w:pPr>
            <w:r>
              <w:rPr>
                <w:b/>
                <w:bCs/>
                <w:color w:val="000000" w:themeColor="text1"/>
                <w:spacing w:val="7"/>
                <w:highlight w:val="none"/>
                <w14:textFill>
                  <w14:solidFill>
                    <w14:schemeClr w14:val="tx1"/>
                  </w14:solidFill>
                </w14:textFill>
              </w:rPr>
              <w:t>甲方绿色电力环境价值P</w:t>
            </w:r>
            <w:r>
              <w:rPr>
                <w:b/>
                <w:bCs/>
                <w:color w:val="000000" w:themeColor="text1"/>
                <w:spacing w:val="7"/>
                <w:position w:val="-1"/>
                <w:sz w:val="6"/>
                <w:szCs w:val="6"/>
                <w:highlight w:val="none"/>
                <w14:textFill>
                  <w14:solidFill>
                    <w14:schemeClr w14:val="tx1"/>
                  </w14:solidFill>
                </w14:textFill>
              </w:rPr>
              <w:t>绿证</w:t>
            </w:r>
          </w:p>
        </w:tc>
        <w:tc>
          <w:tcPr>
            <w:tcW w:w="2299" w:type="dxa"/>
            <w:gridSpan w:val="3"/>
            <w:vAlign w:val="top"/>
          </w:tcPr>
          <w:p w14:paraId="37AC56A6">
            <w:pPr>
              <w:pStyle w:val="28"/>
              <w:spacing w:before="57" w:line="206" w:lineRule="auto"/>
              <w:ind w:left="28" w:right="73" w:firstLine="94"/>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8"/>
                <w:position w:val="1"/>
                <w:sz w:val="17"/>
                <w:szCs w:val="17"/>
                <w:highlight w:val="none"/>
                <w14:textFill>
                  <w14:solidFill>
                    <w14:schemeClr w14:val="tx1"/>
                  </w14:solidFill>
                </w14:textFill>
              </w:rPr>
              <w:t xml:space="preserve">口  </w:t>
            </w:r>
            <w:r>
              <w:rPr>
                <w:color w:val="000000" w:themeColor="text1"/>
                <w:spacing w:val="8"/>
                <w:highlight w:val="none"/>
                <w14:textFill>
                  <w14:solidFill>
                    <w14:schemeClr w14:val="tx1"/>
                  </w14:solidFill>
                </w14:textFill>
              </w:rPr>
              <w:t>乙方批发侧绿色电力交易绿色电力环境价值</w:t>
            </w:r>
          </w:p>
        </w:tc>
        <w:tc>
          <w:tcPr>
            <w:tcW w:w="1697" w:type="dxa"/>
            <w:gridSpan w:val="3"/>
            <w:vAlign w:val="top"/>
          </w:tcPr>
          <w:p w14:paraId="2C7C848A">
            <w:pPr>
              <w:pStyle w:val="28"/>
              <w:spacing w:before="155" w:line="199" w:lineRule="auto"/>
              <w:ind w:right="1"/>
              <w:jc w:val="right"/>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或</w:t>
            </w:r>
            <w:r>
              <w:rPr>
                <w:rFonts w:ascii="微软雅黑" w:hAnsi="微软雅黑" w:eastAsia="微软雅黑" w:cs="微软雅黑"/>
                <w:color w:val="000000" w:themeColor="text1"/>
                <w:spacing w:val="9"/>
                <w:sz w:val="18"/>
                <w:szCs w:val="18"/>
                <w:highlight w:val="none"/>
                <w14:textFill>
                  <w14:solidFill>
                    <w14:schemeClr w14:val="tx1"/>
                  </w14:solidFill>
                </w14:textFill>
              </w:rPr>
              <w:t>口</w:t>
            </w:r>
            <w:r>
              <w:rPr>
                <w:rFonts w:ascii="微软雅黑" w:hAnsi="微软雅黑" w:eastAsia="微软雅黑" w:cs="微软雅黑"/>
                <w:color w:val="000000" w:themeColor="text1"/>
                <w:spacing w:val="32"/>
                <w:w w:val="101"/>
                <w:sz w:val="18"/>
                <w:szCs w:val="18"/>
                <w:highlight w:val="none"/>
                <w14:textFill>
                  <w14:solidFill>
                    <w14:schemeClr w14:val="tx1"/>
                  </w14:solidFill>
                </w14:textFill>
              </w:rPr>
              <w:t xml:space="preserve"> </w:t>
            </w:r>
            <w:r>
              <w:rPr>
                <w:rFonts w:ascii="微软雅黑" w:hAnsi="微软雅黑" w:eastAsia="微软雅黑" w:cs="微软雅黑"/>
                <w:color w:val="000000" w:themeColor="text1"/>
                <w:spacing w:val="1"/>
                <w:sz w:val="18"/>
                <w:szCs w:val="18"/>
                <w:highlight w:val="none"/>
                <w:u w:val="single" w:color="auto"/>
                <w14:textFill>
                  <w14:solidFill>
                    <w14:schemeClr w14:val="tx1"/>
                  </w14:solidFill>
                </w14:textFill>
              </w:rPr>
              <w:t xml:space="preserve">              </w:t>
            </w:r>
            <w:r>
              <w:rPr>
                <w:rFonts w:ascii="微软雅黑" w:hAnsi="微软雅黑" w:eastAsia="微软雅黑" w:cs="微软雅黑"/>
                <w:color w:val="000000" w:themeColor="text1"/>
                <w:spacing w:val="-51"/>
                <w:sz w:val="18"/>
                <w:szCs w:val="18"/>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元/兆瓦时</w:t>
            </w:r>
          </w:p>
        </w:tc>
        <w:tc>
          <w:tcPr>
            <w:tcW w:w="2523" w:type="dxa"/>
            <w:gridSpan w:val="4"/>
            <w:vAlign w:val="top"/>
          </w:tcPr>
          <w:p w14:paraId="2FA871E9">
            <w:pPr>
              <w:pStyle w:val="28"/>
              <w:spacing w:before="92" w:line="245" w:lineRule="auto"/>
              <w:ind w:left="46" w:right="94" w:hanging="17"/>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绿色电力环境价值偏差补偿费用双方约定</w:t>
            </w:r>
            <w:r>
              <w:rPr>
                <w:color w:val="000000" w:themeColor="text1"/>
                <w:spacing w:val="4"/>
                <w:highlight w:val="none"/>
                <w14:textFill>
                  <w14:solidFill>
                    <w14:schemeClr w14:val="tx1"/>
                  </w14:solidFill>
                </w14:textFill>
              </w:rPr>
              <w:t>甲方结算比例</w:t>
            </w:r>
            <w:r>
              <w:rPr>
                <w:b/>
                <w:bCs/>
                <w:color w:val="000000" w:themeColor="text1"/>
                <w:spacing w:val="4"/>
                <w:highlight w:val="none"/>
                <w14:textFill>
                  <w14:solidFill>
                    <w14:schemeClr w14:val="tx1"/>
                  </w14:solidFill>
                </w14:textFill>
              </w:rPr>
              <w:t>K</w:t>
            </w:r>
            <w:r>
              <w:rPr>
                <w:b/>
                <w:bCs/>
                <w:color w:val="000000" w:themeColor="text1"/>
                <w:spacing w:val="4"/>
                <w:sz w:val="8"/>
                <w:szCs w:val="8"/>
                <w:highlight w:val="none"/>
                <w14:textFill>
                  <w14:solidFill>
                    <w14:schemeClr w14:val="tx1"/>
                  </w14:solidFill>
                </w14:textFill>
              </w:rPr>
              <w:t>绿补</w:t>
            </w:r>
            <w:r>
              <w:rPr>
                <w:color w:val="000000" w:themeColor="text1"/>
                <w:spacing w:val="4"/>
                <w:highlight w:val="none"/>
                <w14:textFill>
                  <w14:solidFill>
                    <w14:schemeClr w14:val="tx1"/>
                  </w14:solidFill>
                </w14:textFill>
              </w:rPr>
              <w:t>%=</w:t>
            </w:r>
            <w:r>
              <w:rPr>
                <w:color w:val="000000" w:themeColor="text1"/>
                <w:spacing w:val="4"/>
                <w:highlight w:val="none"/>
                <w:u w:val="single" w:color="auto"/>
                <w14:textFill>
                  <w14:solidFill>
                    <w14:schemeClr w14:val="tx1"/>
                  </w14:solidFill>
                </w14:textFill>
              </w:rPr>
              <w:t xml:space="preserve">        </w:t>
            </w:r>
            <w:r>
              <w:rPr>
                <w:color w:val="000000" w:themeColor="text1"/>
                <w:spacing w:val="4"/>
                <w:highlight w:val="none"/>
                <w14:textFill>
                  <w14:solidFill>
                    <w14:schemeClr w14:val="tx1"/>
                  </w14:solidFill>
                </w14:textFill>
              </w:rPr>
              <w:t>%</w:t>
            </w:r>
          </w:p>
        </w:tc>
      </w:tr>
      <w:tr w14:paraId="77DE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803" w:type="dxa"/>
            <w:gridSpan w:val="2"/>
            <w:vAlign w:val="top"/>
          </w:tcPr>
          <w:p w14:paraId="3AE90CFF">
            <w:pPr>
              <w:pStyle w:val="28"/>
              <w:spacing w:before="178" w:line="199" w:lineRule="auto"/>
              <w:ind w:left="48"/>
              <w:rPr>
                <w:color w:val="000000" w:themeColor="text1"/>
                <w:highlight w:val="none"/>
                <w14:textFill>
                  <w14:solidFill>
                    <w14:schemeClr w14:val="tx1"/>
                  </w14:solidFill>
                </w14:textFill>
              </w:rPr>
            </w:pPr>
            <w:r>
              <w:rPr>
                <w:rFonts w:ascii="微软雅黑" w:hAnsi="微软雅黑" w:eastAsia="微软雅黑" w:cs="微软雅黑"/>
                <w:color w:val="000000" w:themeColor="text1"/>
                <w:spacing w:val="3"/>
                <w:position w:val="2"/>
                <w:sz w:val="18"/>
                <w:szCs w:val="18"/>
                <w:highlight w:val="none"/>
                <w14:textFill>
                  <w14:solidFill>
                    <w14:schemeClr w14:val="tx1"/>
                  </w14:solidFill>
                </w14:textFill>
              </w:rPr>
              <w:t>口</w:t>
            </w:r>
            <w:r>
              <w:rPr>
                <w:rFonts w:ascii="微软雅黑" w:hAnsi="微软雅黑" w:eastAsia="微软雅黑" w:cs="微软雅黑"/>
                <w:color w:val="000000" w:themeColor="text1"/>
                <w:spacing w:val="49"/>
                <w:w w:val="101"/>
                <w:position w:val="2"/>
                <w:sz w:val="18"/>
                <w:szCs w:val="18"/>
                <w:highlight w:val="none"/>
                <w14:textFill>
                  <w14:solidFill>
                    <w14:schemeClr w14:val="tx1"/>
                  </w14:solidFill>
                </w14:textFill>
              </w:rPr>
              <w:t xml:space="preserve"> </w:t>
            </w:r>
            <w:r>
              <w:rPr>
                <w:b/>
                <w:bCs/>
                <w:color w:val="000000" w:themeColor="text1"/>
                <w:spacing w:val="3"/>
                <w:highlight w:val="none"/>
                <w14:textFill>
                  <w14:solidFill>
                    <w14:schemeClr w14:val="tx1"/>
                  </w14:solidFill>
                </w14:textFill>
              </w:rPr>
              <w:t>解约条款</w:t>
            </w:r>
            <w:r>
              <w:rPr>
                <w:color w:val="000000" w:themeColor="text1"/>
                <w:spacing w:val="3"/>
                <w:highlight w:val="none"/>
                <w14:textFill>
                  <w14:solidFill>
                    <w14:schemeClr w14:val="tx1"/>
                  </w14:solidFill>
                </w14:textFill>
              </w:rPr>
              <w:t>（</w:t>
            </w:r>
            <w:r>
              <w:rPr>
                <w:color w:val="000000" w:themeColor="text1"/>
                <w:spacing w:val="-1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自愿勾选）</w:t>
            </w:r>
          </w:p>
        </w:tc>
        <w:tc>
          <w:tcPr>
            <w:tcW w:w="6519" w:type="dxa"/>
            <w:gridSpan w:val="10"/>
            <w:vAlign w:val="top"/>
          </w:tcPr>
          <w:p w14:paraId="1C37151F">
            <w:pPr>
              <w:pStyle w:val="28"/>
              <w:spacing w:before="52" w:line="242" w:lineRule="auto"/>
              <w:ind w:left="29" w:right="106" w:firstLine="15"/>
              <w:rPr>
                <w:color w:val="000000" w:themeColor="text1"/>
                <w:highlight w:val="none"/>
                <w14:textFill>
                  <w14:solidFill>
                    <w14:schemeClr w14:val="tx1"/>
                  </w14:solidFill>
                </w14:textFill>
              </w:rPr>
            </w:pPr>
            <w:r>
              <w:rPr>
                <w:b/>
                <w:bCs/>
                <w:color w:val="000000" w:themeColor="text1"/>
                <w:spacing w:val="8"/>
                <w:highlight w:val="none"/>
                <w14:textFill>
                  <w14:solidFill>
                    <w14:schemeClr w14:val="tx1"/>
                  </w14:solidFill>
                </w14:textFill>
              </w:rPr>
              <w:t>甲乙双方约定：</w:t>
            </w:r>
            <w:r>
              <w:rPr>
                <w:color w:val="000000" w:themeColor="text1"/>
                <w:spacing w:val="-20"/>
                <w:highlight w:val="none"/>
                <w14:textFill>
                  <w14:solidFill>
                    <w14:schemeClr w14:val="tx1"/>
                  </w14:solidFill>
                </w14:textFill>
              </w:rPr>
              <w:t xml:space="preserve"> </w:t>
            </w:r>
            <w:r>
              <w:rPr>
                <w:b/>
                <w:bCs/>
                <w:color w:val="000000" w:themeColor="text1"/>
                <w:spacing w:val="8"/>
                <w:highlight w:val="none"/>
                <w14:textFill>
                  <w14:solidFill>
                    <w14:schemeClr w14:val="tx1"/>
                  </w14:solidFill>
                </w14:textFill>
              </w:rPr>
              <w:t>以当月全体售电公司批发侧结算均价的K</w:t>
            </w:r>
            <w:r>
              <w:rPr>
                <w:b/>
                <w:bCs/>
                <w:color w:val="000000" w:themeColor="text1"/>
                <w:spacing w:val="8"/>
                <w:sz w:val="8"/>
                <w:szCs w:val="8"/>
                <w:highlight w:val="none"/>
                <w14:textFill>
                  <w14:solidFill>
                    <w14:schemeClr w14:val="tx1"/>
                  </w14:solidFill>
                </w14:textFill>
              </w:rPr>
              <w:t>解约</w:t>
            </w:r>
            <w:r>
              <w:rPr>
                <w:b/>
                <w:bCs/>
                <w:color w:val="000000" w:themeColor="text1"/>
                <w:spacing w:val="8"/>
                <w:highlight w:val="none"/>
                <w14:textFill>
                  <w14:solidFill>
                    <w14:schemeClr w14:val="tx1"/>
                  </w14:solidFill>
                </w14:textFill>
              </w:rPr>
              <w:t>%为解约触发费用值，当甲方按本合同计算的月度结算均价超过该值累计达3次时，</w:t>
            </w:r>
            <w:r>
              <w:rPr>
                <w:color w:val="000000" w:themeColor="text1"/>
                <w:spacing w:val="-37"/>
                <w:highlight w:val="none"/>
                <w14:textFill>
                  <w14:solidFill>
                    <w14:schemeClr w14:val="tx1"/>
                  </w14:solidFill>
                </w14:textFill>
              </w:rPr>
              <w:t xml:space="preserve"> </w:t>
            </w:r>
            <w:r>
              <w:rPr>
                <w:b/>
                <w:bCs/>
                <w:color w:val="000000" w:themeColor="text1"/>
                <w:spacing w:val="8"/>
                <w:highlight w:val="none"/>
                <w14:textFill>
                  <w14:solidFill>
                    <w14:schemeClr w14:val="tx1"/>
                  </w14:solidFill>
                </w14:textFill>
              </w:rPr>
              <w:t>甲方可选择单方面解除次月及后续月份的零售代理合同，</w:t>
            </w:r>
            <w:r>
              <w:rPr>
                <w:color w:val="000000" w:themeColor="text1"/>
                <w:spacing w:val="-37"/>
                <w:highlight w:val="none"/>
                <w14:textFill>
                  <w14:solidFill>
                    <w14:schemeClr w14:val="tx1"/>
                  </w14:solidFill>
                </w14:textFill>
              </w:rPr>
              <w:t xml:space="preserve"> </w:t>
            </w:r>
            <w:r>
              <w:rPr>
                <w:b/>
                <w:bCs/>
                <w:color w:val="000000" w:themeColor="text1"/>
                <w:spacing w:val="8"/>
                <w:highlight w:val="none"/>
                <w14:textFill>
                  <w14:solidFill>
                    <w14:schemeClr w14:val="tx1"/>
                  </w14:solidFill>
                </w14:textFill>
              </w:rPr>
              <w:t>甲</w:t>
            </w:r>
            <w:r>
              <w:rPr>
                <w:b/>
                <w:bCs/>
                <w:color w:val="000000" w:themeColor="text1"/>
                <w:spacing w:val="7"/>
                <w:highlight w:val="none"/>
                <w14:textFill>
                  <w14:solidFill>
                    <w14:schemeClr w14:val="tx1"/>
                  </w14:solidFill>
                </w14:textFill>
              </w:rPr>
              <w:t>方无违约责任。</w:t>
            </w:r>
          </w:p>
          <w:p w14:paraId="51165989">
            <w:pPr>
              <w:pStyle w:val="28"/>
              <w:spacing w:line="163" w:lineRule="auto"/>
              <w:ind w:left="23"/>
              <w:rPr>
                <w:color w:val="000000" w:themeColor="text1"/>
                <w:highlight w:val="none"/>
                <w14:textFill>
                  <w14:solidFill>
                    <w14:schemeClr w14:val="tx1"/>
                  </w14:solidFill>
                </w14:textFill>
              </w:rPr>
            </w:pPr>
            <w:r>
              <w:rPr>
                <w:b/>
                <w:bCs/>
                <w:color w:val="000000" w:themeColor="text1"/>
                <w:spacing w:val="2"/>
                <w:highlight w:val="none"/>
                <w14:textFill>
                  <w14:solidFill>
                    <w14:schemeClr w14:val="tx1"/>
                  </w14:solidFill>
                </w14:textFill>
              </w:rPr>
              <w:t>K</w:t>
            </w:r>
            <w:r>
              <w:rPr>
                <w:b/>
                <w:bCs/>
                <w:color w:val="000000" w:themeColor="text1"/>
                <w:spacing w:val="2"/>
                <w:sz w:val="8"/>
                <w:szCs w:val="8"/>
                <w:highlight w:val="none"/>
                <w14:textFill>
                  <w14:solidFill>
                    <w14:schemeClr w14:val="tx1"/>
                  </w14:solidFill>
                </w14:textFill>
              </w:rPr>
              <w:t>解约</w:t>
            </w:r>
            <w:r>
              <w:rPr>
                <w:b/>
                <w:bCs/>
                <w:color w:val="000000" w:themeColor="text1"/>
                <w:spacing w:val="2"/>
                <w:highlight w:val="none"/>
                <w14:textFill>
                  <w14:solidFill>
                    <w14:schemeClr w14:val="tx1"/>
                  </w14:solidFill>
                </w14:textFill>
              </w:rPr>
              <w:t>%=</w:t>
            </w:r>
            <w:r>
              <w:rPr>
                <w:color w:val="000000" w:themeColor="text1"/>
                <w:spacing w:val="7"/>
                <w:highlight w:val="none"/>
                <w14:textFill>
                  <w14:solidFill>
                    <w14:schemeClr w14:val="tx1"/>
                  </w14:solidFill>
                </w14:textFill>
              </w:rPr>
              <w:t xml:space="preserve">       </w:t>
            </w:r>
            <w:r>
              <w:rPr>
                <w:b/>
                <w:bCs/>
                <w:color w:val="000000" w:themeColor="text1"/>
                <w:spacing w:val="2"/>
                <w:highlight w:val="none"/>
                <w14:textFill>
                  <w14:solidFill>
                    <w14:schemeClr w14:val="tx1"/>
                  </w14:solidFill>
                </w14:textFill>
              </w:rPr>
              <w:t>%</w:t>
            </w:r>
          </w:p>
        </w:tc>
      </w:tr>
      <w:tr w14:paraId="37689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2" w:hRule="atLeast"/>
        </w:trPr>
        <w:tc>
          <w:tcPr>
            <w:tcW w:w="8322" w:type="dxa"/>
            <w:gridSpan w:val="12"/>
            <w:vAlign w:val="top"/>
          </w:tcPr>
          <w:p w14:paraId="1D665CD7">
            <w:pPr>
              <w:pStyle w:val="28"/>
              <w:spacing w:before="91" w:line="235" w:lineRule="auto"/>
              <w:ind w:left="2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注：</w:t>
            </w:r>
          </w:p>
          <w:p w14:paraId="05E9B3CF">
            <w:pPr>
              <w:pStyle w:val="28"/>
              <w:spacing w:before="4" w:line="237" w:lineRule="auto"/>
              <w:ind w:left="28" w:right="211" w:firstLine="1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1.甲方各时段电能量按照约定的零售套餐价格结算。常规电量单位为兆瓦时（保留三位小数</w:t>
            </w:r>
            <w:r>
              <w:rPr>
                <w:color w:val="000000" w:themeColor="text1"/>
                <w:highlight w:val="none"/>
                <w14:textFill>
                  <w14:solidFill>
                    <w14:schemeClr w14:val="tx1"/>
                  </w14:solidFill>
                </w14:textFill>
              </w:rPr>
              <w:t>）</w:t>
            </w:r>
            <w:r>
              <w:rPr>
                <w:color w:val="000000" w:themeColor="text1"/>
                <w:spacing w:val="-41"/>
                <w:highlight w:val="none"/>
                <w14:textFill>
                  <w14:solidFill>
                    <w14:schemeClr w14:val="tx1"/>
                  </w14:solidFill>
                </w14:textFill>
              </w:rPr>
              <w:t xml:space="preserve"> </w:t>
            </w:r>
            <w:r>
              <w:rPr>
                <w:color w:val="000000" w:themeColor="text1"/>
                <w:highlight w:val="none"/>
                <w14:textFill>
                  <w14:solidFill>
                    <w14:schemeClr w14:val="tx1"/>
                  </w14:solidFill>
                </w14:textFill>
              </w:rPr>
              <w:t>，</w:t>
            </w:r>
            <w:r>
              <w:rPr>
                <w:color w:val="000000" w:themeColor="text1"/>
                <w:spacing w:val="9"/>
                <w:highlight w:val="none"/>
                <w14:textFill>
                  <w14:solidFill>
                    <w14:schemeClr w14:val="tx1"/>
                  </w14:solidFill>
                </w14:textFill>
              </w:rPr>
              <w:t>绿电电量单位为</w:t>
            </w:r>
            <w:r>
              <w:rPr>
                <w:color w:val="000000" w:themeColor="text1"/>
                <w:spacing w:val="8"/>
                <w:highlight w:val="none"/>
                <w14:textFill>
                  <w14:solidFill>
                    <w14:schemeClr w14:val="tx1"/>
                  </w14:solidFill>
                </w14:textFill>
              </w:rPr>
              <w:t>兆瓦时（整数）</w:t>
            </w:r>
            <w:r>
              <w:rPr>
                <w:color w:val="000000" w:themeColor="text1"/>
                <w:spacing w:val="-27"/>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;电价（含税）单位为元/兆瓦时（保留三位小数</w:t>
            </w:r>
            <w:r>
              <w:rPr>
                <w:color w:val="000000" w:themeColor="text1"/>
                <w:spacing w:val="-8"/>
                <w:highlight w:val="none"/>
                <w14:textFill>
                  <w14:solidFill>
                    <w14:schemeClr w14:val="tx1"/>
                  </w14:solidFill>
                </w14:textFill>
              </w:rPr>
              <w:t>）</w:t>
            </w:r>
            <w:r>
              <w:rPr>
                <w:color w:val="000000" w:themeColor="text1"/>
                <w:spacing w:val="-39"/>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w:t>
            </w:r>
            <w:r>
              <w:rPr>
                <w:color w:val="000000" w:themeColor="text1"/>
                <w:spacing w:val="-4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比例为</w:t>
            </w:r>
            <w:r>
              <w:rPr>
                <w:color w:val="000000" w:themeColor="text1"/>
                <w:spacing w:val="7"/>
                <w:highlight w:val="none"/>
                <w14:textFill>
                  <w14:solidFill>
                    <w14:schemeClr w14:val="tx1"/>
                  </w14:solidFill>
                </w14:textFill>
              </w:rPr>
              <w:t>%。</w:t>
            </w:r>
          </w:p>
          <w:p w14:paraId="1B181424">
            <w:pPr>
              <w:pStyle w:val="28"/>
              <w:spacing w:before="26" w:line="193" w:lineRule="exact"/>
              <w:ind w:left="30"/>
              <w:rPr>
                <w:color w:val="000000" w:themeColor="text1"/>
                <w:highlight w:val="none"/>
                <w14:textFill>
                  <w14:solidFill>
                    <w14:schemeClr w14:val="tx1"/>
                  </w14:solidFill>
                </w14:textFill>
              </w:rPr>
            </w:pPr>
            <w:r>
              <w:rPr>
                <w:color w:val="000000" w:themeColor="text1"/>
                <w:spacing w:val="9"/>
                <w:position w:val="1"/>
                <w:highlight w:val="none"/>
                <w14:textFill>
                  <w14:solidFill>
                    <w14:schemeClr w14:val="tx1"/>
                  </w14:solidFill>
                </w14:textFill>
              </w:rPr>
              <w:t>2.套餐一电能量占比K</w:t>
            </w:r>
            <w:r>
              <w:rPr>
                <w:color w:val="000000" w:themeColor="text1"/>
                <w:spacing w:val="9"/>
                <w:position w:val="-1"/>
                <w:sz w:val="9"/>
                <w:szCs w:val="9"/>
                <w:highlight w:val="none"/>
                <w14:textFill>
                  <w14:solidFill>
                    <w14:schemeClr w14:val="tx1"/>
                  </w14:solidFill>
                </w14:textFill>
              </w:rPr>
              <w:t>1</w:t>
            </w:r>
            <w:r>
              <w:rPr>
                <w:color w:val="000000" w:themeColor="text1"/>
                <w:spacing w:val="9"/>
                <w:position w:val="1"/>
                <w:highlight w:val="none"/>
                <w14:textFill>
                  <w14:solidFill>
                    <w14:schemeClr w14:val="tx1"/>
                  </w14:solidFill>
                </w14:textFill>
              </w:rPr>
              <w:t>%不高于50%（以年度交易方案发布数值为</w:t>
            </w:r>
            <w:r>
              <w:rPr>
                <w:color w:val="000000" w:themeColor="text1"/>
                <w:spacing w:val="8"/>
                <w:position w:val="1"/>
                <w:highlight w:val="none"/>
                <w14:textFill>
                  <w14:solidFill>
                    <w14:schemeClr w14:val="tx1"/>
                  </w14:solidFill>
                </w14:textFill>
              </w:rPr>
              <w:t>准</w:t>
            </w:r>
            <w:r>
              <w:rPr>
                <w:color w:val="000000" w:themeColor="text1"/>
                <w:spacing w:val="17"/>
                <w:position w:val="1"/>
                <w:highlight w:val="none"/>
                <w14:textFill>
                  <w14:solidFill>
                    <w14:schemeClr w14:val="tx1"/>
                  </w14:solidFill>
                </w14:textFill>
              </w:rPr>
              <w:t>），</w:t>
            </w:r>
            <w:r>
              <w:rPr>
                <w:color w:val="000000" w:themeColor="text1"/>
                <w:spacing w:val="8"/>
                <w:position w:val="1"/>
                <w:highlight w:val="none"/>
                <w14:textFill>
                  <w14:solidFill>
                    <w14:schemeClr w14:val="tx1"/>
                  </w14:solidFill>
                </w14:textFill>
              </w:rPr>
              <w:t>需与套餐二或套餐三形成组合套餐。</w:t>
            </w:r>
          </w:p>
          <w:p w14:paraId="06ED5E99">
            <w:pPr>
              <w:pStyle w:val="28"/>
              <w:spacing w:before="25" w:line="193" w:lineRule="exact"/>
              <w:ind w:left="32"/>
              <w:rPr>
                <w:color w:val="000000" w:themeColor="text1"/>
                <w:highlight w:val="none"/>
                <w14:textFill>
                  <w14:solidFill>
                    <w14:schemeClr w14:val="tx1"/>
                  </w14:solidFill>
                </w14:textFill>
              </w:rPr>
            </w:pPr>
            <w:r>
              <w:rPr>
                <w:color w:val="000000" w:themeColor="text1"/>
                <w:spacing w:val="8"/>
                <w:position w:val="1"/>
                <w:highlight w:val="none"/>
                <w14:textFill>
                  <w14:solidFill>
                    <w14:schemeClr w14:val="tx1"/>
                  </w14:solidFill>
                </w14:textFill>
              </w:rPr>
              <w:t>3.K</w:t>
            </w:r>
            <w:r>
              <w:rPr>
                <w:color w:val="000000" w:themeColor="text1"/>
                <w:spacing w:val="8"/>
                <w:position w:val="1"/>
                <w:sz w:val="10"/>
                <w:szCs w:val="10"/>
                <w:highlight w:val="none"/>
                <w14:textFill>
                  <w14:solidFill>
                    <w14:schemeClr w14:val="tx1"/>
                  </w14:solidFill>
                </w14:textFill>
              </w:rPr>
              <w:t>1</w:t>
            </w:r>
            <w:r>
              <w:rPr>
                <w:color w:val="000000" w:themeColor="text1"/>
                <w:spacing w:val="8"/>
                <w:position w:val="1"/>
                <w:highlight w:val="none"/>
                <w14:textFill>
                  <w14:solidFill>
                    <w14:schemeClr w14:val="tx1"/>
                  </w14:solidFill>
                </w14:textFill>
              </w:rPr>
              <w:t>、K</w:t>
            </w:r>
            <w:r>
              <w:rPr>
                <w:color w:val="000000" w:themeColor="text1"/>
                <w:spacing w:val="8"/>
                <w:position w:val="1"/>
                <w:sz w:val="10"/>
                <w:szCs w:val="10"/>
                <w:highlight w:val="none"/>
                <w14:textFill>
                  <w14:solidFill>
                    <w14:schemeClr w14:val="tx1"/>
                  </w14:solidFill>
                </w14:textFill>
              </w:rPr>
              <w:t>2</w:t>
            </w:r>
            <w:r>
              <w:rPr>
                <w:color w:val="000000" w:themeColor="text1"/>
                <w:spacing w:val="8"/>
                <w:position w:val="1"/>
                <w:highlight w:val="none"/>
                <w14:textFill>
                  <w14:solidFill>
                    <w14:schemeClr w14:val="tx1"/>
                  </w14:solidFill>
                </w14:textFill>
              </w:rPr>
              <w:t>、K</w:t>
            </w:r>
            <w:r>
              <w:rPr>
                <w:color w:val="000000" w:themeColor="text1"/>
                <w:spacing w:val="8"/>
                <w:position w:val="1"/>
                <w:sz w:val="10"/>
                <w:szCs w:val="10"/>
                <w:highlight w:val="none"/>
                <w14:textFill>
                  <w14:solidFill>
                    <w14:schemeClr w14:val="tx1"/>
                  </w14:solidFill>
                </w14:textFill>
              </w:rPr>
              <w:t>3</w:t>
            </w:r>
            <w:r>
              <w:rPr>
                <w:color w:val="000000" w:themeColor="text1"/>
                <w:spacing w:val="8"/>
                <w:position w:val="1"/>
                <w:highlight w:val="none"/>
                <w14:textFill>
                  <w14:solidFill>
                    <w14:schemeClr w14:val="tx1"/>
                  </w14:solidFill>
                </w14:textFill>
              </w:rPr>
              <w:t>均为整数，0≤K</w:t>
            </w:r>
            <w:r>
              <w:rPr>
                <w:color w:val="000000" w:themeColor="text1"/>
                <w:spacing w:val="8"/>
                <w:position w:val="1"/>
                <w:sz w:val="10"/>
                <w:szCs w:val="10"/>
                <w:highlight w:val="none"/>
                <w14:textFill>
                  <w14:solidFill>
                    <w14:schemeClr w14:val="tx1"/>
                  </w14:solidFill>
                </w14:textFill>
              </w:rPr>
              <w:t>1</w:t>
            </w:r>
            <w:r>
              <w:rPr>
                <w:color w:val="000000" w:themeColor="text1"/>
                <w:spacing w:val="8"/>
                <w:position w:val="1"/>
                <w:highlight w:val="none"/>
                <w14:textFill>
                  <w14:solidFill>
                    <w14:schemeClr w14:val="tx1"/>
                  </w14:solidFill>
                </w14:textFill>
              </w:rPr>
              <w:t>≤50；0≤K</w:t>
            </w:r>
            <w:r>
              <w:rPr>
                <w:color w:val="000000" w:themeColor="text1"/>
                <w:spacing w:val="8"/>
                <w:position w:val="1"/>
                <w:sz w:val="10"/>
                <w:szCs w:val="10"/>
                <w:highlight w:val="none"/>
                <w14:textFill>
                  <w14:solidFill>
                    <w14:schemeClr w14:val="tx1"/>
                  </w14:solidFill>
                </w14:textFill>
              </w:rPr>
              <w:t>2</w:t>
            </w:r>
            <w:r>
              <w:rPr>
                <w:color w:val="000000" w:themeColor="text1"/>
                <w:spacing w:val="8"/>
                <w:position w:val="1"/>
                <w:highlight w:val="none"/>
                <w14:textFill>
                  <w14:solidFill>
                    <w14:schemeClr w14:val="tx1"/>
                  </w14:solidFill>
                </w14:textFill>
              </w:rPr>
              <w:t>≤100；0≤K</w:t>
            </w:r>
            <w:r>
              <w:rPr>
                <w:color w:val="000000" w:themeColor="text1"/>
                <w:spacing w:val="8"/>
                <w:position w:val="1"/>
                <w:sz w:val="10"/>
                <w:szCs w:val="10"/>
                <w:highlight w:val="none"/>
                <w14:textFill>
                  <w14:solidFill>
                    <w14:schemeClr w14:val="tx1"/>
                  </w14:solidFill>
                </w14:textFill>
              </w:rPr>
              <w:t>3</w:t>
            </w:r>
            <w:r>
              <w:rPr>
                <w:color w:val="000000" w:themeColor="text1"/>
                <w:spacing w:val="8"/>
                <w:position w:val="1"/>
                <w:highlight w:val="none"/>
                <w14:textFill>
                  <w14:solidFill>
                    <w14:schemeClr w14:val="tx1"/>
                  </w14:solidFill>
                </w14:textFill>
              </w:rPr>
              <w:t>≤10</w:t>
            </w:r>
            <w:r>
              <w:rPr>
                <w:color w:val="000000" w:themeColor="text1"/>
                <w:spacing w:val="7"/>
                <w:position w:val="1"/>
                <w:highlight w:val="none"/>
                <w14:textFill>
                  <w14:solidFill>
                    <w14:schemeClr w14:val="tx1"/>
                  </w14:solidFill>
                </w14:textFill>
              </w:rPr>
              <w:t>0。K</w:t>
            </w:r>
            <w:r>
              <w:rPr>
                <w:color w:val="000000" w:themeColor="text1"/>
                <w:spacing w:val="7"/>
                <w:position w:val="-1"/>
                <w:sz w:val="9"/>
                <w:szCs w:val="9"/>
                <w:highlight w:val="none"/>
                <w14:textFill>
                  <w14:solidFill>
                    <w14:schemeClr w14:val="tx1"/>
                  </w14:solidFill>
                </w14:textFill>
              </w:rPr>
              <w:t>1</w:t>
            </w:r>
            <w:r>
              <w:rPr>
                <w:color w:val="000000" w:themeColor="text1"/>
                <w:spacing w:val="7"/>
                <w:position w:val="1"/>
                <w:highlight w:val="none"/>
                <w14:textFill>
                  <w14:solidFill>
                    <w14:schemeClr w14:val="tx1"/>
                  </w14:solidFill>
                </w14:textFill>
              </w:rPr>
              <w:t>低于20需用户法定代表人或授权代理人再次确认。</w:t>
            </w:r>
          </w:p>
          <w:p w14:paraId="65C5D823">
            <w:pPr>
              <w:pStyle w:val="28"/>
              <w:spacing w:before="8" w:line="237" w:lineRule="auto"/>
              <w:ind w:left="28" w:right="144"/>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4.套餐二P</w:t>
            </w:r>
            <w:r>
              <w:rPr>
                <w:color w:val="000000" w:themeColor="text1"/>
                <w:spacing w:val="9"/>
                <w:sz w:val="8"/>
                <w:szCs w:val="8"/>
                <w:highlight w:val="none"/>
                <w14:textFill>
                  <w14:solidFill>
                    <w14:schemeClr w14:val="tx1"/>
                  </w14:solidFill>
                </w14:textFill>
              </w:rPr>
              <w:t>浮动</w:t>
            </w:r>
            <w:r>
              <w:rPr>
                <w:color w:val="000000" w:themeColor="text1"/>
                <w:spacing w:val="9"/>
                <w:sz w:val="10"/>
                <w:szCs w:val="10"/>
                <w:highlight w:val="none"/>
                <w14:textFill>
                  <w14:solidFill>
                    <w14:schemeClr w14:val="tx1"/>
                  </w14:solidFill>
                </w14:textFill>
              </w:rPr>
              <w:t>T</w:t>
            </w:r>
            <w:r>
              <w:rPr>
                <w:color w:val="000000" w:themeColor="text1"/>
                <w:spacing w:val="9"/>
                <w:highlight w:val="none"/>
                <w14:textFill>
                  <w14:solidFill>
                    <w14:schemeClr w14:val="tx1"/>
                  </w14:solidFill>
                </w14:textFill>
              </w:rPr>
              <w:t>各时段数值一致，上浮超过上一年全体售电公司批发侧结算均价的3%时需用户法定代表人或授权代理人再次确认；在2025年内</w:t>
            </w:r>
            <w:r>
              <w:rPr>
                <w:color w:val="000000" w:themeColor="text1"/>
                <w:spacing w:val="8"/>
                <w:highlight w:val="none"/>
                <w14:textFill>
                  <w14:solidFill>
                    <w14:schemeClr w14:val="tx1"/>
                  </w14:solidFill>
                </w14:textFill>
              </w:rPr>
              <w:t>签订2026年零售合同的，上一年全体售电公司批发侧结算均价数值计算范围为2025年1月至10月（为397.331元/兆瓦时）。</w:t>
            </w:r>
          </w:p>
          <w:p w14:paraId="638CB4E3">
            <w:pPr>
              <w:pStyle w:val="28"/>
              <w:spacing w:before="8" w:line="231" w:lineRule="auto"/>
              <w:ind w:left="3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5.套餐三K</w:t>
            </w:r>
            <w:r>
              <w:rPr>
                <w:color w:val="000000" w:themeColor="text1"/>
                <w:spacing w:val="8"/>
                <w:sz w:val="8"/>
                <w:szCs w:val="8"/>
                <w:highlight w:val="none"/>
                <w14:textFill>
                  <w14:solidFill>
                    <w14:schemeClr w14:val="tx1"/>
                  </w14:solidFill>
                </w14:textFill>
              </w:rPr>
              <w:t>浮动</w:t>
            </w:r>
            <w:r>
              <w:rPr>
                <w:color w:val="000000" w:themeColor="text1"/>
                <w:spacing w:val="8"/>
                <w:highlight w:val="none"/>
                <w14:textFill>
                  <w14:solidFill>
                    <w14:schemeClr w14:val="tx1"/>
                  </w14:solidFill>
                </w14:textFill>
              </w:rPr>
              <w:t>保留一位小数，超过105需用户法定代表人或授权代理人再次确认。</w:t>
            </w:r>
          </w:p>
          <w:p w14:paraId="47BECEA9">
            <w:pPr>
              <w:pStyle w:val="28"/>
              <w:spacing w:before="9" w:line="230" w:lineRule="auto"/>
              <w:ind w:left="3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6.套餐三K</w:t>
            </w:r>
            <w:r>
              <w:rPr>
                <w:color w:val="000000" w:themeColor="text1"/>
                <w:spacing w:val="7"/>
                <w:sz w:val="8"/>
                <w:szCs w:val="8"/>
                <w:highlight w:val="none"/>
                <w14:textFill>
                  <w14:solidFill>
                    <w14:schemeClr w14:val="tx1"/>
                  </w14:solidFill>
                </w14:textFill>
              </w:rPr>
              <w:t>分成</w:t>
            </w:r>
            <w:r>
              <w:rPr>
                <w:color w:val="000000" w:themeColor="text1"/>
                <w:spacing w:val="7"/>
                <w:highlight w:val="none"/>
                <w14:textFill>
                  <w14:solidFill>
                    <w14:schemeClr w14:val="tx1"/>
                  </w14:solidFill>
                </w14:textFill>
              </w:rPr>
              <w:t>为整数，50≤K</w:t>
            </w:r>
            <w:r>
              <w:rPr>
                <w:color w:val="000000" w:themeColor="text1"/>
                <w:spacing w:val="7"/>
                <w:sz w:val="8"/>
                <w:szCs w:val="8"/>
                <w:highlight w:val="none"/>
                <w14:textFill>
                  <w14:solidFill>
                    <w14:schemeClr w14:val="tx1"/>
                  </w14:solidFill>
                </w14:textFill>
              </w:rPr>
              <w:t>分成</w:t>
            </w:r>
            <w:r>
              <w:rPr>
                <w:color w:val="000000" w:themeColor="text1"/>
                <w:spacing w:val="7"/>
                <w:highlight w:val="none"/>
                <w14:textFill>
                  <w14:solidFill>
                    <w14:schemeClr w14:val="tx1"/>
                  </w14:solidFill>
                </w14:textFill>
              </w:rPr>
              <w:t>≤100（以年度交易方案发布数值为准）。</w:t>
            </w:r>
          </w:p>
          <w:p w14:paraId="27128C32">
            <w:pPr>
              <w:pStyle w:val="28"/>
              <w:spacing w:before="11" w:line="231" w:lineRule="auto"/>
              <w:ind w:left="3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7.套餐五K</w:t>
            </w:r>
            <w:r>
              <w:rPr>
                <w:color w:val="000000" w:themeColor="text1"/>
                <w:spacing w:val="6"/>
                <w:sz w:val="8"/>
                <w:szCs w:val="8"/>
                <w:highlight w:val="none"/>
                <w14:textFill>
                  <w14:solidFill>
                    <w14:schemeClr w14:val="tx1"/>
                  </w14:solidFill>
                </w14:textFill>
              </w:rPr>
              <w:t>绿补</w:t>
            </w:r>
            <w:r>
              <w:rPr>
                <w:color w:val="000000" w:themeColor="text1"/>
                <w:spacing w:val="6"/>
                <w:highlight w:val="none"/>
                <w14:textFill>
                  <w14:solidFill>
                    <w14:schemeClr w14:val="tx1"/>
                  </w14:solidFill>
                </w14:textFill>
              </w:rPr>
              <w:t>为整数，0≤K</w:t>
            </w:r>
            <w:r>
              <w:rPr>
                <w:color w:val="000000" w:themeColor="text1"/>
                <w:spacing w:val="6"/>
                <w:sz w:val="9"/>
                <w:szCs w:val="9"/>
                <w:highlight w:val="none"/>
                <w14:textFill>
                  <w14:solidFill>
                    <w14:schemeClr w14:val="tx1"/>
                  </w14:solidFill>
                </w14:textFill>
              </w:rPr>
              <w:t>绿补</w:t>
            </w:r>
            <w:r>
              <w:rPr>
                <w:color w:val="000000" w:themeColor="text1"/>
                <w:spacing w:val="6"/>
                <w:highlight w:val="none"/>
                <w14:textFill>
                  <w14:solidFill>
                    <w14:schemeClr w14:val="tx1"/>
                  </w14:solidFill>
                </w14:textFill>
              </w:rPr>
              <w:t>≤100。</w:t>
            </w:r>
          </w:p>
          <w:p w14:paraId="41E1EC7A">
            <w:pPr>
              <w:pStyle w:val="28"/>
              <w:spacing w:before="10" w:line="231" w:lineRule="auto"/>
              <w:ind w:left="29"/>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8.解约条款未勾选或K</w:t>
            </w:r>
            <w:r>
              <w:rPr>
                <w:color w:val="000000" w:themeColor="text1"/>
                <w:spacing w:val="9"/>
                <w:sz w:val="8"/>
                <w:szCs w:val="8"/>
                <w:highlight w:val="none"/>
                <w14:textFill>
                  <w14:solidFill>
                    <w14:schemeClr w14:val="tx1"/>
                  </w14:solidFill>
                </w14:textFill>
              </w:rPr>
              <w:t>解约</w:t>
            </w:r>
            <w:r>
              <w:rPr>
                <w:color w:val="000000" w:themeColor="text1"/>
                <w:spacing w:val="9"/>
                <w:highlight w:val="none"/>
                <w14:textFill>
                  <w14:solidFill>
                    <w14:schemeClr w14:val="tx1"/>
                  </w14:solidFill>
                </w14:textFill>
              </w:rPr>
              <w:t>（保留一位小数）超过105的，需用户法定代表人</w:t>
            </w:r>
            <w:r>
              <w:rPr>
                <w:color w:val="000000" w:themeColor="text1"/>
                <w:spacing w:val="8"/>
                <w:highlight w:val="none"/>
                <w14:textFill>
                  <w14:solidFill>
                    <w14:schemeClr w14:val="tx1"/>
                  </w14:solidFill>
                </w14:textFill>
              </w:rPr>
              <w:t>或授权代理人再次确认。</w:t>
            </w:r>
          </w:p>
          <w:p w14:paraId="5D597B8E">
            <w:pPr>
              <w:pStyle w:val="28"/>
              <w:spacing w:before="9" w:line="230" w:lineRule="auto"/>
              <w:ind w:left="29"/>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9.P</w:t>
            </w:r>
            <w:r>
              <w:rPr>
                <w:color w:val="000000" w:themeColor="text1"/>
                <w:spacing w:val="8"/>
                <w:sz w:val="8"/>
                <w:szCs w:val="8"/>
                <w:highlight w:val="none"/>
                <w14:textFill>
                  <w14:solidFill>
                    <w14:schemeClr w14:val="tx1"/>
                  </w14:solidFill>
                </w14:textFill>
              </w:rPr>
              <w:t>售均T</w:t>
            </w:r>
            <w:r>
              <w:rPr>
                <w:color w:val="000000" w:themeColor="text1"/>
                <w:spacing w:val="8"/>
                <w:highlight w:val="none"/>
                <w14:textFill>
                  <w14:solidFill>
                    <w14:schemeClr w14:val="tx1"/>
                  </w14:solidFill>
                </w14:textFill>
              </w:rPr>
              <w:t>为全体售电公司批发侧T时段电能量结算均价。本参数表中的P</w:t>
            </w:r>
            <w:r>
              <w:rPr>
                <w:color w:val="000000" w:themeColor="text1"/>
                <w:spacing w:val="8"/>
                <w:sz w:val="8"/>
                <w:szCs w:val="8"/>
                <w:highlight w:val="none"/>
                <w14:textFill>
                  <w14:solidFill>
                    <w14:schemeClr w14:val="tx1"/>
                  </w14:solidFill>
                </w14:textFill>
              </w:rPr>
              <w:t>售均T</w:t>
            </w:r>
            <w:r>
              <w:rPr>
                <w:color w:val="000000" w:themeColor="text1"/>
                <w:spacing w:val="-12"/>
                <w:sz w:val="8"/>
                <w:szCs w:val="8"/>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、解约条款中的价格按照相关市场规则计算。</w:t>
            </w:r>
          </w:p>
          <w:p w14:paraId="3662AC03">
            <w:pPr>
              <w:pStyle w:val="28"/>
              <w:spacing w:before="9" w:line="239" w:lineRule="auto"/>
              <w:ind w:left="29" w:right="62" w:firstLine="10"/>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10.当用户按本合同计算的月度结算均价高于当月全</w:t>
            </w:r>
            <w:r>
              <w:rPr>
                <w:color w:val="000000" w:themeColor="text1"/>
                <w:spacing w:val="9"/>
                <w:highlight w:val="none"/>
                <w14:textFill>
                  <w14:solidFill>
                    <w14:schemeClr w14:val="tx1"/>
                  </w14:solidFill>
                </w14:textFill>
              </w:rPr>
              <w:t>体售电公司批发侧结算均价103%或者绿色电力环境价值高于本年度全体售电公司已执行月</w:t>
            </w:r>
            <w:r>
              <w:rPr>
                <w:color w:val="000000" w:themeColor="text1"/>
                <w:spacing w:val="10"/>
                <w:highlight w:val="none"/>
                <w14:textFill>
                  <w14:solidFill>
                    <w14:schemeClr w14:val="tx1"/>
                  </w14:solidFill>
                </w14:textFill>
              </w:rPr>
              <w:t>份批发侧绿色电力环境价值均价110%时，省电力交易中心可对该用户进行市场风险提示。零售套餐价格参数</w:t>
            </w:r>
            <w:r>
              <w:rPr>
                <w:color w:val="000000" w:themeColor="text1"/>
                <w:spacing w:val="9"/>
                <w:highlight w:val="none"/>
                <w14:textFill>
                  <w14:solidFill>
                    <w14:schemeClr w14:val="tx1"/>
                  </w14:solidFill>
                </w14:textFill>
              </w:rPr>
              <w:t>提示阈值、零售套餐结算价格提示阈值可根据市场运行情况适时调整。</w:t>
            </w:r>
          </w:p>
          <w:p w14:paraId="001D418E">
            <w:pPr>
              <w:pStyle w:val="28"/>
              <w:spacing w:before="10" w:line="222" w:lineRule="auto"/>
              <w:ind w:left="40"/>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11.政府出台有关零售市场政策文件的，按照</w:t>
            </w:r>
            <w:r>
              <w:rPr>
                <w:color w:val="000000" w:themeColor="text1"/>
                <w:spacing w:val="8"/>
                <w:highlight w:val="none"/>
                <w14:textFill>
                  <w14:solidFill>
                    <w14:schemeClr w14:val="tx1"/>
                  </w14:solidFill>
                </w14:textFill>
              </w:rPr>
              <w:t>政府政策文件执行。</w:t>
            </w:r>
          </w:p>
        </w:tc>
      </w:tr>
    </w:tbl>
    <w:p w14:paraId="22961927">
      <w:pPr>
        <w:spacing w:line="172" w:lineRule="exact"/>
        <w:rPr>
          <w:color w:val="000000" w:themeColor="text1"/>
          <w:highlight w:val="none"/>
          <w14:textFill>
            <w14:solidFill>
              <w14:schemeClr w14:val="tx1"/>
            </w14:solidFill>
          </w14:textFill>
        </w:rPr>
      </w:pPr>
    </w:p>
    <w:tbl>
      <w:tblPr>
        <w:tblStyle w:val="29"/>
        <w:tblW w:w="83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1"/>
        <w:gridCol w:w="5241"/>
      </w:tblGrid>
      <w:tr w14:paraId="4660F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3081" w:type="dxa"/>
            <w:tcBorders>
              <w:right w:val="nil"/>
            </w:tcBorders>
            <w:vAlign w:val="top"/>
          </w:tcPr>
          <w:p w14:paraId="344F368A">
            <w:pPr>
              <w:pStyle w:val="28"/>
              <w:spacing w:before="206" w:line="230" w:lineRule="auto"/>
              <w:ind w:left="48"/>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甲方（电力用户</w:t>
            </w:r>
            <w:r>
              <w:rPr>
                <w:color w:val="000000" w:themeColor="text1"/>
                <w:spacing w:val="-6"/>
                <w:highlight w:val="none"/>
                <w14:textFill>
                  <w14:solidFill>
                    <w14:schemeClr w14:val="tx1"/>
                  </w14:solidFill>
                </w14:textFill>
              </w:rPr>
              <w:t>）</w:t>
            </w:r>
            <w:r>
              <w:rPr>
                <w:color w:val="000000" w:themeColor="text1"/>
                <w:spacing w:val="-37"/>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w:t>
            </w:r>
            <w:r>
              <w:rPr>
                <w:color w:val="000000" w:themeColor="text1"/>
                <w:spacing w:val="8"/>
                <w:highlight w:val="none"/>
                <w14:textFill>
                  <w14:solidFill>
                    <w14:schemeClr w14:val="tx1"/>
                  </w14:solidFill>
                </w14:textFill>
              </w:rPr>
              <w:t>盖章）</w:t>
            </w:r>
          </w:p>
          <w:p w14:paraId="6075364C">
            <w:pPr>
              <w:pStyle w:val="28"/>
              <w:spacing w:before="194" w:line="231" w:lineRule="auto"/>
              <w:ind w:left="29"/>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法定代表人/授权代理人（签字</w:t>
            </w:r>
            <w:r>
              <w:rPr>
                <w:color w:val="000000" w:themeColor="text1"/>
                <w:spacing w:val="1"/>
                <w:highlight w:val="none"/>
                <w14:textFill>
                  <w14:solidFill>
                    <w14:schemeClr w14:val="tx1"/>
                  </w14:solidFill>
                </w14:textFill>
              </w:rPr>
              <w:t>）：</w:t>
            </w:r>
          </w:p>
          <w:p w14:paraId="0331E491">
            <w:pPr>
              <w:pStyle w:val="28"/>
              <w:spacing w:before="194" w:line="231" w:lineRule="auto"/>
              <w:ind w:left="2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签字时间：</w:t>
            </w:r>
            <w:r>
              <w:rPr>
                <w:color w:val="000000" w:themeColor="text1"/>
                <w:spacing w:val="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年</w:t>
            </w:r>
            <w:r>
              <w:rPr>
                <w:color w:val="000000" w:themeColor="text1"/>
                <w:spacing w:val="7"/>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月</w:t>
            </w:r>
            <w:r>
              <w:rPr>
                <w:color w:val="000000" w:themeColor="text1"/>
                <w:spacing w:val="1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日</w:t>
            </w:r>
          </w:p>
        </w:tc>
        <w:tc>
          <w:tcPr>
            <w:tcW w:w="5241" w:type="dxa"/>
            <w:tcBorders>
              <w:left w:val="nil"/>
            </w:tcBorders>
            <w:vAlign w:val="top"/>
          </w:tcPr>
          <w:p w14:paraId="54F4207F">
            <w:pPr>
              <w:pStyle w:val="28"/>
              <w:spacing w:before="206" w:line="230" w:lineRule="auto"/>
              <w:ind w:left="1190"/>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乙方（售电公司</w:t>
            </w:r>
            <w:r>
              <w:rPr>
                <w:color w:val="000000" w:themeColor="text1"/>
                <w:spacing w:val="-7"/>
                <w:highlight w:val="none"/>
                <w14:textFill>
                  <w14:solidFill>
                    <w14:schemeClr w14:val="tx1"/>
                  </w14:solidFill>
                </w14:textFill>
              </w:rPr>
              <w:t>）</w:t>
            </w:r>
            <w:r>
              <w:rPr>
                <w:color w:val="000000" w:themeColor="text1"/>
                <w:spacing w:val="-38"/>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w:t>
            </w:r>
            <w:r>
              <w:rPr>
                <w:color w:val="000000" w:themeColor="text1"/>
                <w:spacing w:val="9"/>
                <w:highlight w:val="none"/>
                <w14:textFill>
                  <w14:solidFill>
                    <w14:schemeClr w14:val="tx1"/>
                  </w14:solidFill>
                </w14:textFill>
              </w:rPr>
              <w:t>盖章）</w:t>
            </w:r>
          </w:p>
          <w:p w14:paraId="089D330F">
            <w:pPr>
              <w:pStyle w:val="28"/>
              <w:spacing w:before="194" w:line="231" w:lineRule="auto"/>
              <w:ind w:left="1178"/>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法定代表人/授权代理人（签字</w:t>
            </w:r>
            <w:r>
              <w:rPr>
                <w:color w:val="000000" w:themeColor="text1"/>
                <w:highlight w:val="none"/>
                <w14:textFill>
                  <w14:solidFill>
                    <w14:schemeClr w14:val="tx1"/>
                  </w14:solidFill>
                </w14:textFill>
              </w:rPr>
              <w:t>）：</w:t>
            </w:r>
          </w:p>
          <w:p w14:paraId="13013F1F">
            <w:pPr>
              <w:pStyle w:val="28"/>
              <w:spacing w:before="194" w:line="231" w:lineRule="auto"/>
              <w:ind w:left="1177"/>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签字时间：</w:t>
            </w:r>
            <w:r>
              <w:rPr>
                <w:color w:val="000000" w:themeColor="text1"/>
                <w:spacing w:val="7"/>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年</w:t>
            </w:r>
            <w:r>
              <w:rPr>
                <w:color w:val="000000" w:themeColor="text1"/>
                <w:spacing w:val="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月</w:t>
            </w:r>
            <w:r>
              <w:rPr>
                <w:color w:val="000000" w:themeColor="text1"/>
                <w:spacing w:val="13"/>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日</w:t>
            </w:r>
          </w:p>
        </w:tc>
      </w:tr>
    </w:tbl>
    <w:p w14:paraId="1AD6D496">
      <w:pPr>
        <w:tabs>
          <w:tab w:val="left" w:pos="413"/>
          <w:tab w:val="center" w:pos="3939"/>
        </w:tabs>
        <w:jc w:val="center"/>
        <w:rPr>
          <w:rFonts w:ascii="黑体" w:eastAsia="黑体" w:cs="黑体"/>
          <w:bCs/>
          <w:color w:val="000000" w:themeColor="text1"/>
          <w:spacing w:val="40"/>
          <w:sz w:val="48"/>
          <w:szCs w:val="48"/>
          <w:highlight w:val="none"/>
          <w14:textFill>
            <w14:solidFill>
              <w14:schemeClr w14:val="tx1"/>
            </w14:solidFill>
          </w14:textFill>
        </w:rPr>
      </w:pPr>
    </w:p>
    <w:p w14:paraId="663E3152">
      <w:pPr>
        <w:tabs>
          <w:tab w:val="left" w:pos="413"/>
          <w:tab w:val="center" w:pos="3939"/>
        </w:tabs>
        <w:jc w:val="center"/>
        <w:rPr>
          <w:rFonts w:ascii="黑体" w:eastAsia="黑体" w:cs="黑体"/>
          <w:bCs/>
          <w:color w:val="000000" w:themeColor="text1"/>
          <w:spacing w:val="40"/>
          <w:sz w:val="48"/>
          <w:szCs w:val="48"/>
          <w:highlight w:val="none"/>
          <w14:textFill>
            <w14:solidFill>
              <w14:schemeClr w14:val="tx1"/>
            </w14:solidFill>
          </w14:textFill>
        </w:rPr>
      </w:pPr>
    </w:p>
    <w:p w14:paraId="674EE450">
      <w:pPr>
        <w:tabs>
          <w:tab w:val="left" w:pos="413"/>
          <w:tab w:val="center" w:pos="3939"/>
        </w:tabs>
        <w:jc w:val="center"/>
        <w:rPr>
          <w:rFonts w:ascii="黑体" w:eastAsia="黑体" w:cs="黑体"/>
          <w:bCs/>
          <w:color w:val="000000" w:themeColor="text1"/>
          <w:spacing w:val="40"/>
          <w:sz w:val="48"/>
          <w:szCs w:val="48"/>
          <w:highlight w:val="none"/>
          <w14:textFill>
            <w14:solidFill>
              <w14:schemeClr w14:val="tx1"/>
            </w14:solidFill>
          </w14:textFill>
        </w:rPr>
      </w:pPr>
    </w:p>
    <w:p w14:paraId="42AEA9AA">
      <w:pPr>
        <w:tabs>
          <w:tab w:val="left" w:pos="413"/>
          <w:tab w:val="center" w:pos="3939"/>
        </w:tabs>
        <w:jc w:val="center"/>
        <w:rPr>
          <w:rFonts w:ascii="黑体" w:eastAsia="黑体" w:cs="黑体"/>
          <w:bCs/>
          <w:color w:val="000000" w:themeColor="text1"/>
          <w:spacing w:val="40"/>
          <w:sz w:val="48"/>
          <w:szCs w:val="48"/>
          <w:highlight w:val="none"/>
          <w14:textFill>
            <w14:solidFill>
              <w14:schemeClr w14:val="tx1"/>
            </w14:solidFill>
          </w14:textFill>
        </w:rPr>
      </w:pPr>
    </w:p>
    <w:p w14:paraId="554BC860">
      <w:pPr>
        <w:tabs>
          <w:tab w:val="left" w:pos="413"/>
          <w:tab w:val="center" w:pos="3939"/>
        </w:tabs>
        <w:jc w:val="center"/>
        <w:rPr>
          <w:rFonts w:ascii="黑体" w:eastAsia="黑体" w:cs="黑体"/>
          <w:bCs/>
          <w:color w:val="000000" w:themeColor="text1"/>
          <w:spacing w:val="40"/>
          <w:sz w:val="48"/>
          <w:szCs w:val="48"/>
          <w:highlight w:val="none"/>
          <w14:textFill>
            <w14:solidFill>
              <w14:schemeClr w14:val="tx1"/>
            </w14:solidFill>
          </w14:textFill>
        </w:rPr>
      </w:pPr>
    </w:p>
    <w:p w14:paraId="348F18D5">
      <w:pPr>
        <w:tabs>
          <w:tab w:val="left" w:pos="413"/>
          <w:tab w:val="center" w:pos="3939"/>
        </w:tabs>
        <w:jc w:val="center"/>
        <w:rPr>
          <w:rFonts w:ascii="黑体" w:eastAsia="黑体" w:cs="黑体"/>
          <w:bCs/>
          <w:color w:val="000000" w:themeColor="text1"/>
          <w:spacing w:val="40"/>
          <w:sz w:val="48"/>
          <w:szCs w:val="48"/>
          <w:highlight w:val="none"/>
          <w14:textFill>
            <w14:solidFill>
              <w14:schemeClr w14:val="tx1"/>
            </w14:solidFill>
          </w14:textFill>
        </w:rPr>
      </w:pPr>
    </w:p>
    <w:bookmarkEnd w:id="120"/>
    <w:bookmarkEnd w:id="121"/>
    <w:bookmarkEnd w:id="122"/>
    <w:p w14:paraId="140DB8E5">
      <w:pPr>
        <w:keepNext/>
        <w:keepLines/>
        <w:spacing w:before="120" w:line="440" w:lineRule="exact"/>
        <w:outlineLvl w:val="1"/>
        <w:rPr>
          <w:rStyle w:val="21"/>
          <w:rFonts w:ascii="Times New Roman" w:hAnsi="Times New Roman"/>
          <w:color w:val="000000" w:themeColor="text1"/>
          <w:sz w:val="22"/>
          <w:szCs w:val="24"/>
          <w:highlight w:val="none"/>
          <w14:textFill>
            <w14:solidFill>
              <w14:schemeClr w14:val="tx1"/>
            </w14:solidFill>
          </w14:textFill>
        </w:rPr>
      </w:pPr>
      <w:bookmarkStart w:id="123" w:name="_Toc13141_WPSOffice_Level1"/>
      <w:bookmarkStart w:id="124" w:name="_Toc16252"/>
      <w:r>
        <w:rPr>
          <w:rFonts w:ascii="Times New Roman" w:hAnsi="Times New Roman"/>
          <w:b/>
          <w:bCs/>
          <w:color w:val="000000" w:themeColor="text1"/>
          <w:sz w:val="22"/>
          <w:szCs w:val="22"/>
          <w:highlight w:val="none"/>
          <w14:textFill>
            <w14:solidFill>
              <w14:schemeClr w14:val="tx1"/>
            </w14:solidFill>
          </w14:textFill>
        </w:rPr>
        <w:t>附件</w:t>
      </w:r>
      <w:r>
        <w:rPr>
          <w:rFonts w:hint="eastAsia" w:ascii="Times New Roman" w:hAnsi="Times New Roman"/>
          <w:b/>
          <w:bCs/>
          <w:color w:val="000000" w:themeColor="text1"/>
          <w:sz w:val="22"/>
          <w:szCs w:val="22"/>
          <w:highlight w:val="none"/>
          <w:lang w:val="en-US" w:eastAsia="zh-CN"/>
          <w14:textFill>
            <w14:solidFill>
              <w14:schemeClr w14:val="tx1"/>
            </w14:solidFill>
          </w14:textFill>
        </w:rPr>
        <w:t>一</w:t>
      </w:r>
      <w:r>
        <w:rPr>
          <w:rFonts w:ascii="Times New Roman" w:hAnsi="Times New Roman"/>
          <w:b/>
          <w:bCs/>
          <w:color w:val="000000" w:themeColor="text1"/>
          <w:sz w:val="22"/>
          <w:szCs w:val="22"/>
          <w:highlight w:val="none"/>
          <w14:textFill>
            <w14:solidFill>
              <w14:schemeClr w14:val="tx1"/>
            </w14:solidFill>
          </w14:textFill>
        </w:rPr>
        <w:t>：履约</w:t>
      </w:r>
      <w:r>
        <w:rPr>
          <w:rFonts w:ascii="Times New Roman" w:hAnsi="Times New Roman"/>
          <w:b/>
          <w:bCs/>
          <w:color w:val="000000" w:themeColor="text1"/>
          <w:sz w:val="22"/>
          <w:highlight w:val="none"/>
          <w14:textFill>
            <w14:solidFill>
              <w14:schemeClr w14:val="tx1"/>
            </w14:solidFill>
          </w14:textFill>
        </w:rPr>
        <w:t>保证金</w:t>
      </w:r>
      <w:r>
        <w:rPr>
          <w:rFonts w:ascii="Times New Roman" w:hAnsi="Times New Roman"/>
          <w:b/>
          <w:bCs/>
          <w:color w:val="000000" w:themeColor="text1"/>
          <w:sz w:val="22"/>
          <w:szCs w:val="22"/>
          <w:highlight w:val="none"/>
          <w14:textFill>
            <w14:solidFill>
              <w14:schemeClr w14:val="tx1"/>
            </w14:solidFill>
          </w14:textFill>
        </w:rPr>
        <w:t>格式</w:t>
      </w:r>
      <w:bookmarkEnd w:id="123"/>
      <w:bookmarkEnd w:id="124"/>
    </w:p>
    <w:p w14:paraId="7F68E64F">
      <w:pPr>
        <w:snapToGrid w:val="0"/>
        <w:spacing w:line="44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如采用银行保函，格式如下。</w:t>
      </w:r>
    </w:p>
    <w:p w14:paraId="080C05A8">
      <w:pPr>
        <w:spacing w:line="440" w:lineRule="exact"/>
        <w:ind w:firstLine="2520" w:firstLineChars="1200"/>
        <w:rPr>
          <w:rFonts w:ascii="Times New Roman" w:hAnsi="Times New Roman"/>
          <w:color w:val="000000" w:themeColor="text1"/>
          <w:szCs w:val="21"/>
          <w:highlight w:val="none"/>
          <w14:textFill>
            <w14:solidFill>
              <w14:schemeClr w14:val="tx1"/>
            </w14:solidFill>
          </w14:textFill>
        </w:rPr>
      </w:pPr>
    </w:p>
    <w:p w14:paraId="39AF3DE4">
      <w:pPr>
        <w:spacing w:line="440" w:lineRule="exact"/>
        <w:ind w:firstLine="480"/>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 w:val="22"/>
          <w:szCs w:val="21"/>
          <w:highlight w:val="none"/>
          <w14:textFill>
            <w14:solidFill>
              <w14:schemeClr w14:val="tx1"/>
            </w14:solidFill>
          </w14:textFill>
        </w:rPr>
        <w:t>履 约 保 证 金</w:t>
      </w:r>
    </w:p>
    <w:p w14:paraId="76D233E0">
      <w:pPr>
        <w:spacing w:line="440" w:lineRule="exact"/>
        <w:rPr>
          <w:rFonts w:ascii="Times New Roman" w:hAnsi="Times New Roman"/>
          <w:color w:val="000000" w:themeColor="text1"/>
          <w:szCs w:val="21"/>
          <w:highlight w:val="none"/>
          <w14:textFill>
            <w14:solidFill>
              <w14:schemeClr w14:val="tx1"/>
            </w14:solidFill>
          </w14:textFill>
        </w:rPr>
      </w:pPr>
    </w:p>
    <w:p w14:paraId="46FDBE55">
      <w:pPr>
        <w:spacing w:line="44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 </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(甲方名称)：</w:t>
      </w:r>
    </w:p>
    <w:p w14:paraId="4415999B">
      <w:pPr>
        <w:spacing w:line="440" w:lineRule="exact"/>
        <w:rPr>
          <w:rFonts w:ascii="Times New Roman" w:hAnsi="Times New Roman"/>
          <w:color w:val="000000" w:themeColor="text1"/>
          <w:szCs w:val="21"/>
          <w:highlight w:val="none"/>
          <w14:textFill>
            <w14:solidFill>
              <w14:schemeClr w14:val="tx1"/>
            </w14:solidFill>
          </w14:textFill>
        </w:rPr>
      </w:pPr>
    </w:p>
    <w:p w14:paraId="512A507D">
      <w:pPr>
        <w:spacing w:line="440" w:lineRule="exact"/>
        <w:ind w:firstLine="525" w:firstLineChars="25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鉴于</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(甲方名称，以下简称“甲方”)接受</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(乙方名称)(以下称“乙方”)于</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年</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月</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日参加</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(项目名称)的报价。我方愿意无条件地、不可撤销地就乙方履行与你方订立的合同，向你方提供担保。</w:t>
      </w:r>
    </w:p>
    <w:p w14:paraId="7EBDE20F">
      <w:pPr>
        <w:spacing w:line="440" w:lineRule="exact"/>
        <w:ind w:left="367" w:leftChars="175"/>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1、担保金额人民币(大写)</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 xml:space="preserve"> 元(¥</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w:t>
      </w:r>
    </w:p>
    <w:p w14:paraId="58CD26B6">
      <w:pPr>
        <w:spacing w:line="440" w:lineRule="exact"/>
        <w:ind w:firstLine="367" w:firstLineChars="175"/>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2、担保有效期自甲方与乙方签订的合同生效之日起至_________之日止。</w:t>
      </w:r>
    </w:p>
    <w:p w14:paraId="5DD8AA62">
      <w:pPr>
        <w:spacing w:line="440" w:lineRule="exact"/>
        <w:ind w:firstLine="367" w:firstLineChars="175"/>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3、在本担保有效期内，因乙方违反合同约定的义务给你方造成经济损失时，我方在收到你方以书面形式提出的在担保金额内的赔偿要求后，在7天内无条件支付，无须你方出具证明或陈述理由。</w:t>
      </w:r>
    </w:p>
    <w:p w14:paraId="0C4BDF11">
      <w:pPr>
        <w:spacing w:line="440" w:lineRule="exact"/>
        <w:ind w:firstLine="367" w:firstLineChars="175"/>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4、甲方和乙方按合同条款进行变更合同时，无论我方是否收到该变更，我方承担本担保规定的义务不变。</w:t>
      </w:r>
    </w:p>
    <w:p w14:paraId="01B6F9C4">
      <w:pPr>
        <w:spacing w:line="440" w:lineRule="exact"/>
        <w:ind w:firstLine="3059" w:firstLineChars="1457"/>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担 保 人 名 称：</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(盖单位章)</w:t>
      </w:r>
    </w:p>
    <w:p w14:paraId="1B5EF75B">
      <w:pPr>
        <w:spacing w:line="440" w:lineRule="exact"/>
        <w:ind w:firstLine="3059" w:firstLineChars="1457"/>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法定代表人或其委托代理人：</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(签名)</w:t>
      </w:r>
    </w:p>
    <w:p w14:paraId="0687331C">
      <w:pPr>
        <w:spacing w:line="440" w:lineRule="exact"/>
        <w:ind w:firstLine="3059" w:firstLineChars="1457"/>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地    址：</w:t>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p>
    <w:p w14:paraId="5CE02B83">
      <w:pPr>
        <w:spacing w:line="440" w:lineRule="exact"/>
        <w:ind w:firstLine="3059" w:firstLineChars="1457"/>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邮政编码：</w:t>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p>
    <w:p w14:paraId="11B44DB5">
      <w:pPr>
        <w:spacing w:line="440" w:lineRule="exact"/>
        <w:ind w:firstLine="3059" w:firstLineChars="1457"/>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电    话：</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 xml:space="preserve"> </w:t>
      </w:r>
    </w:p>
    <w:p w14:paraId="20121F1F">
      <w:pPr>
        <w:spacing w:line="440" w:lineRule="exact"/>
        <w:ind w:firstLine="3059" w:firstLineChars="1457"/>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传    真：</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 xml:space="preserve"> </w:t>
      </w:r>
    </w:p>
    <w:p w14:paraId="5E1563F1">
      <w:pPr>
        <w:spacing w:line="440" w:lineRule="exact"/>
        <w:ind w:firstLine="3990" w:firstLineChars="1900"/>
        <w:rPr>
          <w:rFonts w:hint="eastAsia" w:eastAsia="宋体"/>
          <w:color w:val="000000" w:themeColor="text1"/>
          <w:highlight w:val="none"/>
          <w:lang w:eastAsia="zh-CN"/>
          <w14:textFill>
            <w14:solidFill>
              <w14:schemeClr w14:val="tx1"/>
            </w14:solidFill>
          </w14:textFill>
        </w:rPr>
      </w:pP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 xml:space="preserve"> 年</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 xml:space="preserve">月 </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Times New Roman"/>
          <w:color w:val="000000" w:themeColor="text1"/>
          <w:szCs w:val="21"/>
          <w:highlight w:val="none"/>
          <w:u w:val="single"/>
          <w:lang w:val="en-US" w:eastAsia="zh-CN"/>
          <w14:textFill>
            <w14:solidFill>
              <w14:schemeClr w14:val="tx1"/>
            </w14:solidFill>
          </w14:textFill>
        </w:rPr>
        <w:t xml:space="preserve">  </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Times New Roman"/>
          <w:color w:val="000000" w:themeColor="text1"/>
          <w:szCs w:val="21"/>
          <w:highlight w:val="none"/>
          <w:u w:val="single"/>
          <w:lang w:eastAsia="zh-CN"/>
          <w14:textFill>
            <w14:solidFill>
              <w14:schemeClr w14:val="tx1"/>
            </w14:solidFill>
          </w14:textFill>
        </w:rPr>
        <w:t>日</w:t>
      </w:r>
    </w:p>
    <w:p w14:paraId="77AC0873">
      <w:pPr>
        <w:rPr>
          <w:color w:val="000000" w:themeColor="text1"/>
          <w:highlight w:val="none"/>
          <w14:textFill>
            <w14:solidFill>
              <w14:schemeClr w14:val="tx1"/>
            </w14:solidFill>
          </w14:textFill>
        </w:rPr>
      </w:pPr>
    </w:p>
    <w:p w14:paraId="16E5B26F">
      <w:pPr>
        <w:pStyle w:val="13"/>
        <w:rPr>
          <w:color w:val="000000" w:themeColor="text1"/>
          <w:highlight w:val="none"/>
          <w14:textFill>
            <w14:solidFill>
              <w14:schemeClr w14:val="tx1"/>
            </w14:solidFill>
          </w14:textFill>
        </w:rPr>
      </w:pPr>
    </w:p>
    <w:p w14:paraId="5B8D5F6F">
      <w:pPr>
        <w:pStyle w:val="13"/>
        <w:rPr>
          <w:color w:val="000000" w:themeColor="text1"/>
          <w:highlight w:val="none"/>
          <w14:textFill>
            <w14:solidFill>
              <w14:schemeClr w14:val="tx1"/>
            </w14:solidFill>
          </w14:textFill>
        </w:rPr>
      </w:pPr>
    </w:p>
    <w:p w14:paraId="7E49AF0F">
      <w:pPr>
        <w:pStyle w:val="13"/>
        <w:rPr>
          <w:color w:val="000000" w:themeColor="text1"/>
          <w:highlight w:val="none"/>
          <w14:textFill>
            <w14:solidFill>
              <w14:schemeClr w14:val="tx1"/>
            </w14:solidFill>
          </w14:textFill>
        </w:rPr>
      </w:pPr>
    </w:p>
    <w:p w14:paraId="1206F9B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FDEDEF2">
      <w:pPr>
        <w:pStyle w:val="12"/>
        <w:rPr>
          <w:color w:val="000000" w:themeColor="text1"/>
          <w:highlight w:val="none"/>
          <w14:textFill>
            <w14:solidFill>
              <w14:schemeClr w14:val="tx1"/>
            </w14:solidFill>
          </w14:textFill>
        </w:rPr>
      </w:pPr>
    </w:p>
    <w:p w14:paraId="5CA0FFA7">
      <w:pPr>
        <w:pStyle w:val="13"/>
        <w:rPr>
          <w:color w:val="000000" w:themeColor="text1"/>
          <w:highlight w:val="none"/>
          <w14:textFill>
            <w14:solidFill>
              <w14:schemeClr w14:val="tx1"/>
            </w14:solidFill>
          </w14:textFill>
        </w:rPr>
      </w:pPr>
    </w:p>
    <w:p w14:paraId="2D147BA9">
      <w:pPr>
        <w:pStyle w:val="13"/>
        <w:rPr>
          <w:color w:val="000000" w:themeColor="text1"/>
          <w:highlight w:val="none"/>
          <w14:textFill>
            <w14:solidFill>
              <w14:schemeClr w14:val="tx1"/>
            </w14:solidFill>
          </w14:textFill>
        </w:rPr>
      </w:pPr>
    </w:p>
    <w:p w14:paraId="19EE29C8">
      <w:pPr>
        <w:pStyle w:val="2"/>
        <w:numPr>
          <w:ilvl w:val="0"/>
          <w:numId w:val="6"/>
        </w:numPr>
        <w:spacing w:before="312" w:after="312"/>
        <w:ind w:left="402" w:leftChars="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竞价需求及清单</w:t>
      </w:r>
    </w:p>
    <w:p w14:paraId="743FD398">
      <w:pPr>
        <w:numPr>
          <w:ilvl w:val="0"/>
          <w:numId w:val="0"/>
        </w:numP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p>
    <w:tbl>
      <w:tblPr>
        <w:tblStyle w:val="14"/>
        <w:tblpPr w:leftFromText="180" w:rightFromText="180" w:vertAnchor="text" w:horzAnchor="page" w:tblpXSpec="center" w:tblpY="1182"/>
        <w:tblOverlap w:val="never"/>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3255"/>
        <w:gridCol w:w="3081"/>
        <w:gridCol w:w="1445"/>
      </w:tblGrid>
      <w:tr w14:paraId="690F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28" w:type="dxa"/>
            <w:gridSpan w:val="4"/>
            <w:tcBorders>
              <w:top w:val="nil"/>
              <w:left w:val="nil"/>
              <w:bottom w:val="nil"/>
              <w:right w:val="nil"/>
            </w:tcBorders>
            <w:shd w:val="clear" w:color="auto" w:fill="auto"/>
            <w:vAlign w:val="center"/>
          </w:tcPr>
          <w:p w14:paraId="5041C2E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安徽</w:t>
            </w:r>
            <w:r>
              <w:rPr>
                <w:rFonts w:hint="eastAsia" w:ascii="宋体" w:hAnsi="宋体" w:cs="宋体"/>
                <w:b/>
                <w:bCs/>
                <w:i w:val="0"/>
                <w:iCs w:val="0"/>
                <w:color w:val="000000" w:themeColor="text1"/>
                <w:kern w:val="0"/>
                <w:sz w:val="28"/>
                <w:szCs w:val="28"/>
                <w:highlight w:val="none"/>
                <w:u w:val="none"/>
                <w:lang w:val="en-US" w:eastAsia="zh-CN" w:bidi="ar"/>
                <w14:textFill>
                  <w14:solidFill>
                    <w14:schemeClr w14:val="tx1"/>
                  </w14:solidFill>
                </w14:textFill>
              </w:rPr>
              <w:t>交控</w:t>
            </w: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驿达服务</w:t>
            </w:r>
            <w:r>
              <w:rPr>
                <w:rFonts w:hint="eastAsia" w:ascii="宋体" w:hAnsi="宋体" w:cs="宋体"/>
                <w:b/>
                <w:bCs/>
                <w:i w:val="0"/>
                <w:iCs w:val="0"/>
                <w:color w:val="000000" w:themeColor="text1"/>
                <w:kern w:val="0"/>
                <w:sz w:val="28"/>
                <w:szCs w:val="28"/>
                <w:highlight w:val="none"/>
                <w:u w:val="none"/>
                <w:lang w:val="en-US" w:eastAsia="zh-CN" w:bidi="ar"/>
                <w14:textFill>
                  <w14:solidFill>
                    <w14:schemeClr w14:val="tx1"/>
                  </w14:solidFill>
                </w14:textFill>
              </w:rPr>
              <w:t>开发集团</w:t>
            </w: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有限公司用电户号</w:t>
            </w:r>
          </w:p>
        </w:tc>
      </w:tr>
      <w:tr w14:paraId="5B75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C72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515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服务区名称</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7EC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变压器户号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96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交易入市注册名称</w:t>
            </w:r>
          </w:p>
        </w:tc>
      </w:tr>
      <w:tr w14:paraId="329D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B3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70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八公山服务区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1A8034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3405425303063 </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7F28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安徽</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交控</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驿</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达</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服务</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开发集团</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有限公司</w:t>
            </w:r>
          </w:p>
        </w:tc>
      </w:tr>
      <w:tr w14:paraId="1683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19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72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白帽服务区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30A728E">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3402766672675 3402766672688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596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E08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50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36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肥东服务区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8BF28A5">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3409710012269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D9B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EAC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3D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15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丰乐服务区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683E14D">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3409840009391 3409840009392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630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8FB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79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6E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凤台服务区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BCEC0E0">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3401758728462 3401758728475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7B0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F4A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E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3F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福山服务区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8761E3D">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3408586481220 3408586961210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135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46B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9B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E0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伍明服务区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98326A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3403558740392 3403558740477</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159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811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3F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37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官塘服务区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B1DB381">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3401346142166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2B2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5E7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4A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65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广德服务区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FCEF9C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3407223003929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E55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B7A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7D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EC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清溪服务区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A0235FC">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3408555475742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4C5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595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9C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73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寒亭服务区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EBD2E2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3406341723631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9B8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F21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6C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04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红星服务区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84330D1">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3403957725705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7137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8A8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ED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F3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九华山服务区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6872057">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3409033000212 3409033000213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FD3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F13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97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CC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月亮湾</w:t>
            </w:r>
            <w:r>
              <w:rPr>
                <w:rFonts w:hint="eastAsia" w:ascii="宋体" w:hAnsi="宋体" w:cs="宋体"/>
                <w:i w:val="0"/>
                <w:iCs w:val="0"/>
                <w:color w:val="000000" w:themeColor="text1"/>
                <w:sz w:val="24"/>
                <w:szCs w:val="24"/>
                <w:highlight w:val="none"/>
                <w:u w:val="none"/>
                <w:lang w:eastAsia="zh-CN"/>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791B86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3400114269121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0D8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8E7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C1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6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郎溪服务区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9DCD436">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3407135461081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98D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1FF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89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5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临泉服务区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FE69989">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3403670834177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F2A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437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14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1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龙门寺服务区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851945D">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3409619000069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63E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620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F1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75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南陵南分公司</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CA3F78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3401655358342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7F6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DB9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4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E0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三角元服务区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788C6BD">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3403727990124 3403761126200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B8D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0A8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3F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A0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四方湖服务区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52A00F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3401053763544 3401053763560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AF4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CAC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4A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1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太湖服务区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1487A5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3402419200013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A4F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794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38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E4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天堂寨服务区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3F79D1E">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3408039200878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B29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230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BB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E4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天柱山服务区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B3DD656">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3402315094844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803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C98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24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68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新竹服务区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5A19CE9">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3401422010991 3401422010992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7AD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DFE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3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1A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吴圩服务区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8F18EAF">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3406830003302 3406857226307</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EE2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261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21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F0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香隅服务区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D5C4949">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3408837774532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0B0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C22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72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6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小井庄</w:t>
            </w:r>
            <w:r>
              <w:rPr>
                <w:rFonts w:hint="eastAsia" w:ascii="宋体" w:hAnsi="宋体" w:eastAsia="宋体" w:cs="宋体"/>
                <w:color w:val="000000" w:themeColor="text1"/>
                <w:sz w:val="24"/>
                <w:szCs w:val="24"/>
                <w:highlight w:val="none"/>
                <w:lang w:eastAsia="zh-CN"/>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4F56E7D">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3400101803663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3400101823805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5D5E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28E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C9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FD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颍上服务区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80FC70E">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3403923014049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9E4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759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BB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37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岳西服务区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DE54F2E">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3402721232414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719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54A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3B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E7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长岭关服务区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9B83A4A">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3408030200101 3408030200102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95F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2F8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BA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34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西桥服务区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042418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3407690116380 3407690116422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BF2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E35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91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6E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罗集服务区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4400D1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3407692411954 3407692411953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8D4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FBB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80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D3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梅山服务区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621D41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3408017200268 3408017200269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135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F1A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3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81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河口服务区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2B9DD5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3407822796135 3407822796119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80F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A1B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DE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46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茶庵服务区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A0AB64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3407723380219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0A9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F3B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9A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F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芍陂服务区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1CD8C0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3407723216422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F13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EC3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08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DD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徐集服务区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9E0185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3407622874268 3407622874314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0542">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9EB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98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E9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霍山服务区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5D805E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3408117200074 3408132238490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0FD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975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0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F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太白岛</w:t>
            </w:r>
            <w:r>
              <w:rPr>
                <w:rFonts w:hint="eastAsia" w:ascii="宋体" w:hAnsi="宋体" w:cs="宋体"/>
                <w:i w:val="0"/>
                <w:iCs w:val="0"/>
                <w:color w:val="000000" w:themeColor="text1"/>
                <w:sz w:val="22"/>
                <w:szCs w:val="22"/>
                <w:highlight w:val="none"/>
                <w:u w:val="none"/>
                <w:lang w:eastAsia="zh-CN"/>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CCBE85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3400113395045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1232">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BBF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39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37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花园服务区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BC6085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3408823400116 3408823400117</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EE0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C29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5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69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升金湖服务区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510AAC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3408813400216 3408813400217</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3AF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350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63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B3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石沛服务区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FAD744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3406075082183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2A6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06B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8C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BA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皇甫山服务区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F14DCD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3404852830394 3404852779800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A899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517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BB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E5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全椒服务区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4EDC2B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3406069757187 3406069757174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F16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BDB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FD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4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滁州服务区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AB8EB2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3404836013324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61C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F3B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3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44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釜山服务区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2DA510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3406958000013 3406958000021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753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CE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A5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8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仓镇服务区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C7219B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3406860932606</w:t>
            </w:r>
            <w:r>
              <w:rPr>
                <w:rStyle w:val="26"/>
                <w:color w:val="000000" w:themeColor="text1"/>
                <w:highlight w:val="none"/>
                <w:lang w:val="en-US" w:eastAsia="zh-CN" w:bidi="ar"/>
                <w14:textFill>
                  <w14:solidFill>
                    <w14:schemeClr w14:val="tx1"/>
                  </w14:solidFill>
                </w14:textFill>
              </w:rPr>
              <w:t xml:space="preserve"> 3406860982571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3B8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6AA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17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90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大墅服务区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0420F0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3406070232176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BA0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A6E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F8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4D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南漪湖服务区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77AFBF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3406343034795 3406343144887</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119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8CC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F9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BF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焦岗湖服务区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F3CD53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3401729900101 3401729900100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19F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BFE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3A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60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旌德分公司</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E0C558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3407452693268 3407452693255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CFD3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06D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D7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6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呈坎服务区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1C43C6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3405910013564 3405910013565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10F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293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9D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E7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宁国服务区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C70B8D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3407036701664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499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B9D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90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04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华阳服务区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E56D73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Style w:val="27"/>
                <w:color w:val="000000" w:themeColor="text1"/>
                <w:highlight w:val="none"/>
                <w:lang w:val="en-US" w:eastAsia="zh-CN" w:bidi="ar"/>
                <w14:textFill>
                  <w14:solidFill>
                    <w14:schemeClr w14:val="tx1"/>
                  </w14:solidFill>
                </w14:textFill>
              </w:rPr>
              <w:t xml:space="preserve">3407533272791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3407543060784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26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7F2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51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A6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休宁服务区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A3BAB9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3404310003274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2B24">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437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38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7F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王寨服务南区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483A15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3403211200019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E9E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A83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35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87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濉溪服务区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FD1E24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3404634923689 3404634923676</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58E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493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45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88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君王服务区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4A1B17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3401020200070 3401020200069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0C6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B93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2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2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石龙湖服务区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AFEBC7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3403435019236 3403435019223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B3C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576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8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C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皇藏峪服务区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6DA911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3403222200024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154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A63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DD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9A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砀山服务区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6FED10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3403153152709 3403153152754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3C9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423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B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0E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符离服务区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4F6DD76">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3402924200242 3402924200239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BC5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B9E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D1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4AC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蟠龙山服务区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53B165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3403435889152 3403435889181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BE0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E6D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46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32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桥头服务区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CC856F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3409536886195 3409536886111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1B2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6A1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7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84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沙溪服务区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F91A2A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3408300437896 3408300437705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6692">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623C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F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22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巢湖服务区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740092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3406575781421 3406572451396</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DD78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0FB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39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C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周潭服务区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491B52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3402222000318 3402222000317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115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C25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CE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E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公岭服务区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332FA1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3402132000008 3402184056428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C7F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934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1B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AB76">
            <w:pPr>
              <w:keepNext w:val="0"/>
              <w:keepLines w:val="0"/>
              <w:widowControl/>
              <w:suppressLineNumbers w:val="0"/>
              <w:ind w:firstLine="880" w:firstLineChars="400"/>
              <w:jc w:val="both"/>
              <w:textAlignment w:val="center"/>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洪林</w:t>
            </w:r>
            <w:r>
              <w:rPr>
                <w:rFonts w:hint="eastAsia" w:ascii="宋体" w:hAnsi="宋体" w:cs="宋体"/>
                <w:i w:val="0"/>
                <w:iCs w:val="0"/>
                <w:color w:val="000000" w:themeColor="text1"/>
                <w:sz w:val="22"/>
                <w:szCs w:val="22"/>
                <w:highlight w:val="none"/>
                <w:u w:val="none"/>
                <w:lang w:eastAsia="zh-CN"/>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4ADB9A6">
            <w:pPr>
              <w:keepNext w:val="0"/>
              <w:keepLines w:val="0"/>
              <w:widowControl/>
              <w:suppressLineNumbers w:val="0"/>
              <w:ind w:left="660" w:hanging="660" w:hangingChars="3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3400114323261</w:t>
            </w:r>
          </w:p>
          <w:p w14:paraId="73D623B0">
            <w:pPr>
              <w:keepNext w:val="0"/>
              <w:keepLines w:val="0"/>
              <w:widowControl/>
              <w:suppressLineNumbers w:val="0"/>
              <w:ind w:left="660" w:hanging="660" w:hangingChars="30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sz w:val="22"/>
                <w:szCs w:val="22"/>
                <w:highlight w:val="none"/>
                <w:u w:val="none"/>
                <w14:textFill>
                  <w14:solidFill>
                    <w14:schemeClr w14:val="tx1"/>
                  </w14:solidFill>
                </w14:textFill>
              </w:rPr>
              <w:t>3400114325545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20C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7A4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FB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82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王河服务区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F7DDEA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3402313002677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D33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E56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6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91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香铺服务区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F02712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3402805000059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F24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D2A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4F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3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宿松服务区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D919760">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3402510006598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132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605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04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4B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潜山服务区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C7FD165">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3402315094846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5FA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035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C2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D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雷埠服务区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7B9BEA7">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3402153720662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478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910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4A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17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望江服务区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2C53A5A">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3402636490806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5E2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9CA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3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30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太平湖服务区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1806688">
            <w:pPr>
              <w:keepNext w:val="0"/>
              <w:keepLines w:val="0"/>
              <w:widowControl/>
              <w:suppressLineNumbers w:val="0"/>
              <w:ind w:left="480" w:hanging="480" w:hangingChars="200"/>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4100015787  </w:t>
            </w:r>
          </w:p>
          <w:p w14:paraId="47E21984">
            <w:pPr>
              <w:keepNext w:val="0"/>
              <w:keepLines w:val="0"/>
              <w:widowControl/>
              <w:suppressLineNumbers w:val="0"/>
              <w:ind w:left="480" w:hanging="480" w:hangingChars="20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4100015790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DD75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BF4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16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E7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深渡服务区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5544DC6">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3400105669347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AB9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E4C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A2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C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齐云山服务区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3B17975">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3404332528544 3404332528531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041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628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24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5563">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杜集服务区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0756C13">
            <w:pPr>
              <w:keepNext w:val="0"/>
              <w:keepLines w:val="0"/>
              <w:widowControl/>
              <w:suppressLineNumbers w:val="0"/>
              <w:jc w:val="left"/>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3409675853472 3409675603859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8ED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F9C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A5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CFC4">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文集服务区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B8A6798">
            <w:pPr>
              <w:keepNext w:val="0"/>
              <w:keepLines w:val="0"/>
              <w:widowControl/>
              <w:suppressLineNumbers w:val="0"/>
              <w:jc w:val="left"/>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3409725029412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258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273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27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8D44">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陈埠服务区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50E7DE3">
            <w:pPr>
              <w:keepNext w:val="0"/>
              <w:keepLines w:val="0"/>
              <w:widowControl/>
              <w:suppressLineNumbers w:val="0"/>
              <w:jc w:val="left"/>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3408301015866 3408301015865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F373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569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46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55FF">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来安北服务区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63AD8E0">
            <w:pPr>
              <w:keepNext w:val="0"/>
              <w:keepLines w:val="0"/>
              <w:widowControl/>
              <w:suppressLineNumbers w:val="0"/>
              <w:jc w:val="left"/>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3400105038955 3400104958628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6A8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DB4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0B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F3DC">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天长西服务区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EE3F50B">
            <w:pPr>
              <w:keepNext w:val="0"/>
              <w:keepLines w:val="0"/>
              <w:widowControl/>
              <w:suppressLineNumbers w:val="0"/>
              <w:jc w:val="left"/>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3400105140332 3400105239832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FF6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93D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29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BE1">
            <w:pPr>
              <w:keepNext w:val="0"/>
              <w:keepLines w:val="0"/>
              <w:widowControl/>
              <w:suppressLineNumbers w:val="0"/>
              <w:jc w:val="center"/>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新桥服务区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88CF075">
            <w:pPr>
              <w:keepNext w:val="0"/>
              <w:keepLines w:val="0"/>
              <w:widowControl/>
              <w:suppressLineNumbers w:val="0"/>
              <w:jc w:val="left"/>
              <w:textAlignment w:val="center"/>
              <w:rPr>
                <w:rFonts w:ascii="宋体" w:hAnsi="宋体" w:eastAsia="宋体" w:cs="宋体"/>
                <w:i w:val="0"/>
                <w:iCs w:val="0"/>
                <w:color w:val="000000" w:themeColor="text1"/>
                <w:sz w:val="24"/>
                <w:szCs w:val="24"/>
                <w:highlight w:val="none"/>
                <w:u w:val="none"/>
                <w14:textFill>
                  <w14:solidFill>
                    <w14:schemeClr w14:val="tx1"/>
                  </w14:solidFill>
                </w14:textFill>
              </w:rPr>
            </w:pPr>
            <w:r>
              <w:rPr>
                <w:rFonts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3409830100755 3409830100762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8DE6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77D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A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7A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陈埠</w:t>
            </w:r>
            <w:r>
              <w:rPr>
                <w:rFonts w:hint="eastAsia" w:ascii="宋体" w:hAnsi="宋体" w:eastAsia="宋体" w:cs="宋体"/>
                <w:color w:val="000000" w:themeColor="text1"/>
                <w:sz w:val="24"/>
                <w:szCs w:val="24"/>
                <w:highlight w:val="none"/>
                <w:lang w:eastAsia="zh-CN"/>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1825EB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3408301015865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3408301015866</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70CC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10E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2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6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谯城</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814112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3406751345490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F6D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7BC6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5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C7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石弓</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3838D5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3409353897161 3409353897291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398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BD8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B7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B4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马集</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D12847C">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3409277571868 3409277571871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EAEF2">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70D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F4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F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蒙城</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1A6AFF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3409276473466</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77B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63A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C0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2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吕望服务区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0C5AE5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3409239050072 3409239050071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DE6E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D12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2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A8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阜南</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1BA0C4D">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3403857485033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D28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12B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BA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C4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泾县服务区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33B7212">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3407363044740  3407363039874   3407368849773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6C9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DC2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56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6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香泉服务区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440CC1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3408658311530 3408658311543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D03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3C6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07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45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千军服务区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5D97BC9">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3401501808462  3401501808469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F62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0A7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79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F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浮山服务区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4282643">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3402292815632 3402292815629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7F0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CA0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8D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CC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顺安停车区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4A88D6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3404714200274 3404714200273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DA3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0B7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A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FB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天门服务区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8AA0A88">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3404715200221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E5A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58E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F2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5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月湾服务区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6F5F614">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3407241386320 3407241336341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DFBF">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8D5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5E5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E0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新芜服务区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20CEB0A2">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3401452743431 3401452783682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83E2">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FEE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3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27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太白服务区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A25B84B">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3402012100111 3402012100112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15EC">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30EE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57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18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白荡湖服务区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C82AF62">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3402281025941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C92B">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714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8C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9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南陵家发服务区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7B976307">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3401621010010 3401621005014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BAF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E23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D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23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仓头服务区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1669D573">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3408458780114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68E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EBC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EF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98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石涧服务区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BE8DB69">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3408459258560 3408459258371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B8E0">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A5E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545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4E3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金沙服务区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6C149CF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3407533492858 </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3283">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2579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9D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D53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公桥</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1A194C3">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3400110673479  3400110664841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67FA">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95A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DF9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08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八里河</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8708CFE">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3400113086844  3400113083748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236E">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5F29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75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90B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临泉西</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85F854C">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3400113885684</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3400113890438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418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6D7F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67D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E5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涡阳</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531F3568">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3400113798859</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3400113806219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4766">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1C58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325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E7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阜南黄岗</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0DBE4CCF">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3400116031563</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3400116035874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D015">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002B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6F04">
            <w:pPr>
              <w:keepNext w:val="0"/>
              <w:keepLines w:val="0"/>
              <w:widowControl/>
              <w:suppressLineNumbers w:val="0"/>
              <w:jc w:val="center"/>
              <w:textAlignment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9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吕寨</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415590B4">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3400115991767</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3400115992805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3F3D">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14:paraId="4DFE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AEA">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D6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迎河服务区</w:t>
            </w:r>
          </w:p>
        </w:tc>
        <w:tc>
          <w:tcPr>
            <w:tcW w:w="3081" w:type="dxa"/>
            <w:tcBorders>
              <w:top w:val="single" w:color="000000" w:sz="4" w:space="0"/>
              <w:left w:val="single" w:color="000000" w:sz="4" w:space="0"/>
              <w:bottom w:val="single" w:color="000000" w:sz="4" w:space="0"/>
              <w:right w:val="nil"/>
            </w:tcBorders>
            <w:shd w:val="clear" w:color="auto" w:fill="auto"/>
            <w:vAlign w:val="center"/>
          </w:tcPr>
          <w:p w14:paraId="3E8AA972">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3400113104930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3400113104585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3521">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bl>
    <w:p w14:paraId="7036516D">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1A3FF67E">
      <w:pPr>
        <w:numPr>
          <w:ilvl w:val="0"/>
          <w:numId w:val="0"/>
        </w:numPr>
        <w:tabs>
          <w:tab w:val="left" w:pos="630"/>
        </w:tabs>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备注：在2026年以后如有新服务区符合直购电交易条件的按本次招采费用执行。</w:t>
      </w:r>
    </w:p>
    <w:p w14:paraId="4AB6AE49">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37B8ADB1">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0F934C25">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23E5E299">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511724AE">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009D10C1">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2477D571">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7AC09192">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5B3FC184">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100B4D56">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3CBE85BD">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3E930D1D">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13C6E096">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536CEC16">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3DC23E64">
      <w:pPr>
        <w:numPr>
          <w:ilvl w:val="0"/>
          <w:numId w:val="0"/>
        </w:numPr>
        <w:rPr>
          <w:rFonts w:hint="eastAsia" w:ascii="Times New Roman" w:hAnsi="Times New Roman" w:eastAsia="宋体" w:cs="Times New Roman"/>
          <w:color w:val="000000" w:themeColor="text1"/>
          <w:highlight w:val="none"/>
          <w:lang w:val="en-US" w:eastAsia="zh-CN"/>
          <w14:textFill>
            <w14:solidFill>
              <w14:schemeClr w14:val="tx1"/>
            </w14:solidFill>
          </w14:textFill>
        </w:rPr>
      </w:pPr>
    </w:p>
    <w:p w14:paraId="43C3352B">
      <w:pPr>
        <w:pStyle w:val="13"/>
        <w:ind w:left="0" w:leftChars="0" w:firstLine="0" w:firstLineChars="0"/>
        <w:rPr>
          <w:rFonts w:hint="default"/>
          <w:color w:val="000000" w:themeColor="text1"/>
          <w:highlight w:val="none"/>
          <w:lang w:val="en-US" w:eastAsia="zh-CN"/>
          <w14:textFill>
            <w14:solidFill>
              <w14:schemeClr w14:val="tx1"/>
            </w14:solidFill>
          </w14:textFill>
        </w:rPr>
      </w:pPr>
    </w:p>
    <w:p w14:paraId="38B4EC01">
      <w:pPr>
        <w:pStyle w:val="7"/>
        <w:rPr>
          <w:color w:val="000000" w:themeColor="text1"/>
          <w:highlight w:val="none"/>
          <w14:textFill>
            <w14:solidFill>
              <w14:schemeClr w14:val="tx1"/>
            </w14:solidFill>
          </w14:textFill>
        </w:rPr>
      </w:pPr>
    </w:p>
    <w:p w14:paraId="2569FA2B">
      <w:pPr>
        <w:rPr>
          <w:color w:val="000000" w:themeColor="text1"/>
          <w:highlight w:val="none"/>
          <w14:textFill>
            <w14:solidFill>
              <w14:schemeClr w14:val="tx1"/>
            </w14:solidFill>
          </w14:textFill>
        </w:rPr>
      </w:pPr>
    </w:p>
    <w:p w14:paraId="473341BD">
      <w:pPr>
        <w:pStyle w:val="7"/>
        <w:rPr>
          <w:color w:val="000000" w:themeColor="text1"/>
          <w:highlight w:val="none"/>
          <w14:textFill>
            <w14:solidFill>
              <w14:schemeClr w14:val="tx1"/>
            </w14:solidFill>
          </w14:textFill>
        </w:rPr>
      </w:pPr>
    </w:p>
    <w:p w14:paraId="171332DB">
      <w:pPr>
        <w:rPr>
          <w:color w:val="000000" w:themeColor="text1"/>
          <w:highlight w:val="none"/>
          <w14:textFill>
            <w14:solidFill>
              <w14:schemeClr w14:val="tx1"/>
            </w14:solidFill>
          </w14:textFill>
        </w:rPr>
      </w:pPr>
    </w:p>
    <w:p w14:paraId="74C93EC9">
      <w:pPr>
        <w:pStyle w:val="13"/>
        <w:rPr>
          <w:color w:val="000000" w:themeColor="text1"/>
          <w:highlight w:val="none"/>
          <w14:textFill>
            <w14:solidFill>
              <w14:schemeClr w14:val="tx1"/>
            </w14:solidFill>
          </w14:textFill>
        </w:rPr>
      </w:pPr>
    </w:p>
    <w:p w14:paraId="0696DBE9">
      <w:pPr>
        <w:pStyle w:val="13"/>
        <w:rPr>
          <w:color w:val="000000" w:themeColor="text1"/>
          <w:highlight w:val="none"/>
          <w14:textFill>
            <w14:solidFill>
              <w14:schemeClr w14:val="tx1"/>
            </w14:solidFill>
          </w14:textFill>
        </w:rPr>
      </w:pPr>
    </w:p>
    <w:p w14:paraId="7E5F3E0B">
      <w:pPr>
        <w:pStyle w:val="13"/>
        <w:rPr>
          <w:color w:val="000000" w:themeColor="text1"/>
          <w:highlight w:val="none"/>
          <w14:textFill>
            <w14:solidFill>
              <w14:schemeClr w14:val="tx1"/>
            </w14:solidFill>
          </w14:textFill>
        </w:rPr>
      </w:pPr>
    </w:p>
    <w:p w14:paraId="4514ACBC">
      <w:pPr>
        <w:pStyle w:val="13"/>
        <w:rPr>
          <w:color w:val="000000" w:themeColor="text1"/>
          <w:highlight w:val="none"/>
          <w14:textFill>
            <w14:solidFill>
              <w14:schemeClr w14:val="tx1"/>
            </w14:solidFill>
          </w14:textFill>
        </w:rPr>
      </w:pPr>
    </w:p>
    <w:p w14:paraId="41965613">
      <w:pPr>
        <w:pStyle w:val="13"/>
        <w:rPr>
          <w:color w:val="000000" w:themeColor="text1"/>
          <w:highlight w:val="none"/>
          <w14:textFill>
            <w14:solidFill>
              <w14:schemeClr w14:val="tx1"/>
            </w14:solidFill>
          </w14:textFill>
        </w:rPr>
      </w:pPr>
    </w:p>
    <w:p w14:paraId="76042B86">
      <w:pPr>
        <w:pStyle w:val="13"/>
        <w:rPr>
          <w:color w:val="000000" w:themeColor="text1"/>
          <w:highlight w:val="none"/>
          <w14:textFill>
            <w14:solidFill>
              <w14:schemeClr w14:val="tx1"/>
            </w14:solidFill>
          </w14:textFill>
        </w:rPr>
      </w:pPr>
    </w:p>
    <w:p w14:paraId="4C97AF23">
      <w:pPr>
        <w:pStyle w:val="13"/>
        <w:rPr>
          <w:color w:val="000000" w:themeColor="text1"/>
          <w:highlight w:val="none"/>
          <w14:textFill>
            <w14:solidFill>
              <w14:schemeClr w14:val="tx1"/>
            </w14:solidFill>
          </w14:textFill>
        </w:rPr>
      </w:pPr>
    </w:p>
    <w:p w14:paraId="439CBDAB">
      <w:pPr>
        <w:pStyle w:val="13"/>
        <w:rPr>
          <w:color w:val="000000" w:themeColor="text1"/>
          <w:highlight w:val="none"/>
          <w14:textFill>
            <w14:solidFill>
              <w14:schemeClr w14:val="tx1"/>
            </w14:solidFill>
          </w14:textFill>
        </w:rPr>
      </w:pPr>
    </w:p>
    <w:p w14:paraId="34408232">
      <w:pPr>
        <w:pStyle w:val="13"/>
        <w:rPr>
          <w:color w:val="000000" w:themeColor="text1"/>
          <w:highlight w:val="none"/>
          <w14:textFill>
            <w14:solidFill>
              <w14:schemeClr w14:val="tx1"/>
            </w14:solidFill>
          </w14:textFill>
        </w:rPr>
      </w:pPr>
    </w:p>
    <w:p w14:paraId="1CC0E1E0">
      <w:pPr>
        <w:pStyle w:val="13"/>
        <w:rPr>
          <w:color w:val="000000" w:themeColor="text1"/>
          <w:highlight w:val="none"/>
          <w14:textFill>
            <w14:solidFill>
              <w14:schemeClr w14:val="tx1"/>
            </w14:solidFill>
          </w14:textFill>
        </w:rPr>
      </w:pPr>
    </w:p>
    <w:p w14:paraId="7528E495">
      <w:pPr>
        <w:pStyle w:val="13"/>
        <w:rPr>
          <w:color w:val="000000" w:themeColor="text1"/>
          <w:highlight w:val="none"/>
          <w14:textFill>
            <w14:solidFill>
              <w14:schemeClr w14:val="tx1"/>
            </w14:solidFill>
          </w14:textFill>
        </w:rPr>
      </w:pPr>
    </w:p>
    <w:p w14:paraId="41062F41">
      <w:pPr>
        <w:pStyle w:val="13"/>
        <w:rPr>
          <w:color w:val="000000" w:themeColor="text1"/>
          <w:highlight w:val="none"/>
          <w14:textFill>
            <w14:solidFill>
              <w14:schemeClr w14:val="tx1"/>
            </w14:solidFill>
          </w14:textFill>
        </w:rPr>
      </w:pPr>
    </w:p>
    <w:p w14:paraId="61504B40">
      <w:pPr>
        <w:pStyle w:val="13"/>
        <w:rPr>
          <w:color w:val="000000" w:themeColor="text1"/>
          <w:highlight w:val="none"/>
          <w14:textFill>
            <w14:solidFill>
              <w14:schemeClr w14:val="tx1"/>
            </w14:solidFill>
          </w14:textFill>
        </w:rPr>
      </w:pPr>
    </w:p>
    <w:p w14:paraId="38D1726D">
      <w:pPr>
        <w:pStyle w:val="13"/>
        <w:rPr>
          <w:color w:val="000000" w:themeColor="text1"/>
          <w:highlight w:val="none"/>
          <w14:textFill>
            <w14:solidFill>
              <w14:schemeClr w14:val="tx1"/>
            </w14:solidFill>
          </w14:textFill>
        </w:rPr>
      </w:pPr>
    </w:p>
    <w:p w14:paraId="12A13021">
      <w:pPr>
        <w:pStyle w:val="13"/>
        <w:rPr>
          <w:color w:val="000000" w:themeColor="text1"/>
          <w:highlight w:val="none"/>
          <w14:textFill>
            <w14:solidFill>
              <w14:schemeClr w14:val="tx1"/>
            </w14:solidFill>
          </w14:textFill>
        </w:rPr>
      </w:pPr>
    </w:p>
    <w:p w14:paraId="7FB16A76">
      <w:pPr>
        <w:pStyle w:val="13"/>
        <w:rPr>
          <w:color w:val="000000" w:themeColor="text1"/>
          <w:highlight w:val="none"/>
          <w14:textFill>
            <w14:solidFill>
              <w14:schemeClr w14:val="tx1"/>
            </w14:solidFill>
          </w14:textFill>
        </w:rPr>
      </w:pPr>
    </w:p>
    <w:p w14:paraId="59537C9D">
      <w:pPr>
        <w:pStyle w:val="13"/>
        <w:rPr>
          <w:color w:val="000000" w:themeColor="text1"/>
          <w:highlight w:val="none"/>
          <w14:textFill>
            <w14:solidFill>
              <w14:schemeClr w14:val="tx1"/>
            </w14:solidFill>
          </w14:textFill>
        </w:rPr>
      </w:pPr>
    </w:p>
    <w:p w14:paraId="3B969C21">
      <w:pPr>
        <w:pStyle w:val="13"/>
        <w:rPr>
          <w:color w:val="000000" w:themeColor="text1"/>
          <w:highlight w:val="none"/>
          <w14:textFill>
            <w14:solidFill>
              <w14:schemeClr w14:val="tx1"/>
            </w14:solidFill>
          </w14:textFill>
        </w:rPr>
      </w:pPr>
    </w:p>
    <w:p w14:paraId="7C06677A">
      <w:pPr>
        <w:pStyle w:val="13"/>
        <w:rPr>
          <w:color w:val="000000" w:themeColor="text1"/>
          <w:highlight w:val="none"/>
          <w14:textFill>
            <w14:solidFill>
              <w14:schemeClr w14:val="tx1"/>
            </w14:solidFill>
          </w14:textFill>
        </w:rPr>
      </w:pPr>
    </w:p>
    <w:p w14:paraId="771BF935">
      <w:pPr>
        <w:pStyle w:val="13"/>
        <w:rPr>
          <w:color w:val="000000" w:themeColor="text1"/>
          <w:highlight w:val="none"/>
          <w14:textFill>
            <w14:solidFill>
              <w14:schemeClr w14:val="tx1"/>
            </w14:solidFill>
          </w14:textFill>
        </w:rPr>
      </w:pPr>
    </w:p>
    <w:p w14:paraId="3A3D7A92">
      <w:pPr>
        <w:pStyle w:val="13"/>
        <w:rPr>
          <w:color w:val="000000" w:themeColor="text1"/>
          <w:highlight w:val="none"/>
          <w14:textFill>
            <w14:solidFill>
              <w14:schemeClr w14:val="tx1"/>
            </w14:solidFill>
          </w14:textFill>
        </w:rPr>
      </w:pPr>
    </w:p>
    <w:p w14:paraId="495A00EC">
      <w:pPr>
        <w:pStyle w:val="13"/>
        <w:rPr>
          <w:color w:val="000000" w:themeColor="text1"/>
          <w:highlight w:val="none"/>
          <w14:textFill>
            <w14:solidFill>
              <w14:schemeClr w14:val="tx1"/>
            </w14:solidFill>
          </w14:textFill>
        </w:rPr>
      </w:pPr>
    </w:p>
    <w:p w14:paraId="64AE6098">
      <w:pPr>
        <w:pStyle w:val="13"/>
        <w:ind w:left="0" w:leftChars="0" w:firstLine="0" w:firstLineChars="0"/>
        <w:rPr>
          <w:color w:val="000000" w:themeColor="text1"/>
          <w:highlight w:val="none"/>
          <w14:textFill>
            <w14:solidFill>
              <w14:schemeClr w14:val="tx1"/>
            </w14:solidFill>
          </w14:textFill>
        </w:rPr>
      </w:pPr>
    </w:p>
    <w:p w14:paraId="3C921D89">
      <w:pPr>
        <w:pStyle w:val="13"/>
        <w:rPr>
          <w:color w:val="000000" w:themeColor="text1"/>
          <w:highlight w:val="none"/>
          <w14:textFill>
            <w14:solidFill>
              <w14:schemeClr w14:val="tx1"/>
            </w14:solidFill>
          </w14:textFill>
        </w:rPr>
      </w:pPr>
    </w:p>
    <w:p w14:paraId="2797F3DF">
      <w:pPr>
        <w:pStyle w:val="2"/>
        <w:numPr>
          <w:ilvl w:val="0"/>
          <w:numId w:val="0"/>
        </w:numPr>
        <w:spacing w:before="312" w:after="312"/>
        <w:ind w:left="402" w:leftChars="0"/>
        <w:rPr>
          <w:rFonts w:ascii="Times New Roman" w:hAnsi="Times New Roman" w:eastAsia="宋体"/>
          <w:color w:val="000000" w:themeColor="text1"/>
          <w:highlight w:val="none"/>
          <w14:textFill>
            <w14:solidFill>
              <w14:schemeClr w14:val="tx1"/>
            </w14:solidFill>
          </w14:textFill>
        </w:rPr>
      </w:pPr>
      <w:bookmarkStart w:id="125" w:name="_Toc11894"/>
      <w:r>
        <w:rPr>
          <w:rFonts w:hint="eastAsia" w:ascii="Times New Roman" w:hAnsi="Times New Roman" w:eastAsia="宋体"/>
          <w:color w:val="000000" w:themeColor="text1"/>
          <w:highlight w:val="none"/>
          <w:lang w:val="en-US" w:eastAsia="zh-CN"/>
          <w14:textFill>
            <w14:solidFill>
              <w14:schemeClr w14:val="tx1"/>
            </w14:solidFill>
          </w14:textFill>
        </w:rPr>
        <w:t xml:space="preserve">第六章  </w:t>
      </w:r>
      <w:r>
        <w:rPr>
          <w:rFonts w:ascii="Times New Roman" w:hAnsi="Times New Roman" w:eastAsia="宋体"/>
          <w:color w:val="000000" w:themeColor="text1"/>
          <w:highlight w:val="none"/>
          <w14:textFill>
            <w14:solidFill>
              <w14:schemeClr w14:val="tx1"/>
            </w14:solidFill>
          </w14:textFill>
        </w:rPr>
        <w:t>响应文件格式</w:t>
      </w:r>
      <w:bookmarkEnd w:id="125"/>
    </w:p>
    <w:p w14:paraId="681CC009">
      <w:pP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14:paraId="441CF007">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035B1215">
      <w:pPr>
        <w:spacing w:line="440" w:lineRule="exact"/>
        <w:rPr>
          <w:rFonts w:hint="eastAsia" w:ascii="Times New Roman" w:hAnsi="Times New Roman" w:eastAsia="黑体"/>
          <w:color w:val="000000" w:themeColor="text1"/>
          <w:sz w:val="24"/>
          <w:highlight w:val="none"/>
          <w:lang w:eastAsia="zh-CN"/>
          <w14:textFill>
            <w14:solidFill>
              <w14:schemeClr w14:val="tx1"/>
            </w14:solidFill>
          </w14:textFill>
        </w:rPr>
      </w:pPr>
      <w:r>
        <w:rPr>
          <w:rFonts w:ascii="Times New Roman" w:hAnsi="Times New Roman" w:eastAsia="黑体"/>
          <w:color w:val="000000" w:themeColor="text1"/>
          <w:szCs w:val="21"/>
          <w:highlight w:val="none"/>
          <w14:textFill>
            <w14:solidFill>
              <w14:schemeClr w14:val="tx1"/>
            </w14:solidFill>
          </w14:textFill>
        </w:rPr>
        <w:t xml:space="preserve">           ______________________________</w:t>
      </w:r>
      <w:r>
        <w:rPr>
          <w:rFonts w:ascii="Times New Roman" w:hAnsi="Times New Roman" w:eastAsia="黑体"/>
          <w:color w:val="000000" w:themeColor="text1"/>
          <w:sz w:val="28"/>
          <w:szCs w:val="28"/>
          <w:highlight w:val="none"/>
          <w14:textFill>
            <w14:solidFill>
              <w14:schemeClr w14:val="tx1"/>
            </w14:solidFill>
          </w14:textFill>
        </w:rPr>
        <w:t>(项目名称)</w:t>
      </w:r>
      <w:r>
        <w:rPr>
          <w:rFonts w:ascii="Times New Roman" w:hAnsi="Times New Roman"/>
          <w:color w:val="000000" w:themeColor="text1"/>
          <w:sz w:val="28"/>
          <w:szCs w:val="28"/>
          <w:highlight w:val="none"/>
          <w:u w:val="single"/>
          <w14:textFill>
            <w14:solidFill>
              <w14:schemeClr w14:val="tx1"/>
            </w14:solidFill>
          </w14:textFill>
        </w:rPr>
        <w:t xml:space="preserve">     </w:t>
      </w:r>
      <w:r>
        <w:rPr>
          <w:rFonts w:ascii="Times New Roman" w:hAnsi="Times New Roman" w:eastAsia="黑体"/>
          <w:color w:val="000000" w:themeColor="text1"/>
          <w:sz w:val="28"/>
          <w:szCs w:val="28"/>
          <w:highlight w:val="none"/>
          <w14:textFill>
            <w14:solidFill>
              <w14:schemeClr w14:val="tx1"/>
            </w14:solidFill>
          </w14:textFill>
        </w:rPr>
        <w:t>合同包</w:t>
      </w:r>
      <w:r>
        <w:rPr>
          <w:rFonts w:hint="eastAsia" w:ascii="Times New Roman" w:hAnsi="Times New Roman" w:eastAsia="黑体"/>
          <w:color w:val="000000" w:themeColor="text1"/>
          <w:sz w:val="28"/>
          <w:szCs w:val="28"/>
          <w:highlight w:val="none"/>
          <w:lang w:eastAsia="zh-CN"/>
          <w14:textFill>
            <w14:solidFill>
              <w14:schemeClr w14:val="tx1"/>
            </w14:solidFill>
          </w14:textFill>
        </w:rPr>
        <w:t>询比</w:t>
      </w:r>
    </w:p>
    <w:p w14:paraId="5A8B42D7">
      <w:pPr>
        <w:spacing w:line="440" w:lineRule="exact"/>
        <w:rPr>
          <w:rFonts w:ascii="Times New Roman" w:hAnsi="Times New Roman" w:eastAsia="黑体"/>
          <w:color w:val="000000" w:themeColor="text1"/>
          <w:sz w:val="20"/>
          <w:szCs w:val="20"/>
          <w:highlight w:val="none"/>
          <w14:textFill>
            <w14:solidFill>
              <w14:schemeClr w14:val="tx1"/>
            </w14:solidFill>
          </w14:textFill>
        </w:rPr>
      </w:pPr>
      <w:r>
        <w:rPr>
          <w:rFonts w:ascii="Times New Roman" w:hAnsi="Times New Roman" w:eastAsia="黑体"/>
          <w:color w:val="000000" w:themeColor="text1"/>
          <w:sz w:val="20"/>
          <w:szCs w:val="20"/>
          <w:highlight w:val="none"/>
          <w14:textFill>
            <w14:solidFill>
              <w14:schemeClr w14:val="tx1"/>
            </w14:solidFill>
          </w14:textFill>
        </w:rPr>
        <w:t xml:space="preserve"> </w:t>
      </w:r>
    </w:p>
    <w:p w14:paraId="76B06539">
      <w:pPr>
        <w:spacing w:line="440" w:lineRule="exact"/>
        <w:rPr>
          <w:rFonts w:ascii="Times New Roman" w:hAnsi="Times New Roman" w:eastAsia="黑体"/>
          <w:color w:val="000000" w:themeColor="text1"/>
          <w:sz w:val="40"/>
          <w:szCs w:val="40"/>
          <w:highlight w:val="none"/>
          <w14:textFill>
            <w14:solidFill>
              <w14:schemeClr w14:val="tx1"/>
            </w14:solidFill>
          </w14:textFill>
        </w:rPr>
      </w:pPr>
    </w:p>
    <w:p w14:paraId="529F4E85">
      <w:pPr>
        <w:spacing w:line="440" w:lineRule="exact"/>
        <w:jc w:val="center"/>
        <w:rPr>
          <w:rFonts w:ascii="Times New Roman" w:hAnsi="Times New Roman" w:eastAsia="黑体"/>
          <w:color w:val="000000" w:themeColor="text1"/>
          <w:sz w:val="40"/>
          <w:szCs w:val="40"/>
          <w:highlight w:val="none"/>
          <w14:textFill>
            <w14:solidFill>
              <w14:schemeClr w14:val="tx1"/>
            </w14:solidFill>
          </w14:textFill>
        </w:rPr>
      </w:pPr>
    </w:p>
    <w:p w14:paraId="0CAB7979">
      <w:pPr>
        <w:spacing w:line="440" w:lineRule="exact"/>
        <w:jc w:val="center"/>
        <w:rPr>
          <w:rFonts w:ascii="Times New Roman" w:hAnsi="Times New Roman" w:eastAsia="黑体"/>
          <w:color w:val="000000" w:themeColor="text1"/>
          <w:sz w:val="40"/>
          <w:szCs w:val="40"/>
          <w:highlight w:val="none"/>
          <w14:textFill>
            <w14:solidFill>
              <w14:schemeClr w14:val="tx1"/>
            </w14:solidFill>
          </w14:textFill>
        </w:rPr>
      </w:pPr>
    </w:p>
    <w:p w14:paraId="2B729929">
      <w:pPr>
        <w:spacing w:line="440" w:lineRule="exact"/>
        <w:jc w:val="center"/>
        <w:rPr>
          <w:rFonts w:ascii="Times New Roman" w:hAnsi="Times New Roman" w:eastAsia="黑体"/>
          <w:color w:val="000000" w:themeColor="text1"/>
          <w:sz w:val="40"/>
          <w:szCs w:val="40"/>
          <w:highlight w:val="none"/>
          <w14:textFill>
            <w14:solidFill>
              <w14:schemeClr w14:val="tx1"/>
            </w14:solidFill>
          </w14:textFill>
        </w:rPr>
      </w:pPr>
    </w:p>
    <w:p w14:paraId="30BFB172">
      <w:pPr>
        <w:jc w:val="center"/>
        <w:outlineLvl w:val="9"/>
        <w:rPr>
          <w:rFonts w:ascii="Times New Roman" w:hAnsi="Times New Roman" w:eastAsia="黑体"/>
          <w:color w:val="000000" w:themeColor="text1"/>
          <w:sz w:val="50"/>
          <w:szCs w:val="50"/>
          <w:highlight w:val="none"/>
          <w14:textFill>
            <w14:solidFill>
              <w14:schemeClr w14:val="tx1"/>
            </w14:solidFill>
          </w14:textFill>
        </w:rPr>
      </w:pPr>
      <w:bookmarkStart w:id="126" w:name="_Toc27552_WPSOffice_Level1"/>
      <w:bookmarkStart w:id="127" w:name="_Toc17394_WPSOffice_Level1"/>
      <w:bookmarkStart w:id="128" w:name="_Toc14496_WPSOffice_Level1"/>
      <w:bookmarkStart w:id="129" w:name="_Toc1914_WPSOffice_Level1"/>
      <w:bookmarkStart w:id="130" w:name="_Toc17271"/>
      <w:r>
        <w:rPr>
          <w:rFonts w:ascii="Times New Roman" w:hAnsi="Times New Roman" w:eastAsia="黑体"/>
          <w:color w:val="000000" w:themeColor="text1"/>
          <w:sz w:val="50"/>
          <w:szCs w:val="50"/>
          <w:highlight w:val="none"/>
          <w14:textFill>
            <w14:solidFill>
              <w14:schemeClr w14:val="tx1"/>
            </w14:solidFill>
          </w14:textFill>
        </w:rPr>
        <w:t>响  应  文  件</w:t>
      </w:r>
      <w:bookmarkEnd w:id="126"/>
      <w:bookmarkEnd w:id="127"/>
      <w:bookmarkEnd w:id="128"/>
      <w:bookmarkEnd w:id="129"/>
      <w:bookmarkEnd w:id="130"/>
    </w:p>
    <w:p w14:paraId="1ED979BE">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4D4C3740">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1C588C74">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5379A09F">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174D3997">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0D464171">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45FC196E">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5152F269">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06BD8FF6">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6AFD2DFA">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7BFE40D6">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2C5031CB">
      <w:pPr>
        <w:spacing w:line="440" w:lineRule="exact"/>
        <w:rPr>
          <w:rFonts w:ascii="Times New Roman" w:hAnsi="Times New Roman" w:eastAsia="黑体"/>
          <w:color w:val="000000" w:themeColor="text1"/>
          <w:sz w:val="20"/>
          <w:szCs w:val="20"/>
          <w:highlight w:val="none"/>
          <w14:textFill>
            <w14:solidFill>
              <w14:schemeClr w14:val="tx1"/>
            </w14:solidFill>
          </w14:textFill>
        </w:rPr>
      </w:pPr>
    </w:p>
    <w:p w14:paraId="6D02814E">
      <w:pPr>
        <w:spacing w:line="440" w:lineRule="exact"/>
        <w:jc w:val="center"/>
        <w:rPr>
          <w:rFonts w:ascii="Times New Roman" w:hAnsi="Times New Roman" w:eastAsia="黑体"/>
          <w:color w:val="000000" w:themeColor="text1"/>
          <w:sz w:val="28"/>
          <w:szCs w:val="28"/>
          <w:highlight w:val="none"/>
          <w14:textFill>
            <w14:solidFill>
              <w14:schemeClr w14:val="tx1"/>
            </w14:solidFill>
          </w14:textFill>
        </w:rPr>
      </w:pPr>
      <w:bookmarkStart w:id="131" w:name="_Toc5520_WPSOffice_Level2"/>
      <w:bookmarkStart w:id="132" w:name="_Toc25232_WPSOffice_Level2"/>
      <w:r>
        <w:rPr>
          <w:rFonts w:ascii="Times New Roman" w:hAnsi="Times New Roman" w:eastAsia="黑体"/>
          <w:color w:val="000000" w:themeColor="text1"/>
          <w:sz w:val="28"/>
          <w:szCs w:val="28"/>
          <w:highlight w:val="none"/>
          <w14:textFill>
            <w14:solidFill>
              <w14:schemeClr w14:val="tx1"/>
            </w14:solidFill>
          </w14:textFill>
        </w:rPr>
        <w:t>供应商：</w:t>
      </w:r>
      <w:r>
        <w:rPr>
          <w:rFonts w:ascii="Times New Roman" w:hAnsi="Times New Roman" w:eastAsia="黑体"/>
          <w:color w:val="000000" w:themeColor="text1"/>
          <w:sz w:val="28"/>
          <w:szCs w:val="28"/>
          <w:highlight w:val="none"/>
          <w:u w:val="single"/>
          <w14:textFill>
            <w14:solidFill>
              <w14:schemeClr w14:val="tx1"/>
            </w14:solidFill>
          </w14:textFill>
        </w:rPr>
        <w:t xml:space="preserve">            (全称、盖单位章)</w:t>
      </w:r>
      <w:bookmarkEnd w:id="131"/>
      <w:bookmarkEnd w:id="132"/>
      <w:r>
        <w:rPr>
          <w:rFonts w:ascii="Times New Roman" w:hAnsi="Times New Roman" w:eastAsia="黑体"/>
          <w:color w:val="000000" w:themeColor="text1"/>
          <w:sz w:val="28"/>
          <w:szCs w:val="28"/>
          <w:highlight w:val="none"/>
          <w:u w:val="single"/>
          <w14:textFill>
            <w14:solidFill>
              <w14:schemeClr w14:val="tx1"/>
            </w14:solidFill>
          </w14:textFill>
        </w:rPr>
        <w:t xml:space="preserve">           </w:t>
      </w:r>
    </w:p>
    <w:p w14:paraId="66376570">
      <w:pPr>
        <w:spacing w:line="440" w:lineRule="exact"/>
        <w:ind w:firstLine="2158" w:firstLineChars="771"/>
        <w:rPr>
          <w:rFonts w:ascii="Times New Roman" w:hAnsi="Times New Roman" w:eastAsia="黑体"/>
          <w:color w:val="000000" w:themeColor="text1"/>
          <w:sz w:val="28"/>
          <w:szCs w:val="28"/>
          <w:highlight w:val="none"/>
          <w14:textFill>
            <w14:solidFill>
              <w14:schemeClr w14:val="tx1"/>
            </w14:solidFill>
          </w14:textFill>
        </w:rPr>
      </w:pPr>
    </w:p>
    <w:p w14:paraId="665C1DBA">
      <w:pPr>
        <w:spacing w:line="440" w:lineRule="exact"/>
        <w:jc w:val="center"/>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8"/>
          <w:szCs w:val="28"/>
          <w:highlight w:val="none"/>
          <w:u w:val="single"/>
          <w14:textFill>
            <w14:solidFill>
              <w14:schemeClr w14:val="tx1"/>
            </w14:solidFill>
          </w14:textFill>
        </w:rPr>
        <w:t xml:space="preserve">          </w:t>
      </w:r>
      <w:bookmarkStart w:id="133" w:name="_Toc20076_WPSOffice_Level2"/>
      <w:bookmarkStart w:id="134" w:name="_Toc31577_WPSOffice_Level2"/>
      <w:r>
        <w:rPr>
          <w:rFonts w:ascii="Times New Roman" w:hAnsi="Times New Roman" w:eastAsia="黑体"/>
          <w:color w:val="000000" w:themeColor="text1"/>
          <w:sz w:val="28"/>
          <w:szCs w:val="28"/>
          <w:highlight w:val="none"/>
          <w14:textFill>
            <w14:solidFill>
              <w14:schemeClr w14:val="tx1"/>
            </w14:solidFill>
          </w14:textFill>
        </w:rPr>
        <w:t>年</w:t>
      </w:r>
      <w:r>
        <w:rPr>
          <w:rFonts w:ascii="Times New Roman" w:hAnsi="Times New Roman" w:eastAsia="黑体"/>
          <w:color w:val="000000" w:themeColor="text1"/>
          <w:sz w:val="28"/>
          <w:szCs w:val="28"/>
          <w:highlight w:val="none"/>
          <w:u w:val="single"/>
          <w14:textFill>
            <w14:solidFill>
              <w14:schemeClr w14:val="tx1"/>
            </w14:solidFill>
          </w14:textFill>
        </w:rPr>
        <w:t xml:space="preserve">        </w:t>
      </w:r>
      <w:r>
        <w:rPr>
          <w:rFonts w:ascii="Times New Roman" w:hAnsi="Times New Roman" w:eastAsia="黑体"/>
          <w:color w:val="000000" w:themeColor="text1"/>
          <w:sz w:val="28"/>
          <w:szCs w:val="28"/>
          <w:highlight w:val="none"/>
          <w14:textFill>
            <w14:solidFill>
              <w14:schemeClr w14:val="tx1"/>
            </w14:solidFill>
          </w14:textFill>
        </w:rPr>
        <w:t>月</w:t>
      </w:r>
      <w:r>
        <w:rPr>
          <w:rFonts w:ascii="Times New Roman" w:hAnsi="Times New Roman" w:eastAsia="黑体"/>
          <w:color w:val="000000" w:themeColor="text1"/>
          <w:sz w:val="28"/>
          <w:szCs w:val="28"/>
          <w:highlight w:val="none"/>
          <w:u w:val="single"/>
          <w14:textFill>
            <w14:solidFill>
              <w14:schemeClr w14:val="tx1"/>
            </w14:solidFill>
          </w14:textFill>
        </w:rPr>
        <w:t xml:space="preserve">         </w:t>
      </w:r>
      <w:r>
        <w:rPr>
          <w:rFonts w:ascii="Times New Roman" w:hAnsi="Times New Roman" w:eastAsia="黑体"/>
          <w:color w:val="000000" w:themeColor="text1"/>
          <w:sz w:val="28"/>
          <w:szCs w:val="28"/>
          <w:highlight w:val="none"/>
          <w14:textFill>
            <w14:solidFill>
              <w14:schemeClr w14:val="tx1"/>
            </w14:solidFill>
          </w14:textFill>
        </w:rPr>
        <w:t>日</w:t>
      </w:r>
      <w:bookmarkEnd w:id="133"/>
      <w:bookmarkEnd w:id="134"/>
    </w:p>
    <w:p w14:paraId="1BB5C641">
      <w:pPr>
        <w:spacing w:line="440" w:lineRule="exact"/>
        <w:rPr>
          <w:rFonts w:ascii="Times New Roman" w:hAnsi="Times New Roman" w:eastAsia="黑体"/>
          <w:color w:val="000000" w:themeColor="text1"/>
          <w:sz w:val="28"/>
          <w:szCs w:val="28"/>
          <w:highlight w:val="none"/>
          <w14:textFill>
            <w14:solidFill>
              <w14:schemeClr w14:val="tx1"/>
            </w14:solidFill>
          </w14:textFill>
        </w:rPr>
      </w:pPr>
    </w:p>
    <w:p w14:paraId="662BD8CC">
      <w:pPr>
        <w:spacing w:line="440" w:lineRule="exact"/>
        <w:jc w:val="center"/>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0"/>
          <w:szCs w:val="20"/>
          <w:highlight w:val="none"/>
          <w14:textFill>
            <w14:solidFill>
              <w14:schemeClr w14:val="tx1"/>
            </w14:solidFill>
          </w14:textFill>
        </w:rPr>
        <w:br w:type="page"/>
      </w:r>
      <w:bookmarkStart w:id="135" w:name="_Toc21974_WPSOffice_Level2"/>
      <w:bookmarkStart w:id="136" w:name="_Toc22351_WPSOffice_Level2"/>
      <w:r>
        <w:rPr>
          <w:rFonts w:hint="default" w:ascii="Times New Roman" w:hAnsi="Times New Roman" w:eastAsia="黑体" w:cs="Times New Roman"/>
          <w:color w:val="000000" w:themeColor="text1"/>
          <w:sz w:val="28"/>
          <w:szCs w:val="28"/>
          <w:highlight w:val="none"/>
          <w14:textFill>
            <w14:solidFill>
              <w14:schemeClr w14:val="tx1"/>
            </w14:solidFill>
          </w14:textFill>
        </w:rPr>
        <w:t>目     录</w:t>
      </w:r>
      <w:bookmarkEnd w:id="135"/>
      <w:bookmarkEnd w:id="136"/>
    </w:p>
    <w:p w14:paraId="0E420E76">
      <w:pPr>
        <w:spacing w:line="440" w:lineRule="exact"/>
        <w:rPr>
          <w:rFonts w:hint="default" w:ascii="Times New Roman" w:hAnsi="Times New Roman" w:eastAsia="黑体" w:cs="Times New Roman"/>
          <w:color w:val="000000" w:themeColor="text1"/>
          <w:sz w:val="20"/>
          <w:szCs w:val="20"/>
          <w:highlight w:val="none"/>
          <w14:textFill>
            <w14:solidFill>
              <w14:schemeClr w14:val="tx1"/>
            </w14:solidFill>
          </w14:textFill>
        </w:rPr>
      </w:pPr>
    </w:p>
    <w:p w14:paraId="7208AA72">
      <w:pPr>
        <w:spacing w:line="440" w:lineRule="exact"/>
        <w:ind w:left="1619" w:leftChars="771"/>
        <w:outlineLvl w:val="0"/>
        <w:rPr>
          <w:rFonts w:ascii="Times New Roman" w:hAnsi="Times New Roman" w:eastAsia="黑体" w:cs="Times New Roman"/>
          <w:color w:val="000000" w:themeColor="text1"/>
          <w:sz w:val="24"/>
          <w:highlight w:val="none"/>
          <w14:textFill>
            <w14:solidFill>
              <w14:schemeClr w14:val="tx1"/>
            </w14:solidFill>
          </w14:textFill>
        </w:rPr>
      </w:pPr>
      <w:bookmarkStart w:id="137" w:name="_Toc23368_WPSOffice_Level1"/>
      <w:bookmarkStart w:id="138" w:name="_Toc22623"/>
      <w:bookmarkStart w:id="139" w:name="_Toc11424_WPSOffice_Level1"/>
      <w:bookmarkStart w:id="140" w:name="_Toc6353_WPSOffice_Level1"/>
      <w:bookmarkStart w:id="141" w:name="_Toc30529_WPSOffice_Level1"/>
      <w:bookmarkStart w:id="142" w:name="_Toc12670_WPSOffice_Level1"/>
      <w:r>
        <w:rPr>
          <w:rFonts w:ascii="Times New Roman" w:hAnsi="Times New Roman" w:eastAsia="黑体" w:cs="Times New Roman"/>
          <w:color w:val="000000" w:themeColor="text1"/>
          <w:sz w:val="24"/>
          <w:highlight w:val="none"/>
          <w14:textFill>
            <w14:solidFill>
              <w14:schemeClr w14:val="tx1"/>
            </w14:solidFill>
          </w14:textFill>
        </w:rPr>
        <w:t>一、报价函</w:t>
      </w:r>
      <w:bookmarkEnd w:id="137"/>
      <w:bookmarkEnd w:id="138"/>
      <w:bookmarkEnd w:id="139"/>
      <w:bookmarkEnd w:id="140"/>
      <w:bookmarkEnd w:id="141"/>
    </w:p>
    <w:p w14:paraId="5F182621">
      <w:pPr>
        <w:spacing w:line="440" w:lineRule="exact"/>
        <w:ind w:left="1619" w:leftChars="771"/>
        <w:outlineLvl w:val="0"/>
        <w:rPr>
          <w:rFonts w:ascii="Times New Roman" w:hAnsi="Times New Roman" w:eastAsia="黑体" w:cs="Times New Roman"/>
          <w:color w:val="000000" w:themeColor="text1"/>
          <w:sz w:val="24"/>
          <w:highlight w:val="none"/>
          <w14:textFill>
            <w14:solidFill>
              <w14:schemeClr w14:val="tx1"/>
            </w14:solidFill>
          </w14:textFill>
        </w:rPr>
      </w:pPr>
      <w:bookmarkStart w:id="143" w:name="_Toc21229_WPSOffice_Level1"/>
      <w:bookmarkStart w:id="144" w:name="_Toc32729_WPSOffice_Level1"/>
      <w:bookmarkStart w:id="145" w:name="_Toc5317_WPSOffice_Level1"/>
      <w:bookmarkStart w:id="146" w:name="_Toc31927_WPSOffice_Level1"/>
      <w:bookmarkStart w:id="147" w:name="_Toc5579"/>
      <w:r>
        <w:rPr>
          <w:rFonts w:ascii="Times New Roman" w:hAnsi="Times New Roman" w:eastAsia="黑体" w:cs="Times New Roman"/>
          <w:color w:val="000000" w:themeColor="text1"/>
          <w:sz w:val="24"/>
          <w:highlight w:val="none"/>
          <w14:textFill>
            <w14:solidFill>
              <w14:schemeClr w14:val="tx1"/>
            </w14:solidFill>
          </w14:textFill>
        </w:rPr>
        <w:t>二、法定代表人身份证明及授权委托书</w:t>
      </w:r>
      <w:bookmarkEnd w:id="143"/>
      <w:bookmarkEnd w:id="144"/>
      <w:bookmarkEnd w:id="145"/>
      <w:bookmarkEnd w:id="146"/>
      <w:bookmarkEnd w:id="147"/>
    </w:p>
    <w:p w14:paraId="66190CF9">
      <w:pPr>
        <w:spacing w:line="440" w:lineRule="exact"/>
        <w:ind w:left="1619" w:leftChars="771"/>
        <w:outlineLvl w:val="0"/>
        <w:rPr>
          <w:rFonts w:hint="default" w:ascii="Times New Roman" w:hAnsi="Times New Roman" w:eastAsia="黑体" w:cs="Times New Roman"/>
          <w:color w:val="000000" w:themeColor="text1"/>
          <w:sz w:val="24"/>
          <w:highlight w:val="none"/>
          <w:lang w:val="en-US" w:eastAsia="zh-CN"/>
          <w14:textFill>
            <w14:solidFill>
              <w14:schemeClr w14:val="tx1"/>
            </w14:solidFill>
          </w14:textFill>
        </w:rPr>
      </w:pPr>
      <w:bookmarkStart w:id="148" w:name="_Toc25965_WPSOffice_Level1"/>
      <w:bookmarkStart w:id="149" w:name="_Toc4728_WPSOffice_Level1"/>
      <w:bookmarkStart w:id="150" w:name="_Toc23356_WPSOffice_Level1"/>
      <w:bookmarkStart w:id="151" w:name="_Toc12350"/>
      <w:bookmarkStart w:id="152" w:name="_Toc29085_WPSOffice_Level1"/>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三</w:t>
      </w:r>
      <w:r>
        <w:rPr>
          <w:rFonts w:ascii="Times New Roman" w:hAnsi="Times New Roman" w:eastAsia="黑体" w:cs="Times New Roman"/>
          <w:color w:val="000000" w:themeColor="text1"/>
          <w:sz w:val="24"/>
          <w:highlight w:val="none"/>
          <w14:textFill>
            <w14:solidFill>
              <w14:schemeClr w14:val="tx1"/>
            </w14:solidFill>
          </w14:textFill>
        </w:rPr>
        <w:t>、</w:t>
      </w:r>
      <w:bookmarkEnd w:id="148"/>
      <w:bookmarkEnd w:id="149"/>
      <w:bookmarkEnd w:id="150"/>
      <w:bookmarkEnd w:id="151"/>
      <w:bookmarkEnd w:id="152"/>
      <w:bookmarkStart w:id="153" w:name="_Toc21938"/>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供应商基本情况</w:t>
      </w:r>
      <w:bookmarkEnd w:id="153"/>
    </w:p>
    <w:p w14:paraId="04C3F3CB">
      <w:pPr>
        <w:spacing w:line="440" w:lineRule="exact"/>
        <w:ind w:left="1619" w:leftChars="771"/>
        <w:outlineLvl w:val="0"/>
        <w:rPr>
          <w:rFonts w:ascii="Times New Roman" w:hAnsi="Times New Roman" w:eastAsia="黑体" w:cs="Times New Roman"/>
          <w:color w:val="000000" w:themeColor="text1"/>
          <w:sz w:val="24"/>
          <w:highlight w:val="none"/>
          <w14:textFill>
            <w14:solidFill>
              <w14:schemeClr w14:val="tx1"/>
            </w14:solidFill>
          </w14:textFill>
        </w:rPr>
      </w:pPr>
      <w:bookmarkStart w:id="154" w:name="_Toc23751_WPSOffice_Level1"/>
      <w:bookmarkStart w:id="155" w:name="_Toc9006_WPSOffice_Level1"/>
      <w:bookmarkStart w:id="156" w:name="_Toc1578_WPSOffice_Level1"/>
      <w:bookmarkStart w:id="157" w:name="_Toc19601_WPSOffice_Level1"/>
      <w:bookmarkStart w:id="158" w:name="_Toc32"/>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四、</w:t>
      </w:r>
      <w:bookmarkEnd w:id="154"/>
      <w:bookmarkEnd w:id="155"/>
      <w:bookmarkEnd w:id="156"/>
      <w:bookmarkEnd w:id="157"/>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近年类似业绩情况</w:t>
      </w:r>
      <w:bookmarkEnd w:id="158"/>
    </w:p>
    <w:p w14:paraId="64A75516">
      <w:pPr>
        <w:spacing w:line="440" w:lineRule="exact"/>
        <w:ind w:left="1619" w:leftChars="771"/>
        <w:outlineLvl w:val="0"/>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pPr>
      <w:bookmarkStart w:id="159" w:name="_Toc31314_WPSOffice_Level1"/>
      <w:bookmarkStart w:id="160" w:name="_Toc24082_WPSOffice_Level1"/>
      <w:bookmarkStart w:id="161" w:name="_Toc1255"/>
      <w:bookmarkStart w:id="162" w:name="_Toc24262_WPSOffice_Level1"/>
      <w:bookmarkStart w:id="163" w:name="_Toc12459_WPSOffice_Level1"/>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五</w:t>
      </w:r>
      <w:r>
        <w:rPr>
          <w:rFonts w:ascii="Times New Roman" w:hAnsi="Times New Roman" w:eastAsia="黑体" w:cs="Times New Roman"/>
          <w:color w:val="000000" w:themeColor="text1"/>
          <w:sz w:val="24"/>
          <w:highlight w:val="none"/>
          <w14:textFill>
            <w14:solidFill>
              <w14:schemeClr w14:val="tx1"/>
            </w14:solidFill>
          </w14:textFill>
        </w:rPr>
        <w:t>、</w:t>
      </w:r>
      <w:bookmarkEnd w:id="159"/>
      <w:bookmarkEnd w:id="160"/>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信誉情况</w:t>
      </w:r>
      <w:bookmarkEnd w:id="161"/>
    </w:p>
    <w:bookmarkEnd w:id="162"/>
    <w:bookmarkEnd w:id="163"/>
    <w:p w14:paraId="4024B1AA">
      <w:pPr>
        <w:spacing w:line="440" w:lineRule="exact"/>
        <w:ind w:left="1619" w:leftChars="771"/>
        <w:outlineLvl w:val="0"/>
        <w:rPr>
          <w:rFonts w:hint="default" w:ascii="Times New Roman" w:hAnsi="Times New Roman" w:eastAsia="黑体" w:cs="Times New Roman"/>
          <w:color w:val="000000" w:themeColor="text1"/>
          <w:sz w:val="24"/>
          <w:highlight w:val="none"/>
          <w14:textFill>
            <w14:solidFill>
              <w14:schemeClr w14:val="tx1"/>
            </w14:solidFill>
          </w14:textFill>
        </w:rPr>
      </w:pPr>
      <w:bookmarkStart w:id="164" w:name="_Toc16988_WPSOffice_Level1"/>
      <w:bookmarkStart w:id="165" w:name="_Toc20446"/>
      <w:bookmarkStart w:id="166" w:name="_Toc5885_WPSOffice_Level1"/>
      <w:r>
        <w:rPr>
          <w:rFonts w:hint="eastAsia" w:ascii="Times New Roman" w:hAnsi="Times New Roman" w:eastAsia="黑体" w:cs="Times New Roman"/>
          <w:color w:val="000000" w:themeColor="text1"/>
          <w:sz w:val="24"/>
          <w:highlight w:val="none"/>
          <w:lang w:val="en-US" w:eastAsia="zh-CN"/>
          <w14:textFill>
            <w14:solidFill>
              <w14:schemeClr w14:val="tx1"/>
            </w14:solidFill>
          </w14:textFill>
        </w:rPr>
        <w:t>六、其他材料</w:t>
      </w:r>
      <w:bookmarkEnd w:id="142"/>
      <w:bookmarkEnd w:id="164"/>
      <w:bookmarkEnd w:id="165"/>
      <w:bookmarkEnd w:id="166"/>
    </w:p>
    <w:p w14:paraId="023DE5FC">
      <w:pPr>
        <w:spacing w:line="440" w:lineRule="exact"/>
        <w:ind w:left="1619" w:leftChars="771"/>
        <w:outlineLvl w:val="9"/>
        <w:rPr>
          <w:rFonts w:ascii="Times New Roman" w:hAnsi="Times New Roman" w:eastAsia="黑体"/>
          <w:color w:val="000000" w:themeColor="text1"/>
          <w:sz w:val="24"/>
          <w:highlight w:val="none"/>
          <w14:textFill>
            <w14:solidFill>
              <w14:schemeClr w14:val="tx1"/>
            </w14:solidFill>
          </w14:textFill>
        </w:rPr>
      </w:pPr>
    </w:p>
    <w:p w14:paraId="45C2B8DF">
      <w:pPr>
        <w:spacing w:line="440" w:lineRule="exact"/>
        <w:ind w:left="1619" w:leftChars="771"/>
        <w:rPr>
          <w:rFonts w:ascii="Times New Roman" w:hAnsi="Times New Roman" w:eastAsia="黑体"/>
          <w:color w:val="000000" w:themeColor="text1"/>
          <w:sz w:val="24"/>
          <w:highlight w:val="none"/>
          <w14:textFill>
            <w14:solidFill>
              <w14:schemeClr w14:val="tx1"/>
            </w14:solidFill>
          </w14:textFill>
        </w:rPr>
      </w:pPr>
    </w:p>
    <w:p w14:paraId="6DA861B7">
      <w:pPr>
        <w:spacing w:line="440" w:lineRule="exact"/>
        <w:ind w:left="1619" w:leftChars="771"/>
        <w:rPr>
          <w:rFonts w:ascii="Times New Roman" w:hAnsi="Times New Roman" w:eastAsia="黑体"/>
          <w:color w:val="000000" w:themeColor="text1"/>
          <w:sz w:val="24"/>
          <w:highlight w:val="none"/>
          <w14:textFill>
            <w14:solidFill>
              <w14:schemeClr w14:val="tx1"/>
            </w14:solidFill>
          </w14:textFill>
        </w:rPr>
      </w:pPr>
    </w:p>
    <w:p w14:paraId="48989B8E">
      <w:pPr>
        <w:spacing w:line="440" w:lineRule="exact"/>
        <w:jc w:val="center"/>
        <w:outlineLvl w:val="1"/>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0"/>
          <w:szCs w:val="20"/>
          <w:highlight w:val="none"/>
          <w14:textFill>
            <w14:solidFill>
              <w14:schemeClr w14:val="tx1"/>
            </w14:solidFill>
          </w14:textFill>
        </w:rPr>
        <w:br w:type="page"/>
      </w:r>
      <w:bookmarkStart w:id="167" w:name="_Toc18312_WPSOffice_Level1"/>
      <w:bookmarkStart w:id="168" w:name="_Toc30031_WPSOffice_Level1"/>
      <w:bookmarkStart w:id="169" w:name="_Toc25394_WPSOffice_Level1"/>
      <w:bookmarkStart w:id="170" w:name="_Toc21460"/>
      <w:bookmarkStart w:id="171" w:name="_Toc1687_WPSOffice_Level1"/>
      <w:bookmarkStart w:id="172" w:name="_Toc2765_WPSOffice_Level1"/>
      <w:r>
        <w:rPr>
          <w:rFonts w:ascii="Times New Roman" w:hAnsi="Times New Roman" w:eastAsia="黑体"/>
          <w:color w:val="000000" w:themeColor="text1"/>
          <w:sz w:val="28"/>
          <w:szCs w:val="28"/>
          <w:highlight w:val="none"/>
          <w14:textFill>
            <w14:solidFill>
              <w14:schemeClr w14:val="tx1"/>
            </w14:solidFill>
          </w14:textFill>
        </w:rPr>
        <w:t>一、报价函</w:t>
      </w:r>
      <w:bookmarkEnd w:id="167"/>
      <w:bookmarkEnd w:id="168"/>
      <w:bookmarkEnd w:id="169"/>
      <w:bookmarkEnd w:id="170"/>
      <w:bookmarkEnd w:id="171"/>
      <w:bookmarkEnd w:id="172"/>
    </w:p>
    <w:p w14:paraId="79B9F0D6">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9D4AB67">
      <w:pPr>
        <w:numPr>
          <w:ilvl w:val="-1"/>
          <w:numId w:val="0"/>
        </w:numPr>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我方已仔细研究了</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(项目名称)竞价文件的全部内容(含补遗书第__号至第__号)，愿意执行以下报价方式：</w:t>
      </w:r>
      <w:r>
        <w:rPr>
          <w:rFonts w:hint="eastAsia" w:ascii="宋体" w:hAnsi="宋体" w:cs="宋体"/>
          <w:color w:val="000000" w:themeColor="text1"/>
          <w:sz w:val="24"/>
          <w:szCs w:val="24"/>
          <w:highlight w:val="none"/>
          <w:lang w:val="en-US" w:eastAsia="zh-CN"/>
          <w14:textFill>
            <w14:solidFill>
              <w14:schemeClr w14:val="tx1"/>
            </w14:solidFill>
          </w14:textFill>
        </w:rPr>
        <w:t>选</w:t>
      </w:r>
      <w:bookmarkStart w:id="173" w:name="OLE_LINK1"/>
      <w:r>
        <w:rPr>
          <w:rFonts w:hint="eastAsia" w:ascii="宋体" w:hAnsi="宋体" w:cs="宋体"/>
          <w:color w:val="000000" w:themeColor="text1"/>
          <w:sz w:val="24"/>
          <w:szCs w:val="24"/>
          <w:highlight w:val="none"/>
          <w:lang w:val="en-US" w:eastAsia="zh-CN"/>
          <w14:textFill>
            <w14:solidFill>
              <w14:schemeClr w14:val="tx1"/>
            </w14:solidFill>
          </w14:textFill>
        </w:rPr>
        <w:t>择</w:t>
      </w:r>
      <w:bookmarkEnd w:id="173"/>
      <w:r>
        <w:rPr>
          <w:rFonts w:hint="eastAsia" w:ascii="宋体" w:hAnsi="宋体" w:cs="宋体"/>
          <w:color w:val="000000" w:themeColor="text1"/>
          <w:sz w:val="24"/>
          <w:szCs w:val="24"/>
          <w:highlight w:val="none"/>
          <w:lang w:val="en-US" w:eastAsia="zh-CN"/>
          <w14:textFill>
            <w14:solidFill>
              <w14:schemeClr w14:val="tx1"/>
            </w14:solidFill>
          </w14:textFill>
        </w:rPr>
        <w:t>套餐一+套餐三组合，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价差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元/兆瓦时</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cs="Times New Roman" w:asciiTheme="minorEastAsia" w:hAnsiTheme="minorEastAsia"/>
          <w:color w:val="000000" w:themeColor="text1"/>
          <w:sz w:val="24"/>
          <w:highlight w:val="none"/>
          <w14:textFill>
            <w14:solidFill>
              <w14:schemeClr w14:val="tx1"/>
            </w14:solidFill>
          </w14:textFill>
        </w:rPr>
        <w:t>服务期</w:t>
      </w:r>
      <w:r>
        <w:rPr>
          <w:rFonts w:cs="Times New Roman" w:asciiTheme="minorEastAsia" w:hAnsiTheme="minorEastAsia"/>
          <w:color w:val="000000" w:themeColor="text1"/>
          <w:sz w:val="24"/>
          <w:highlight w:val="none"/>
          <w:u w:val="single"/>
          <w14:textFill>
            <w14:solidFill>
              <w14:schemeClr w14:val="tx1"/>
            </w14:solidFill>
          </w14:textFill>
        </w:rPr>
        <w:t xml:space="preserve">      </w:t>
      </w:r>
      <w:r>
        <w:rPr>
          <w:rFonts w:hint="eastAsia" w:cs="Times New Roman" w:asciiTheme="minorEastAsia" w:hAnsiTheme="minorEastAsia"/>
          <w:color w:val="000000" w:themeColor="text1"/>
          <w:sz w:val="24"/>
          <w:highlight w:val="none"/>
          <w:u w:val="single"/>
          <w:lang w:eastAsia="zh-CN"/>
          <w14:textFill>
            <w14:solidFill>
              <w14:schemeClr w14:val="tx1"/>
            </w14:solidFill>
          </w14:textFill>
        </w:rPr>
        <w:t>年</w:t>
      </w:r>
      <w:r>
        <w:rPr>
          <w:rFonts w:cs="Times New Roman" w:asciiTheme="minorEastAsia" w:hAnsiTheme="minorEastAsia"/>
          <w:color w:val="000000" w:themeColor="text1"/>
          <w:sz w:val="24"/>
          <w:highlight w:val="none"/>
          <w14:textFill>
            <w14:solidFill>
              <w14:schemeClr w14:val="tx1"/>
            </w14:solidFill>
          </w14:textFill>
        </w:rPr>
        <w:t>，按合同约定实施和完成相关服务。</w:t>
      </w:r>
      <w:r>
        <w:rPr>
          <w:rFonts w:hint="default" w:cs="Times New Roman" w:asciiTheme="minorEastAsia" w:hAnsiTheme="minorEastAsia"/>
          <w:color w:val="000000" w:themeColor="text1"/>
          <w:sz w:val="24"/>
          <w:highlight w:val="none"/>
          <w:lang w:val="en-US" w:eastAsia="zh-CN"/>
          <w14:textFill>
            <w14:solidFill>
              <w14:schemeClr w14:val="tx1"/>
            </w14:solidFill>
          </w14:textFill>
        </w:rPr>
        <w:t>(在</w:t>
      </w:r>
      <w:r>
        <w:rPr>
          <w:rFonts w:hint="eastAsia" w:cs="Times New Roman" w:asciiTheme="minorEastAsia" w:hAnsiTheme="minorEastAsia"/>
          <w:color w:val="000000" w:themeColor="text1"/>
          <w:sz w:val="24"/>
          <w:highlight w:val="none"/>
          <w:lang w:val="en-US" w:eastAsia="zh-CN"/>
          <w14:textFill>
            <w14:solidFill>
              <w14:schemeClr w14:val="tx1"/>
            </w14:solidFill>
          </w14:textFill>
        </w:rPr>
        <w:t>安徽电力公布结算均价</w:t>
      </w:r>
      <w:r>
        <w:rPr>
          <w:rFonts w:hint="default" w:cs="Times New Roman" w:asciiTheme="minorEastAsia" w:hAnsiTheme="minorEastAsia"/>
          <w:color w:val="000000" w:themeColor="text1"/>
          <w:sz w:val="24"/>
          <w:highlight w:val="none"/>
          <w:lang w:val="en-US" w:eastAsia="zh-CN"/>
          <w14:textFill>
            <w14:solidFill>
              <w14:schemeClr w14:val="tx1"/>
            </w14:solidFill>
          </w14:textFill>
        </w:rPr>
        <w:t>397.331</w:t>
      </w:r>
      <w:r>
        <w:rPr>
          <w:rFonts w:hint="default" w:eastAsia="宋体" w:cs="Times New Roman" w:asciiTheme="minorEastAsia" w:hAnsiTheme="minorEastAsia"/>
          <w:i w:val="0"/>
          <w:color w:val="000000" w:themeColor="text1"/>
          <w:kern w:val="2"/>
          <w:sz w:val="24"/>
          <w:szCs w:val="24"/>
          <w:highlight w:val="none"/>
          <w:u w:val="none"/>
          <w:lang w:val="en-US" w:eastAsia="zh-CN" w:bidi="ar"/>
          <w14:textFill>
            <w14:solidFill>
              <w14:schemeClr w14:val="tx1"/>
            </w14:solidFill>
          </w14:textFill>
        </w:rPr>
        <w:t>元/兆瓦时基础上进行优惠报价</w:t>
      </w:r>
      <w:r>
        <w:rPr>
          <w:rFonts w:hint="eastAsia" w:cs="Times New Roman" w:asciiTheme="minorEastAsia" w:hAnsiTheme="minorEastAsia"/>
          <w:i w:val="0"/>
          <w:color w:val="000000" w:themeColor="text1"/>
          <w:kern w:val="2"/>
          <w:sz w:val="24"/>
          <w:szCs w:val="24"/>
          <w:highlight w:val="none"/>
          <w:u w:val="none"/>
          <w:lang w:val="en-US" w:eastAsia="zh-CN" w:bidi="ar"/>
          <w14:textFill>
            <w14:solidFill>
              <w14:schemeClr w14:val="tx1"/>
            </w14:solidFill>
          </w14:textFill>
        </w:rPr>
        <w:t>,）</w:t>
      </w:r>
    </w:p>
    <w:p w14:paraId="273F40BF">
      <w:pPr>
        <w:numPr>
          <w:ilvl w:val="-1"/>
          <w:numId w:val="0"/>
        </w:numPr>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bl>
      <w:tblPr>
        <w:tblStyle w:val="14"/>
        <w:tblW w:w="83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14"/>
        <w:gridCol w:w="3094"/>
        <w:gridCol w:w="2334"/>
      </w:tblGrid>
      <w:tr w14:paraId="3528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1" w:hRule="atLeast"/>
        </w:trPr>
        <w:tc>
          <w:tcPr>
            <w:tcW w:w="2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376B7">
            <w:pPr>
              <w:keepNext w:val="0"/>
              <w:keepLines w:val="0"/>
              <w:widowControl/>
              <w:suppressLineNumbers w:val="0"/>
              <w:jc w:val="center"/>
              <w:textAlignment w:val="center"/>
              <w:rPr>
                <w:rFonts w:ascii="仿宋_GB2312" w:hAnsi="宋体" w:eastAsia="仿宋_GB2312" w:cs="仿宋_GB2312"/>
                <w:b/>
                <w:i w:val="0"/>
                <w:color w:val="000000" w:themeColor="text1"/>
                <w:sz w:val="21"/>
                <w:szCs w:val="21"/>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套餐一：固定价格套餐</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87A">
            <w:pPr>
              <w:keepNext w:val="0"/>
              <w:keepLines w:val="0"/>
              <w:widowControl/>
              <w:suppressLineNumbers w:val="0"/>
              <w:jc w:val="center"/>
              <w:textAlignment w:val="center"/>
              <w:rPr>
                <w:rFonts w:hint="eastAsia" w:ascii="仿宋_GB2312" w:hAnsi="宋体" w:eastAsia="仿宋_GB2312" w:cs="仿宋_GB2312"/>
                <w:i w:val="0"/>
                <w:color w:val="000000" w:themeColor="text1"/>
                <w:sz w:val="21"/>
                <w:szCs w:val="21"/>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固定价格</w:t>
            </w:r>
            <w:r>
              <w:rPr>
                <w:rFonts w:hint="eastAsia" w:ascii="仿宋_GB2312" w:hAnsi="宋体" w:eastAsia="仿宋_GB2312" w:cs="仿宋_GB2312"/>
                <w:b/>
                <w:i w:val="0"/>
                <w:color w:val="000000" w:themeColor="text1"/>
                <w:kern w:val="0"/>
                <w:sz w:val="30"/>
                <w:szCs w:val="30"/>
                <w:highlight w:val="none"/>
                <w:u w:val="none"/>
                <w:lang w:val="en-US" w:eastAsia="zh-CN" w:bidi="ar"/>
                <w14:textFill>
                  <w14:solidFill>
                    <w14:schemeClr w14:val="tx1"/>
                  </w14:solidFill>
                </w14:textFill>
              </w:rPr>
              <w:t>P</w:t>
            </w:r>
            <w:r>
              <w:rPr>
                <w:rFonts w:hint="eastAsia" w:ascii="仿宋_GB2312" w:hAnsi="宋体" w:eastAsia="仿宋_GB2312" w:cs="仿宋_GB2312"/>
                <w:b/>
                <w:i w:val="0"/>
                <w:color w:val="000000" w:themeColor="text1"/>
                <w:kern w:val="0"/>
                <w:sz w:val="18"/>
                <w:szCs w:val="18"/>
                <w:highlight w:val="none"/>
                <w:u w:val="none"/>
                <w:lang w:val="en-US" w:eastAsia="zh-CN" w:bidi="ar"/>
                <w14:textFill>
                  <w14:solidFill>
                    <w14:schemeClr w14:val="tx1"/>
                  </w14:solidFill>
                </w14:textFill>
              </w:rPr>
              <w:t>1T</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2555">
            <w:pPr>
              <w:keepNext w:val="0"/>
              <w:keepLines w:val="0"/>
              <w:widowControl/>
              <w:suppressLineNumbers w:val="0"/>
              <w:jc w:val="center"/>
              <w:textAlignment w:val="center"/>
              <w:rPr>
                <w:rFonts w:hint="eastAsia" w:ascii="仿宋_GB2312" w:hAnsi="宋体" w:eastAsia="仿宋_GB2312" w:cs="仿宋_GB2312"/>
                <w:i w:val="0"/>
                <w:color w:val="000000" w:themeColor="text1"/>
                <w:kern w:val="0"/>
                <w:sz w:val="24"/>
                <w:szCs w:val="24"/>
                <w:highlight w:val="none"/>
                <w:u w:val="single"/>
                <w:lang w:val="en-US" w:eastAsia="zh-CN" w:bidi="ar"/>
                <w14:textFill>
                  <w14:solidFill>
                    <w14:schemeClr w14:val="tx1"/>
                  </w14:solidFill>
                </w14:textFill>
              </w:rPr>
            </w:pPr>
          </w:p>
          <w:p w14:paraId="7422E2CF">
            <w:pPr>
              <w:keepNext w:val="0"/>
              <w:keepLines w:val="0"/>
              <w:widowControl/>
              <w:suppressLineNumbers w:val="0"/>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元/兆瓦时</w:t>
            </w:r>
          </w:p>
          <w:p w14:paraId="1A231E0E">
            <w:pPr>
              <w:keepNext w:val="0"/>
              <w:keepLines w:val="0"/>
              <w:widowControl/>
              <w:suppressLineNumbers w:val="0"/>
              <w:jc w:val="center"/>
              <w:textAlignment w:val="cente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r>
      <w:tr w14:paraId="2A08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2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A626D">
            <w:pPr>
              <w:jc w:val="center"/>
              <w:rPr>
                <w:rFonts w:hint="eastAsia" w:ascii="仿宋_GB2312" w:hAnsi="宋体" w:eastAsia="仿宋_GB2312" w:cs="仿宋_GB2312"/>
                <w:b/>
                <w:i w:val="0"/>
                <w:color w:val="000000" w:themeColor="text1"/>
                <w:sz w:val="21"/>
                <w:szCs w:val="21"/>
                <w:highlight w:val="none"/>
                <w:u w:val="none"/>
                <w14:textFill>
                  <w14:solidFill>
                    <w14:schemeClr w14:val="tx1"/>
                  </w14:solidFill>
                </w14:textFill>
              </w:rPr>
            </w:pP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FE3B">
            <w:pPr>
              <w:keepNext w:val="0"/>
              <w:keepLines w:val="0"/>
              <w:widowControl/>
              <w:suppressLineNumbers w:val="0"/>
              <w:jc w:val="center"/>
              <w:textAlignment w:val="center"/>
              <w:rPr>
                <w:rFonts w:hint="eastAsia" w:ascii="仿宋_GB2312" w:hAnsi="宋体" w:eastAsia="仿宋_GB2312" w:cs="仿宋_GB2312"/>
                <w:b/>
                <w:i w:val="0"/>
                <w:color w:val="000000" w:themeColor="text1"/>
                <w:sz w:val="21"/>
                <w:szCs w:val="21"/>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电能量比例系数</w:t>
            </w:r>
            <w:r>
              <w:rPr>
                <w:rFonts w:hint="eastAsia" w:ascii="仿宋_GB2312" w:hAnsi="宋体" w:eastAsia="仿宋_GB2312" w:cs="仿宋_GB2312"/>
                <w:b/>
                <w:i w:val="0"/>
                <w:color w:val="000000" w:themeColor="text1"/>
                <w:kern w:val="0"/>
                <w:sz w:val="30"/>
                <w:szCs w:val="30"/>
                <w:highlight w:val="none"/>
                <w:u w:val="none"/>
                <w:lang w:val="en-US" w:eastAsia="zh-CN" w:bidi="ar"/>
                <w14:textFill>
                  <w14:solidFill>
                    <w14:schemeClr w14:val="tx1"/>
                  </w14:solidFill>
                </w14:textFill>
              </w:rPr>
              <w:t>K</w:t>
            </w:r>
            <w:r>
              <w:rPr>
                <w:rFonts w:hint="eastAsia" w:ascii="仿宋_GB2312" w:hAnsi="宋体" w:eastAsia="仿宋_GB2312" w:cs="仿宋_GB2312"/>
                <w:b/>
                <w:i w:val="0"/>
                <w:color w:val="000000" w:themeColor="text1"/>
                <w:kern w:val="0"/>
                <w:sz w:val="24"/>
                <w:szCs w:val="24"/>
                <w:highlight w:val="none"/>
                <w:u w:val="none"/>
                <w:lang w:val="en-US" w:eastAsia="zh-CN" w:bidi="ar"/>
                <w14:textFill>
                  <w14:solidFill>
                    <w14:schemeClr w14:val="tx1"/>
                  </w14:solidFill>
                </w14:textFill>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B29">
            <w:pPr>
              <w:keepNext w:val="0"/>
              <w:keepLines w:val="0"/>
              <w:widowControl/>
              <w:suppressLineNumbers w:val="0"/>
              <w:jc w:val="center"/>
              <w:textAlignment w:val="center"/>
              <w:rPr>
                <w:rFonts w:hint="eastAsia" w:ascii="仿宋_GB2312" w:hAnsi="宋体" w:eastAsia="仿宋_GB2312" w:cs="仿宋_GB2312"/>
                <w:b/>
                <w:i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50%</w:t>
            </w:r>
          </w:p>
        </w:tc>
      </w:tr>
      <w:tr w14:paraId="67E6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9" w:hRule="atLeast"/>
        </w:trPr>
        <w:tc>
          <w:tcPr>
            <w:tcW w:w="2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E39E7">
            <w:pPr>
              <w:keepNext w:val="0"/>
              <w:keepLines w:val="0"/>
              <w:widowControl/>
              <w:suppressLineNumbers w:val="0"/>
              <w:jc w:val="center"/>
              <w:textAlignment w:val="center"/>
              <w:rPr>
                <w:rFonts w:hint="eastAsia" w:ascii="仿宋_GB2312" w:hAnsi="宋体" w:eastAsia="仿宋_GB2312" w:cs="仿宋_GB2312"/>
                <w:b/>
                <w:i w:val="0"/>
                <w:color w:val="000000" w:themeColor="text1"/>
                <w:sz w:val="21"/>
                <w:szCs w:val="21"/>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套餐三：价差分成套餐</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14B5">
            <w:pPr>
              <w:keepNext w:val="0"/>
              <w:keepLines w:val="0"/>
              <w:widowControl/>
              <w:suppressLineNumbers w:val="0"/>
              <w:jc w:val="center"/>
              <w:textAlignment w:val="center"/>
              <w:rPr>
                <w:rFonts w:hint="eastAsia" w:ascii="仿宋_GB2312" w:hAnsi="宋体" w:eastAsia="仿宋_GB2312" w:cs="仿宋_GB2312"/>
                <w:i w:val="0"/>
                <w:color w:val="000000" w:themeColor="text1"/>
                <w:sz w:val="21"/>
                <w:szCs w:val="21"/>
                <w:highlight w:val="none"/>
                <w:u w:val="none"/>
                <w14:textFill>
                  <w14:solidFill>
                    <w14:schemeClr w14:val="tx1"/>
                  </w14:solidFill>
                </w14:textFill>
              </w:rPr>
            </w:pPr>
            <w:r>
              <w:rPr>
                <w:rFonts w:hint="eastAsia" w:ascii="仿宋_GB2312" w:hAnsi="宋体" w:eastAsia="仿宋_GB2312" w:cs="仿宋_GB2312"/>
                <w:b/>
                <w:i w:val="0"/>
                <w:color w:val="000000" w:themeColor="text1"/>
                <w:kern w:val="0"/>
                <w:sz w:val="30"/>
                <w:szCs w:val="30"/>
                <w:highlight w:val="none"/>
                <w:u w:val="none"/>
                <w:lang w:val="en-US" w:eastAsia="zh-CN" w:bidi="ar"/>
                <w14:textFill>
                  <w14:solidFill>
                    <w14:schemeClr w14:val="tx1"/>
                  </w14:solidFill>
                </w14:textFill>
              </w:rPr>
              <w:t>P</w:t>
            </w:r>
            <w:r>
              <w:rPr>
                <w:rFonts w:hint="eastAsia" w:ascii="仿宋_GB2312" w:hAnsi="宋体" w:eastAsia="仿宋_GB2312" w:cs="仿宋_GB2312"/>
                <w:b/>
                <w:i w:val="0"/>
                <w:color w:val="000000" w:themeColor="text1"/>
                <w:kern w:val="0"/>
                <w:sz w:val="15"/>
                <w:szCs w:val="15"/>
                <w:highlight w:val="none"/>
                <w:u w:val="none"/>
                <w:lang w:val="en-US" w:eastAsia="zh-CN" w:bidi="ar"/>
                <w14:textFill>
                  <w14:solidFill>
                    <w14:schemeClr w14:val="tx1"/>
                  </w14:solidFill>
                </w14:textFill>
              </w:rPr>
              <w:t>基T</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1201">
            <w:pPr>
              <w:keepNext w:val="0"/>
              <w:keepLines w:val="0"/>
              <w:widowControl/>
              <w:suppressLineNumbers w:val="0"/>
              <w:jc w:val="center"/>
              <w:textAlignment w:val="center"/>
              <w:rPr>
                <w:rFonts w:hint="eastAsia" w:ascii="仿宋_GB2312" w:hAnsi="宋体" w:eastAsia="仿宋_GB2312" w:cs="仿宋_GB2312"/>
                <w:i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_GB2312" w:hAnsi="宋体" w:eastAsia="仿宋_GB2312" w:cs="仿宋_GB2312"/>
                <w:i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元/兆瓦时</w:t>
            </w:r>
          </w:p>
        </w:tc>
      </w:tr>
      <w:tr w14:paraId="590C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2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8566">
            <w:pPr>
              <w:jc w:val="center"/>
              <w:rPr>
                <w:rFonts w:hint="eastAsia" w:ascii="仿宋_GB2312" w:hAnsi="宋体" w:eastAsia="仿宋_GB2312" w:cs="仿宋_GB2312"/>
                <w:b/>
                <w:i w:val="0"/>
                <w:color w:val="000000" w:themeColor="text1"/>
                <w:sz w:val="21"/>
                <w:szCs w:val="21"/>
                <w:highlight w:val="none"/>
                <w:u w:val="none"/>
                <w14:textFill>
                  <w14:solidFill>
                    <w14:schemeClr w14:val="tx1"/>
                  </w14:solidFill>
                </w14:textFill>
              </w:rPr>
            </w:pP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735">
            <w:pPr>
              <w:keepNext w:val="0"/>
              <w:keepLines w:val="0"/>
              <w:widowControl/>
              <w:suppressLineNumbers w:val="0"/>
              <w:jc w:val="center"/>
              <w:textAlignment w:val="center"/>
              <w:rPr>
                <w:rFonts w:hint="eastAsia" w:ascii="仿宋_GB2312" w:hAnsi="宋体" w:eastAsia="仿宋_GB2312" w:cs="仿宋_GB2312"/>
                <w:b/>
                <w:i w:val="0"/>
                <w:color w:val="000000" w:themeColor="text1"/>
                <w:sz w:val="21"/>
                <w:szCs w:val="21"/>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电能量比例系数</w:t>
            </w:r>
            <w:r>
              <w:rPr>
                <w:rFonts w:hint="eastAsia" w:ascii="仿宋_GB2312" w:hAnsi="宋体" w:eastAsia="仿宋_GB2312" w:cs="仿宋_GB2312"/>
                <w:b/>
                <w:i w:val="0"/>
                <w:color w:val="000000" w:themeColor="text1"/>
                <w:kern w:val="0"/>
                <w:sz w:val="30"/>
                <w:szCs w:val="30"/>
                <w:highlight w:val="none"/>
                <w:u w:val="none"/>
                <w:lang w:val="en-US" w:eastAsia="zh-CN" w:bidi="ar"/>
                <w14:textFill>
                  <w14:solidFill>
                    <w14:schemeClr w14:val="tx1"/>
                  </w14:solidFill>
                </w14:textFill>
              </w:rPr>
              <w:t>K</w:t>
            </w:r>
            <w:r>
              <w:rPr>
                <w:rFonts w:hint="eastAsia" w:ascii="仿宋_GB2312" w:hAnsi="宋体" w:eastAsia="仿宋_GB2312" w:cs="仿宋_GB2312"/>
                <w:b/>
                <w:i w:val="0"/>
                <w:color w:val="000000" w:themeColor="text1"/>
                <w:kern w:val="0"/>
                <w:sz w:val="24"/>
                <w:szCs w:val="24"/>
                <w:highlight w:val="none"/>
                <w:u w:val="none"/>
                <w:lang w:val="en-US" w:eastAsia="zh-CN" w:bidi="ar"/>
                <w14:textFill>
                  <w14:solidFill>
                    <w14:schemeClr w14:val="tx1"/>
                  </w14:solidFill>
                </w14:textFill>
              </w:rPr>
              <w:t>3%</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1EC1">
            <w:pPr>
              <w:keepNext w:val="0"/>
              <w:keepLines w:val="0"/>
              <w:widowControl/>
              <w:suppressLineNumbers w:val="0"/>
              <w:jc w:val="center"/>
              <w:textAlignment w:val="center"/>
              <w:rPr>
                <w:rFonts w:hint="eastAsia" w:ascii="仿宋_GB2312" w:hAnsi="宋体" w:eastAsia="仿宋_GB2312" w:cs="仿宋_GB2312"/>
                <w:b/>
                <w:i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50%</w:t>
            </w:r>
          </w:p>
        </w:tc>
      </w:tr>
      <w:tr w14:paraId="2F48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2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6CED">
            <w:pPr>
              <w:jc w:val="center"/>
              <w:rPr>
                <w:rFonts w:hint="eastAsia" w:ascii="仿宋_GB2312" w:hAnsi="宋体" w:eastAsia="仿宋_GB2312" w:cs="仿宋_GB2312"/>
                <w:b/>
                <w:i w:val="0"/>
                <w:color w:val="000000" w:themeColor="text1"/>
                <w:sz w:val="21"/>
                <w:szCs w:val="21"/>
                <w:highlight w:val="none"/>
                <w:u w:val="none"/>
                <w14:textFill>
                  <w14:solidFill>
                    <w14:schemeClr w14:val="tx1"/>
                  </w14:solidFill>
                </w14:textFill>
              </w:rPr>
            </w:pP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E1AA">
            <w:pPr>
              <w:keepNext w:val="0"/>
              <w:keepLines w:val="0"/>
              <w:widowControl/>
              <w:suppressLineNumbers w:val="0"/>
              <w:jc w:val="center"/>
              <w:textAlignment w:val="center"/>
              <w:rPr>
                <w:rFonts w:hint="eastAsia" w:ascii="仿宋_GB2312" w:hAnsi="宋体" w:eastAsia="仿宋_GB2312" w:cs="仿宋_GB2312"/>
                <w:b/>
                <w:i w:val="0"/>
                <w:color w:val="000000" w:themeColor="text1"/>
                <w:sz w:val="21"/>
                <w:szCs w:val="21"/>
                <w:highlight w:val="none"/>
                <w:u w:val="none"/>
                <w14:textFill>
                  <w14:solidFill>
                    <w14:schemeClr w14:val="tx1"/>
                  </w14:solidFill>
                </w14:textFill>
              </w:rPr>
            </w:pPr>
            <w:r>
              <w:rPr>
                <w:rFonts w:hint="eastAsia" w:ascii="仿宋_GB2312" w:hAnsi="宋体" w:eastAsia="仿宋_GB2312" w:cs="仿宋_GB2312"/>
                <w:b/>
                <w:i w:val="0"/>
                <w:color w:val="000000" w:themeColor="text1"/>
                <w:kern w:val="0"/>
                <w:sz w:val="30"/>
                <w:szCs w:val="30"/>
                <w:highlight w:val="none"/>
                <w:u w:val="none"/>
                <w:lang w:val="en-US" w:eastAsia="zh-CN" w:bidi="ar"/>
                <w14:textFill>
                  <w14:solidFill>
                    <w14:schemeClr w14:val="tx1"/>
                  </w14:solidFill>
                </w14:textFill>
              </w:rPr>
              <w:t>K</w:t>
            </w:r>
            <w:r>
              <w:rPr>
                <w:rFonts w:hint="eastAsia" w:ascii="仿宋_GB2312" w:hAnsi="宋体" w:eastAsia="仿宋_GB2312" w:cs="仿宋_GB2312"/>
                <w:b/>
                <w:i w:val="0"/>
                <w:color w:val="000000" w:themeColor="text1"/>
                <w:kern w:val="0"/>
                <w:sz w:val="24"/>
                <w:szCs w:val="24"/>
                <w:highlight w:val="none"/>
                <w:u w:val="none"/>
                <w:lang w:val="en-US" w:eastAsia="zh-CN" w:bidi="ar"/>
                <w14:textFill>
                  <w14:solidFill>
                    <w14:schemeClr w14:val="tx1"/>
                  </w14:solidFill>
                </w14:textFill>
              </w:rPr>
              <w:t>分成%</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49B7">
            <w:pPr>
              <w:keepNext w:val="0"/>
              <w:keepLines w:val="0"/>
              <w:widowControl/>
              <w:suppressLineNumbers w:val="0"/>
              <w:jc w:val="center"/>
              <w:textAlignment w:val="center"/>
              <w:rPr>
                <w:rFonts w:hint="eastAsia" w:ascii="仿宋_GB2312" w:hAnsi="宋体" w:eastAsia="仿宋_GB2312" w:cs="仿宋_GB2312"/>
                <w:b/>
                <w:i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color w:val="000000" w:themeColor="text1"/>
                <w:kern w:val="0"/>
                <w:sz w:val="24"/>
                <w:szCs w:val="24"/>
                <w:highlight w:val="none"/>
                <w:u w:val="none"/>
                <w:lang w:val="en-US" w:eastAsia="zh-CN" w:bidi="ar"/>
                <w14:textFill>
                  <w14:solidFill>
                    <w14:schemeClr w14:val="tx1"/>
                  </w14:solidFill>
                </w14:textFill>
              </w:rPr>
              <w:t>50%</w:t>
            </w:r>
          </w:p>
        </w:tc>
      </w:tr>
    </w:tbl>
    <w:p w14:paraId="403A9652">
      <w:pPr>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141F7C3E">
      <w:pPr>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．如我方</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w:t>
      </w:r>
    </w:p>
    <w:p w14:paraId="554515CA">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(1)我方承诺在收到</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通知书后，在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通知书规定的期限内与你方签订合同。</w:t>
      </w:r>
    </w:p>
    <w:p w14:paraId="691323C1">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(2)我方承诺按照</w:t>
      </w:r>
      <w:r>
        <w:rPr>
          <w:rFonts w:hint="eastAsia" w:ascii="宋体" w:hAnsi="宋体" w:cs="宋体"/>
          <w:color w:val="000000" w:themeColor="text1"/>
          <w:sz w:val="24"/>
          <w:szCs w:val="24"/>
          <w:highlight w:val="none"/>
          <w:lang w:val="en-US" w:eastAsia="zh-CN"/>
          <w14:textFill>
            <w14:solidFill>
              <w14:schemeClr w14:val="tx1"/>
            </w14:solidFill>
          </w14:textFill>
        </w:rPr>
        <w:t>竞价文件</w:t>
      </w:r>
      <w:r>
        <w:rPr>
          <w:rFonts w:hint="eastAsia" w:ascii="宋体" w:hAnsi="宋体" w:eastAsia="宋体" w:cs="宋体"/>
          <w:color w:val="000000" w:themeColor="text1"/>
          <w:sz w:val="24"/>
          <w:szCs w:val="24"/>
          <w:highlight w:val="none"/>
          <w14:textFill>
            <w14:solidFill>
              <w14:schemeClr w14:val="tx1"/>
            </w14:solidFill>
          </w14:textFill>
        </w:rPr>
        <w:t>规定向你方递交履约担保。</w:t>
      </w:r>
    </w:p>
    <w:p w14:paraId="2D165F64">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(3)我方承诺在合同约定的期限内完成全部合同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任务</w:t>
      </w:r>
      <w:r>
        <w:rPr>
          <w:rFonts w:hint="eastAsia" w:ascii="宋体" w:hAnsi="宋体" w:eastAsia="宋体" w:cs="宋体"/>
          <w:color w:val="000000" w:themeColor="text1"/>
          <w:sz w:val="24"/>
          <w:szCs w:val="24"/>
          <w:highlight w:val="none"/>
          <w14:textFill>
            <w14:solidFill>
              <w14:schemeClr w14:val="tx1"/>
            </w14:solidFill>
          </w14:textFill>
        </w:rPr>
        <w:t>。</w:t>
      </w:r>
    </w:p>
    <w:p w14:paraId="616B6988">
      <w:pPr>
        <w:spacing w:line="400" w:lineRule="exac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．我方在此声明，所递交的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文件及有关资料内容完整、真实和准确</w:t>
      </w:r>
      <w:r>
        <w:rPr>
          <w:rFonts w:hint="default" w:ascii="Times New Roman" w:hAnsi="Times New Roman" w:cs="Times New Roman"/>
          <w:color w:val="000000" w:themeColor="text1"/>
          <w:sz w:val="24"/>
          <w:highlight w:val="none"/>
          <w14:textFill>
            <w14:solidFill>
              <w14:schemeClr w14:val="tx1"/>
            </w14:solidFill>
          </w14:textFill>
        </w:rPr>
        <w:t>。</w:t>
      </w:r>
    </w:p>
    <w:p w14:paraId="29C6FF1C">
      <w:pPr>
        <w:spacing w:line="400" w:lineRule="exac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highlight w:val="none"/>
          <w14:textFill>
            <w14:solidFill>
              <w14:schemeClr w14:val="tx1"/>
            </w14:solidFill>
          </w14:textFill>
        </w:rPr>
        <w:t>．在合同协议书正式签署生效之前，本</w:t>
      </w:r>
      <w:r>
        <w:rPr>
          <w:rFonts w:hint="default" w:ascii="Times New Roman" w:hAnsi="Times New Roman" w:cs="Times New Roman"/>
          <w:color w:val="000000" w:themeColor="text1"/>
          <w:sz w:val="24"/>
          <w:highlight w:val="none"/>
          <w:lang w:val="en-US" w:eastAsia="zh-CN"/>
          <w14:textFill>
            <w14:solidFill>
              <w14:schemeClr w14:val="tx1"/>
            </w14:solidFill>
          </w14:textFill>
        </w:rPr>
        <w:t>报价</w:t>
      </w:r>
      <w:r>
        <w:rPr>
          <w:rFonts w:hint="default" w:ascii="Times New Roman" w:hAnsi="Times New Roman" w:cs="Times New Roman"/>
          <w:color w:val="000000" w:themeColor="text1"/>
          <w:sz w:val="24"/>
          <w:highlight w:val="none"/>
          <w14:textFill>
            <w14:solidFill>
              <w14:schemeClr w14:val="tx1"/>
            </w14:solidFill>
          </w14:textFill>
        </w:rPr>
        <w:t>函连同你方的</w:t>
      </w:r>
      <w:r>
        <w:rPr>
          <w:rFonts w:hint="default" w:ascii="Times New Roman" w:hAnsi="Times New Roman" w:cs="Times New Roman"/>
          <w:color w:val="000000" w:themeColor="text1"/>
          <w:sz w:val="24"/>
          <w:highlight w:val="none"/>
          <w:lang w:val="en-US" w:eastAsia="zh-CN"/>
          <w14:textFill>
            <w14:solidFill>
              <w14:schemeClr w14:val="tx1"/>
            </w14:solidFill>
          </w14:textFill>
        </w:rPr>
        <w:t>成交</w:t>
      </w:r>
      <w:r>
        <w:rPr>
          <w:rFonts w:hint="default" w:ascii="Times New Roman" w:hAnsi="Times New Roman" w:cs="Times New Roman"/>
          <w:color w:val="000000" w:themeColor="text1"/>
          <w:sz w:val="24"/>
          <w:highlight w:val="none"/>
          <w14:textFill>
            <w14:solidFill>
              <w14:schemeClr w14:val="tx1"/>
            </w14:solidFill>
          </w14:textFill>
        </w:rPr>
        <w:t>通知书将构成我们双方之间共同遵守的文件，对双方具有约束力。</w:t>
      </w:r>
    </w:p>
    <w:p w14:paraId="7CE97A24">
      <w:pPr>
        <w:spacing w:line="400" w:lineRule="exact"/>
        <w:ind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highlight w:val="none"/>
          <w14:textFill>
            <w14:solidFill>
              <w14:schemeClr w14:val="tx1"/>
            </w14:solidFill>
          </w14:textFill>
        </w:rPr>
        <w:t>．我方理解，你方不一定</w:t>
      </w:r>
      <w:r>
        <w:rPr>
          <w:rFonts w:hint="eastAsia" w:ascii="Times New Roman" w:hAnsi="Times New Roman" w:cs="Times New Roman"/>
          <w:color w:val="000000" w:themeColor="text1"/>
          <w:sz w:val="24"/>
          <w:highlight w:val="none"/>
          <w:lang w:val="en-US" w:eastAsia="zh-CN"/>
          <w14:textFill>
            <w14:solidFill>
              <w14:schemeClr w14:val="tx1"/>
            </w14:solidFill>
          </w14:textFill>
        </w:rPr>
        <w:t>接受</w:t>
      </w:r>
      <w:r>
        <w:rPr>
          <w:rFonts w:hint="default" w:ascii="Times New Roman" w:hAnsi="Times New Roman" w:cs="Times New Roman"/>
          <w:color w:val="000000" w:themeColor="text1"/>
          <w:sz w:val="24"/>
          <w:highlight w:val="none"/>
          <w14:textFill>
            <w14:solidFill>
              <w14:schemeClr w14:val="tx1"/>
            </w14:solidFill>
          </w14:textFill>
        </w:rPr>
        <w:t>任何</w:t>
      </w:r>
      <w:r>
        <w:rPr>
          <w:rFonts w:hint="default" w:ascii="Times New Roman" w:hAnsi="Times New Roman" w:cs="Times New Roman"/>
          <w:color w:val="000000" w:themeColor="text1"/>
          <w:sz w:val="24"/>
          <w:highlight w:val="none"/>
          <w:lang w:val="en-US" w:eastAsia="zh-CN"/>
          <w14:textFill>
            <w14:solidFill>
              <w14:schemeClr w14:val="tx1"/>
            </w14:solidFill>
          </w14:textFill>
        </w:rPr>
        <w:t>报价</w:t>
      </w:r>
      <w:r>
        <w:rPr>
          <w:rFonts w:hint="default" w:ascii="Times New Roman" w:hAnsi="Times New Roman" w:cs="Times New Roman"/>
          <w:color w:val="000000" w:themeColor="text1"/>
          <w:sz w:val="24"/>
          <w:highlight w:val="none"/>
          <w14:textFill>
            <w14:solidFill>
              <w14:schemeClr w14:val="tx1"/>
            </w14:solidFill>
          </w14:textFill>
        </w:rPr>
        <w:t>。同时也理解，你方不负担我方的任何</w:t>
      </w:r>
      <w:r>
        <w:rPr>
          <w:rFonts w:hint="default" w:ascii="Times New Roman" w:hAnsi="Times New Roman" w:cs="Times New Roman"/>
          <w:color w:val="000000" w:themeColor="text1"/>
          <w:sz w:val="24"/>
          <w:highlight w:val="none"/>
          <w:lang w:val="en-US" w:eastAsia="zh-CN"/>
          <w14:textFill>
            <w14:solidFill>
              <w14:schemeClr w14:val="tx1"/>
            </w14:solidFill>
          </w14:textFill>
        </w:rPr>
        <w:t>报价</w:t>
      </w:r>
      <w:r>
        <w:rPr>
          <w:rFonts w:hint="default" w:ascii="Times New Roman" w:hAnsi="Times New Roman" w:cs="Times New Roman"/>
          <w:color w:val="000000" w:themeColor="text1"/>
          <w:sz w:val="24"/>
          <w:highlight w:val="none"/>
          <w14:textFill>
            <w14:solidFill>
              <w14:schemeClr w14:val="tx1"/>
            </w14:solidFill>
          </w14:textFill>
        </w:rPr>
        <w:t>费用。</w:t>
      </w:r>
    </w:p>
    <w:p w14:paraId="2BCF8C32">
      <w:pPr>
        <w:spacing w:line="400" w:lineRule="exact"/>
        <w:ind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lang w:val="en-US" w:eastAsia="zh-CN"/>
          <w14:textFill>
            <w14:solidFill>
              <w14:schemeClr w14:val="tx1"/>
            </w14:solidFill>
          </w14:textFill>
        </w:rPr>
        <w:t>.____________。</w:t>
      </w:r>
    </w:p>
    <w:p w14:paraId="1F187F2F">
      <w:pPr>
        <w:pStyle w:val="13"/>
        <w:rPr>
          <w:rFonts w:hint="default"/>
          <w:color w:val="000000" w:themeColor="text1"/>
          <w:highlight w:val="none"/>
          <w:lang w:val="en-US" w:eastAsia="zh-CN"/>
          <w14:textFill>
            <w14:solidFill>
              <w14:schemeClr w14:val="tx1"/>
            </w14:solidFill>
          </w14:textFill>
        </w:rPr>
      </w:pPr>
    </w:p>
    <w:p w14:paraId="0D918FBD">
      <w:pPr>
        <w:spacing w:line="400" w:lineRule="exact"/>
        <w:ind w:firstLine="3420" w:firstLineChars="1425"/>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供应商：</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(盖单位章)</w:t>
      </w:r>
    </w:p>
    <w:p w14:paraId="7251DF54">
      <w:pPr>
        <w:spacing w:line="400" w:lineRule="exact"/>
        <w:ind w:firstLine="3420" w:firstLineChars="1425"/>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w:t>
      </w:r>
      <w:r>
        <w:rPr>
          <w:rFonts w:hint="eastAsia" w:ascii="Times New Roman" w:hAnsi="Times New Roman"/>
          <w:color w:val="000000" w:themeColor="text1"/>
          <w:sz w:val="24"/>
          <w:highlight w:val="none"/>
          <w14:textFill>
            <w14:solidFill>
              <w14:schemeClr w14:val="tx1"/>
            </w14:solidFill>
          </w14:textFill>
        </w:rPr>
        <w:t>或委托代理人</w:t>
      </w: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w:t>
      </w:r>
      <w:r>
        <w:rPr>
          <w:rFonts w:hint="eastAsia" w:ascii="Times New Roman" w:hAnsi="Times New Roman"/>
          <w:color w:val="000000" w:themeColor="text1"/>
          <w:sz w:val="24"/>
          <w:highlight w:val="none"/>
          <w14:textFill>
            <w14:solidFill>
              <w14:schemeClr w14:val="tx1"/>
            </w14:solidFill>
          </w14:textFill>
        </w:rPr>
        <w:t>签名</w:t>
      </w:r>
      <w:r>
        <w:rPr>
          <w:rFonts w:ascii="Times New Roman" w:hAnsi="Times New Roman"/>
          <w:color w:val="000000" w:themeColor="text1"/>
          <w:sz w:val="24"/>
          <w:highlight w:val="none"/>
          <w14:textFill>
            <w14:solidFill>
              <w14:schemeClr w14:val="tx1"/>
            </w14:solidFill>
          </w14:textFill>
        </w:rPr>
        <w:t>)</w:t>
      </w:r>
    </w:p>
    <w:p w14:paraId="7873F63E">
      <w:pPr>
        <w:spacing w:line="400" w:lineRule="exact"/>
        <w:ind w:firstLine="3420" w:firstLineChars="1425"/>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地址：</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w:t>
      </w:r>
    </w:p>
    <w:p w14:paraId="0D585ED4">
      <w:pPr>
        <w:spacing w:line="400" w:lineRule="exact"/>
        <w:ind w:firstLine="3420" w:firstLineChars="1425"/>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网址：</w:t>
      </w:r>
      <w:r>
        <w:rPr>
          <w:rFonts w:ascii="Times New Roman" w:hAnsi="Times New Roman"/>
          <w:color w:val="000000" w:themeColor="text1"/>
          <w:sz w:val="24"/>
          <w:highlight w:val="none"/>
          <w:u w:val="single"/>
          <w14:textFill>
            <w14:solidFill>
              <w14:schemeClr w14:val="tx1"/>
            </w14:solidFill>
          </w14:textFill>
        </w:rPr>
        <w:t xml:space="preserve">                                     </w:t>
      </w:r>
    </w:p>
    <w:p w14:paraId="553A8ACF">
      <w:pPr>
        <w:spacing w:line="400" w:lineRule="exact"/>
        <w:ind w:firstLine="3420" w:firstLineChars="1425"/>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电话：</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w:t>
      </w:r>
    </w:p>
    <w:p w14:paraId="73DC5FED">
      <w:pPr>
        <w:spacing w:line="400" w:lineRule="exact"/>
        <w:ind w:firstLine="3420" w:firstLineChars="1425"/>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电子邮箱</w:t>
      </w: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p>
    <w:p w14:paraId="5B5AB4D2">
      <w:pPr>
        <w:spacing w:line="400" w:lineRule="exact"/>
        <w:ind w:firstLine="4740" w:firstLineChars="1975"/>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年</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月</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日</w:t>
      </w:r>
    </w:p>
    <w:p w14:paraId="22EC4C0E">
      <w:pPr>
        <w:spacing w:line="400" w:lineRule="exact"/>
        <w:ind w:firstLine="4740" w:firstLineChars="1975"/>
        <w:rPr>
          <w:rFonts w:ascii="Times New Roman" w:hAnsi="Times New Roman"/>
          <w:color w:val="000000" w:themeColor="text1"/>
          <w:sz w:val="24"/>
          <w:highlight w:val="none"/>
          <w14:textFill>
            <w14:solidFill>
              <w14:schemeClr w14:val="tx1"/>
            </w14:solidFill>
          </w14:textFill>
        </w:rPr>
      </w:pPr>
    </w:p>
    <w:p w14:paraId="1A623B14">
      <w:pPr>
        <w:numPr>
          <w:ilvl w:val="-1"/>
          <w:numId w:val="0"/>
        </w:numPr>
        <w:ind w:firstLine="480" w:firstLineChars="200"/>
        <w:jc w:val="left"/>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b/>
          <w:bCs/>
          <w:color w:val="000000" w:themeColor="text1"/>
          <w:sz w:val="24"/>
          <w:highlight w:val="none"/>
          <w:lang w:eastAsia="zh-CN"/>
          <w14:textFill>
            <w14:solidFill>
              <w14:schemeClr w14:val="tx1"/>
            </w14:solidFill>
          </w14:textFill>
        </w:rPr>
        <w:t>注：</w:t>
      </w:r>
      <w:r>
        <w:rPr>
          <w:rFonts w:hint="default" w:eastAsia="宋体" w:cs="Times New Roman" w:asciiTheme="minorEastAsia" w:hAnsiTheme="minorEastAsia"/>
          <w:b/>
          <w:bCs/>
          <w:color w:val="000000" w:themeColor="text1"/>
          <w:sz w:val="24"/>
          <w:szCs w:val="24"/>
          <w:highlight w:val="none"/>
          <w:lang w:val="en-US" w:eastAsia="zh-CN"/>
          <w14:textFill>
            <w14:solidFill>
              <w14:schemeClr w14:val="tx1"/>
            </w14:solidFill>
          </w14:textFill>
        </w:rPr>
        <w:t>如价差为</w:t>
      </w:r>
      <w:r>
        <w:rPr>
          <w:rFonts w:hint="eastAsia" w:cs="Times New Roman" w:asciiTheme="minorEastAsia" w:hAnsiTheme="minorEastAsia"/>
          <w:b/>
          <w:bCs/>
          <w:color w:val="000000" w:themeColor="text1"/>
          <w:sz w:val="24"/>
          <w:szCs w:val="24"/>
          <w:highlight w:val="none"/>
          <w:lang w:val="en-US" w:eastAsia="zh-CN"/>
          <w14:textFill>
            <w14:solidFill>
              <w14:schemeClr w14:val="tx1"/>
            </w14:solidFill>
          </w14:textFill>
        </w:rPr>
        <w:t>30</w:t>
      </w:r>
      <w:r>
        <w:rPr>
          <w:rFonts w:hint="default" w:eastAsia="宋体" w:cs="Times New Roman" w:asciiTheme="minorEastAsia" w:hAnsiTheme="minorEastAsia"/>
          <w:b/>
          <w:bCs/>
          <w:color w:val="000000" w:themeColor="text1"/>
          <w:sz w:val="24"/>
          <w:szCs w:val="24"/>
          <w:highlight w:val="none"/>
          <w:lang w:val="en-US" w:eastAsia="zh-CN"/>
          <w14:textFill>
            <w14:solidFill>
              <w14:schemeClr w14:val="tx1"/>
            </w14:solidFill>
          </w14:textFill>
        </w:rPr>
        <w:t>元/兆瓦时，则</w:t>
      </w:r>
      <w:r>
        <w:rPr>
          <w:rFonts w:hint="default" w:eastAsia="宋体" w:cs="Times New Roman" w:asciiTheme="minorEastAsia" w:hAnsiTheme="minorEastAsia"/>
          <w:b/>
          <w:bCs/>
          <w:i w:val="0"/>
          <w:color w:val="000000" w:themeColor="text1"/>
          <w:kern w:val="2"/>
          <w:sz w:val="24"/>
          <w:szCs w:val="24"/>
          <w:highlight w:val="none"/>
          <w:u w:val="none"/>
          <w:lang w:val="en-US" w:eastAsia="zh-CN" w:bidi="ar"/>
          <w14:textFill>
            <w14:solidFill>
              <w14:schemeClr w14:val="tx1"/>
            </w14:solidFill>
          </w14:textFill>
        </w:rPr>
        <w:t>套餐一、三报价</w:t>
      </w:r>
      <w:r>
        <w:rPr>
          <w:rFonts w:hint="eastAsia" w:cs="Times New Roman" w:asciiTheme="minorEastAsia" w:hAnsiTheme="minorEastAsia"/>
          <w:b/>
          <w:bCs/>
          <w:i w:val="0"/>
          <w:color w:val="000000" w:themeColor="text1"/>
          <w:kern w:val="2"/>
          <w:sz w:val="24"/>
          <w:szCs w:val="24"/>
          <w:highlight w:val="none"/>
          <w:u w:val="none"/>
          <w:lang w:val="en-US" w:eastAsia="zh-CN" w:bidi="ar"/>
          <w14:textFill>
            <w14:solidFill>
              <w14:schemeClr w14:val="tx1"/>
            </w14:solidFill>
          </w14:textFill>
        </w:rPr>
        <w:t>须</w:t>
      </w:r>
      <w:r>
        <w:rPr>
          <w:rFonts w:hint="default" w:eastAsia="宋体" w:cs="Times New Roman" w:asciiTheme="minorEastAsia" w:hAnsiTheme="minorEastAsia"/>
          <w:b/>
          <w:bCs/>
          <w:i w:val="0"/>
          <w:color w:val="000000" w:themeColor="text1"/>
          <w:kern w:val="2"/>
          <w:sz w:val="24"/>
          <w:szCs w:val="24"/>
          <w:highlight w:val="none"/>
          <w:u w:val="none"/>
          <w:lang w:val="en-US" w:eastAsia="zh-CN" w:bidi="ar"/>
          <w14:textFill>
            <w14:solidFill>
              <w14:schemeClr w14:val="tx1"/>
            </w14:solidFill>
          </w14:textFill>
        </w:rPr>
        <w:t>相同</w:t>
      </w:r>
      <w:r>
        <w:rPr>
          <w:rFonts w:hint="eastAsia" w:cs="Times New Roman" w:asciiTheme="minorEastAsia" w:hAnsiTheme="minorEastAsia"/>
          <w:b/>
          <w:bCs/>
          <w:i w:val="0"/>
          <w:color w:val="000000" w:themeColor="text1"/>
          <w:kern w:val="2"/>
          <w:sz w:val="24"/>
          <w:szCs w:val="24"/>
          <w:highlight w:val="none"/>
          <w:u w:val="none"/>
          <w:lang w:val="en-US" w:eastAsia="zh-CN" w:bidi="ar"/>
          <w14:textFill>
            <w14:solidFill>
              <w14:schemeClr w14:val="tx1"/>
            </w14:solidFill>
          </w14:textFill>
        </w:rPr>
        <w:t>，套餐中均则填写为367.331。</w:t>
      </w:r>
    </w:p>
    <w:p w14:paraId="0E87E10F">
      <w:pPr>
        <w:spacing w:line="240" w:lineRule="auto"/>
        <w:jc w:val="both"/>
        <w:rPr>
          <w:rFonts w:ascii="Times New Roman" w:hAnsi="Times New Roman" w:eastAsia="黑体"/>
          <w:color w:val="000000" w:themeColor="text1"/>
          <w:sz w:val="20"/>
          <w:szCs w:val="20"/>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br w:type="page"/>
      </w:r>
    </w:p>
    <w:p w14:paraId="2AE2F269">
      <w:pPr>
        <w:spacing w:line="440" w:lineRule="exact"/>
        <w:jc w:val="center"/>
        <w:outlineLvl w:val="1"/>
        <w:rPr>
          <w:rFonts w:ascii="Times New Roman" w:hAnsi="Times New Roman" w:eastAsia="黑体"/>
          <w:color w:val="000000" w:themeColor="text1"/>
          <w:sz w:val="28"/>
          <w:szCs w:val="28"/>
          <w:highlight w:val="none"/>
          <w14:textFill>
            <w14:solidFill>
              <w14:schemeClr w14:val="tx1"/>
            </w14:solidFill>
          </w14:textFill>
        </w:rPr>
      </w:pPr>
      <w:bookmarkStart w:id="174" w:name="_Toc13901"/>
      <w:bookmarkStart w:id="175" w:name="_Toc18668_WPSOffice_Level1"/>
      <w:bookmarkStart w:id="176" w:name="_Toc14563_WPSOffice_Level1"/>
      <w:bookmarkStart w:id="177" w:name="_Toc16271_WPSOffice_Level1"/>
      <w:bookmarkStart w:id="178" w:name="_Toc8695_WPSOffice_Level1"/>
      <w:bookmarkStart w:id="179" w:name="_Toc32350_WPSOffice_Level1"/>
      <w:r>
        <w:rPr>
          <w:rFonts w:ascii="Times New Roman" w:hAnsi="Times New Roman" w:eastAsia="黑体"/>
          <w:color w:val="000000" w:themeColor="text1"/>
          <w:sz w:val="28"/>
          <w:szCs w:val="28"/>
          <w:highlight w:val="none"/>
          <w14:textFill>
            <w14:solidFill>
              <w14:schemeClr w14:val="tx1"/>
            </w14:solidFill>
          </w14:textFill>
        </w:rPr>
        <w:t>二、法定代表人身份证明及授权委托书</w:t>
      </w:r>
      <w:bookmarkEnd w:id="174"/>
      <w:bookmarkEnd w:id="175"/>
      <w:bookmarkEnd w:id="176"/>
      <w:bookmarkEnd w:id="177"/>
      <w:bookmarkEnd w:id="178"/>
      <w:bookmarkEnd w:id="179"/>
    </w:p>
    <w:p w14:paraId="33061647">
      <w:pPr>
        <w:spacing w:line="440" w:lineRule="exact"/>
        <w:rPr>
          <w:rFonts w:ascii="Times New Roman" w:hAnsi="Times New Roman"/>
          <w:color w:val="000000" w:themeColor="text1"/>
          <w:sz w:val="20"/>
          <w:szCs w:val="20"/>
          <w:highlight w:val="none"/>
          <w14:textFill>
            <w14:solidFill>
              <w14:schemeClr w14:val="tx1"/>
            </w14:solidFill>
          </w14:textFill>
        </w:rPr>
      </w:pPr>
    </w:p>
    <w:p w14:paraId="72EFDBC1">
      <w:pPr>
        <w:spacing w:line="440" w:lineRule="exact"/>
        <w:jc w:val="center"/>
        <w:rPr>
          <w:rFonts w:ascii="Times New Roman" w:hAnsi="Times New Roman"/>
          <w:color w:val="000000" w:themeColor="text1"/>
          <w:sz w:val="28"/>
          <w:szCs w:val="28"/>
          <w:highlight w:val="none"/>
          <w14:textFill>
            <w14:solidFill>
              <w14:schemeClr w14:val="tx1"/>
            </w14:solidFill>
          </w14:textFill>
        </w:rPr>
      </w:pPr>
      <w:bookmarkStart w:id="180" w:name="_Toc20803_WPSOffice_Level2"/>
      <w:bookmarkStart w:id="181" w:name="_Toc5153_WPSOffice_Level2"/>
      <w:r>
        <w:rPr>
          <w:rFonts w:ascii="Times New Roman" w:hAnsi="Times New Roman" w:eastAsia="黑体"/>
          <w:bCs/>
          <w:color w:val="000000" w:themeColor="text1"/>
          <w:sz w:val="28"/>
          <w:szCs w:val="28"/>
          <w:highlight w:val="none"/>
          <w14:textFill>
            <w14:solidFill>
              <w14:schemeClr w14:val="tx1"/>
            </w14:solidFill>
          </w14:textFill>
        </w:rPr>
        <w:t>2-1 法定代表人身份证明</w:t>
      </w:r>
      <w:bookmarkEnd w:id="180"/>
      <w:bookmarkEnd w:id="181"/>
    </w:p>
    <w:p w14:paraId="7A5F4F32">
      <w:pPr>
        <w:spacing w:line="440" w:lineRule="exact"/>
        <w:rPr>
          <w:rFonts w:ascii="Times New Roman" w:hAnsi="Times New Roman"/>
          <w:color w:val="000000" w:themeColor="text1"/>
          <w:sz w:val="20"/>
          <w:szCs w:val="20"/>
          <w:highlight w:val="none"/>
          <w14:textFill>
            <w14:solidFill>
              <w14:schemeClr w14:val="tx1"/>
            </w14:solidFill>
          </w14:textFill>
        </w:rPr>
      </w:pPr>
    </w:p>
    <w:p w14:paraId="698B19EC">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供应商名称：</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w:t>
      </w:r>
    </w:p>
    <w:p w14:paraId="1F50E0C3">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单位性质：</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w:t>
      </w:r>
    </w:p>
    <w:p w14:paraId="4FF99C51">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地址：</w:t>
      </w:r>
      <w:r>
        <w:rPr>
          <w:rFonts w:ascii="Times New Roman" w:hAnsi="Times New Roman"/>
          <w:color w:val="000000" w:themeColor="text1"/>
          <w:sz w:val="24"/>
          <w:highlight w:val="none"/>
          <w:u w:val="single"/>
          <w14:textFill>
            <w14:solidFill>
              <w14:schemeClr w14:val="tx1"/>
            </w14:solidFill>
          </w14:textFill>
        </w:rPr>
        <w:t xml:space="preserve">                                   </w:t>
      </w:r>
    </w:p>
    <w:p w14:paraId="2856301B">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成立时间：</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年</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月</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日</w:t>
      </w:r>
    </w:p>
    <w:p w14:paraId="48C1D8EF">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经营期限：</w:t>
      </w:r>
      <w:r>
        <w:rPr>
          <w:rFonts w:ascii="Times New Roman" w:hAnsi="Times New Roman"/>
          <w:color w:val="000000" w:themeColor="text1"/>
          <w:sz w:val="24"/>
          <w:highlight w:val="none"/>
          <w:u w:val="single"/>
          <w14:textFill>
            <w14:solidFill>
              <w14:schemeClr w14:val="tx1"/>
            </w14:solidFill>
          </w14:textFill>
        </w:rPr>
        <w:t xml:space="preserve">                               </w:t>
      </w:r>
    </w:p>
    <w:p w14:paraId="32E1528A">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姓名：</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bCs/>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性别：</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年龄：</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职务：</w:t>
      </w:r>
      <w:r>
        <w:rPr>
          <w:rFonts w:ascii="Times New Roman" w:hAnsi="Times New Roman"/>
          <w:color w:val="000000" w:themeColor="text1"/>
          <w:sz w:val="24"/>
          <w:highlight w:val="none"/>
          <w:u w:val="single"/>
          <w14:textFill>
            <w14:solidFill>
              <w14:schemeClr w14:val="tx1"/>
            </w14:solidFill>
          </w14:textFill>
        </w:rPr>
        <w:t xml:space="preserve">        </w:t>
      </w:r>
    </w:p>
    <w:p w14:paraId="19AD56F7">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系</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(供应商名称)的法定代表人。</w:t>
      </w:r>
    </w:p>
    <w:p w14:paraId="511C5C43">
      <w:pPr>
        <w:spacing w:line="44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附：法定代表人</w:t>
      </w:r>
      <w:r>
        <w:rPr>
          <w:rFonts w:hint="eastAsia" w:ascii="Times New Roman" w:hAnsi="Times New Roman"/>
          <w:color w:val="000000" w:themeColor="text1"/>
          <w:sz w:val="24"/>
          <w:highlight w:val="none"/>
          <w14:textFill>
            <w14:solidFill>
              <w14:schemeClr w14:val="tx1"/>
            </w14:solidFill>
          </w14:textFill>
        </w:rPr>
        <w:t>身份证正反面复印件</w:t>
      </w:r>
    </w:p>
    <w:p w14:paraId="7C94B769">
      <w:pPr>
        <w:spacing w:line="440" w:lineRule="exact"/>
        <w:ind w:firstLine="480" w:firstLineChars="200"/>
        <w:rPr>
          <w:rFonts w:ascii="Times New Roman" w:hAnsi="Times New Roman"/>
          <w:color w:val="000000" w:themeColor="text1"/>
          <w:sz w:val="24"/>
          <w:highlight w:val="none"/>
          <w14:textFill>
            <w14:solidFill>
              <w14:schemeClr w14:val="tx1"/>
            </w14:solidFill>
          </w14:textFill>
        </w:rPr>
      </w:pPr>
    </w:p>
    <w:p w14:paraId="4FF05383">
      <w:pPr>
        <w:spacing w:line="44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特此证明。</w:t>
      </w:r>
    </w:p>
    <w:p w14:paraId="78E46BC9">
      <w:pPr>
        <w:spacing w:line="440" w:lineRule="exact"/>
        <w:rPr>
          <w:rFonts w:ascii="Times New Roman" w:hAnsi="Times New Roman"/>
          <w:color w:val="000000" w:themeColor="text1"/>
          <w:sz w:val="24"/>
          <w:highlight w:val="none"/>
          <w14:textFill>
            <w14:solidFill>
              <w14:schemeClr w14:val="tx1"/>
            </w14:solidFill>
          </w14:textFill>
        </w:rPr>
      </w:pPr>
    </w:p>
    <w:p w14:paraId="229C77BB">
      <w:pPr>
        <w:spacing w:line="440" w:lineRule="exact"/>
        <w:rPr>
          <w:rFonts w:ascii="Times New Roman" w:hAnsi="Times New Roman"/>
          <w:color w:val="000000" w:themeColor="text1"/>
          <w:sz w:val="24"/>
          <w:highlight w:val="none"/>
          <w14:textFill>
            <w14:solidFill>
              <w14:schemeClr w14:val="tx1"/>
            </w14:solidFill>
          </w14:textFill>
        </w:rPr>
      </w:pPr>
    </w:p>
    <w:p w14:paraId="712C477F">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供应商：</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(盖单位章)</w:t>
      </w:r>
    </w:p>
    <w:p w14:paraId="589B386F">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年</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月</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日           </w:t>
      </w:r>
    </w:p>
    <w:p w14:paraId="784F8191">
      <w:pPr>
        <w:topLinePunct/>
        <w:spacing w:line="440" w:lineRule="exact"/>
        <w:rPr>
          <w:rFonts w:ascii="Times New Roman" w:hAnsi="Times New Roman" w:eastAsia="黑体"/>
          <w:color w:val="000000" w:themeColor="text1"/>
          <w:sz w:val="24"/>
          <w:highlight w:val="none"/>
          <w14:textFill>
            <w14:solidFill>
              <w14:schemeClr w14:val="tx1"/>
            </w14:solidFill>
          </w14:textFill>
        </w:rPr>
      </w:pPr>
    </w:p>
    <w:p w14:paraId="35CF065D">
      <w:pPr>
        <w:topLinePunct/>
        <w:spacing w:line="440" w:lineRule="exact"/>
        <w:rPr>
          <w:rFonts w:ascii="Times New Roman" w:hAnsi="Times New Roman" w:eastAsia="黑体"/>
          <w:color w:val="000000" w:themeColor="text1"/>
          <w:sz w:val="24"/>
          <w:highlight w:val="none"/>
          <w14:textFill>
            <w14:solidFill>
              <w14:schemeClr w14:val="tx1"/>
            </w14:solidFill>
          </w14:textFill>
        </w:rPr>
      </w:pPr>
    </w:p>
    <w:p w14:paraId="38EDA921">
      <w:pPr>
        <w:topLinePunct/>
        <w:spacing w:line="440" w:lineRule="exact"/>
        <w:rPr>
          <w:rFonts w:ascii="Times New Roman" w:hAnsi="Times New Roman" w:eastAsia="黑体"/>
          <w:color w:val="000000" w:themeColor="text1"/>
          <w:sz w:val="24"/>
          <w:highlight w:val="none"/>
          <w14:textFill>
            <w14:solidFill>
              <w14:schemeClr w14:val="tx1"/>
            </w14:solidFill>
          </w14:textFill>
        </w:rPr>
      </w:pPr>
    </w:p>
    <w:p w14:paraId="39AB3D7B">
      <w:pPr>
        <w:topLinePunct/>
        <w:spacing w:line="440" w:lineRule="exact"/>
        <w:rPr>
          <w:rFonts w:ascii="Times New Roman" w:hAnsi="Times New Roman" w:eastAsia="黑体"/>
          <w:color w:val="000000" w:themeColor="text1"/>
          <w:sz w:val="24"/>
          <w:highlight w:val="none"/>
          <w14:textFill>
            <w14:solidFill>
              <w14:schemeClr w14:val="tx1"/>
            </w14:solidFill>
          </w14:textFill>
        </w:rPr>
      </w:pPr>
    </w:p>
    <w:p w14:paraId="01B73972">
      <w:pPr>
        <w:topLinePunct/>
        <w:spacing w:line="440" w:lineRule="exact"/>
        <w:rPr>
          <w:rFonts w:ascii="Times New Roman" w:hAnsi="Times New Roman" w:eastAsia="黑体"/>
          <w:color w:val="000000" w:themeColor="text1"/>
          <w:sz w:val="24"/>
          <w:highlight w:val="none"/>
          <w14:textFill>
            <w14:solidFill>
              <w14:schemeClr w14:val="tx1"/>
            </w14:solidFill>
          </w14:textFill>
        </w:rPr>
      </w:pPr>
    </w:p>
    <w:p w14:paraId="2D1B452B">
      <w:pPr>
        <w:topLinePunct/>
        <w:spacing w:line="440" w:lineRule="exact"/>
        <w:ind w:left="315" w:hanging="315" w:hangingChars="150"/>
        <w:rPr>
          <w:rFonts w:ascii="Times New Roman" w:hAnsi="Times New Roman" w:eastAsia="黑体"/>
          <w:color w:val="000000" w:themeColor="text1"/>
          <w:szCs w:val="21"/>
          <w:highlight w:val="none"/>
          <w14:textFill>
            <w14:solidFill>
              <w14:schemeClr w14:val="tx1"/>
            </w14:solidFill>
          </w14:textFill>
        </w:rPr>
      </w:pPr>
    </w:p>
    <w:p w14:paraId="433280FA">
      <w:pPr>
        <w:topLinePunct/>
        <w:spacing w:line="440" w:lineRule="exact"/>
        <w:ind w:left="315" w:hanging="315" w:hangingChars="150"/>
        <w:rPr>
          <w:rFonts w:ascii="Times New Roman" w:hAnsi="Times New Roman" w:eastAsia="黑体"/>
          <w:bCs/>
          <w:color w:val="000000" w:themeColor="text1"/>
          <w:szCs w:val="21"/>
          <w:highlight w:val="none"/>
          <w14:textFill>
            <w14:solidFill>
              <w14:schemeClr w14:val="tx1"/>
            </w14:solidFill>
          </w14:textFill>
        </w:rPr>
      </w:pPr>
    </w:p>
    <w:p w14:paraId="79155F33">
      <w:pPr>
        <w:spacing w:line="440" w:lineRule="exact"/>
        <w:jc w:val="center"/>
        <w:rPr>
          <w:rFonts w:ascii="Times New Roman" w:hAnsi="Times New Roman" w:eastAsia="黑体"/>
          <w:color w:val="000000" w:themeColor="text1"/>
          <w:sz w:val="28"/>
          <w:szCs w:val="28"/>
          <w:highlight w:val="none"/>
          <w14:textFill>
            <w14:solidFill>
              <w14:schemeClr w14:val="tx1"/>
            </w14:solidFill>
          </w14:textFill>
        </w:rPr>
      </w:pPr>
      <w:r>
        <w:rPr>
          <w:rFonts w:ascii="Times New Roman" w:hAnsi="Times New Roman" w:eastAsia="黑体"/>
          <w:color w:val="000000" w:themeColor="text1"/>
          <w:sz w:val="24"/>
          <w:highlight w:val="none"/>
          <w14:textFill>
            <w14:solidFill>
              <w14:schemeClr w14:val="tx1"/>
            </w14:solidFill>
          </w14:textFill>
        </w:rPr>
        <w:br w:type="page"/>
      </w:r>
      <w:bookmarkStart w:id="182" w:name="_Toc12035_WPSOffice_Level2"/>
      <w:bookmarkStart w:id="183" w:name="_Toc19768_WPSOffice_Level2"/>
      <w:r>
        <w:rPr>
          <w:rFonts w:ascii="Times New Roman" w:hAnsi="Times New Roman" w:eastAsia="黑体"/>
          <w:bCs/>
          <w:color w:val="000000" w:themeColor="text1"/>
          <w:sz w:val="28"/>
          <w:szCs w:val="28"/>
          <w:highlight w:val="none"/>
          <w14:textFill>
            <w14:solidFill>
              <w14:schemeClr w14:val="tx1"/>
            </w14:solidFill>
          </w14:textFill>
        </w:rPr>
        <w:t xml:space="preserve">2-2 </w:t>
      </w:r>
      <w:r>
        <w:rPr>
          <w:rFonts w:ascii="Times New Roman" w:hAnsi="Times New Roman" w:eastAsia="黑体"/>
          <w:color w:val="000000" w:themeColor="text1"/>
          <w:sz w:val="28"/>
          <w:szCs w:val="28"/>
          <w:highlight w:val="none"/>
          <w14:textFill>
            <w14:solidFill>
              <w14:schemeClr w14:val="tx1"/>
            </w14:solidFill>
          </w14:textFill>
        </w:rPr>
        <w:t>授权委托书</w:t>
      </w:r>
      <w:bookmarkEnd w:id="182"/>
      <w:bookmarkEnd w:id="183"/>
    </w:p>
    <w:p w14:paraId="64AA78CF">
      <w:pPr>
        <w:spacing w:line="440" w:lineRule="exact"/>
        <w:rPr>
          <w:rFonts w:ascii="Times New Roman" w:hAnsi="Times New Roman" w:eastAsia="黑体"/>
          <w:color w:val="000000" w:themeColor="text1"/>
          <w:sz w:val="24"/>
          <w:highlight w:val="none"/>
          <w14:textFill>
            <w14:solidFill>
              <w14:schemeClr w14:val="tx1"/>
            </w14:solidFill>
          </w14:textFill>
        </w:rPr>
      </w:pPr>
    </w:p>
    <w:p w14:paraId="04CE6DDC">
      <w:pPr>
        <w:topLinePunct/>
        <w:spacing w:line="44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(姓名)系</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(供应商名称)的法定代表人，现委托</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(姓名)为我方代理人。代理人根据授权，以我方名义签署、澄清、说明、补正、递交、撤回、修改</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(项目名称)</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合同包响应文件、签订合同和处理有关事宜，其法律后果由我方承担。</w:t>
      </w:r>
    </w:p>
    <w:p w14:paraId="242D8476">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委托期限：</w:t>
      </w:r>
      <w:r>
        <w:rPr>
          <w:rFonts w:ascii="Times New Roman" w:hAnsi="Times New Roman"/>
          <w:color w:val="000000" w:themeColor="text1"/>
          <w:sz w:val="24"/>
          <w:highlight w:val="none"/>
          <w:u w:val="single"/>
          <w14:textFill>
            <w14:solidFill>
              <w14:schemeClr w14:val="tx1"/>
            </w14:solidFill>
          </w14:textFill>
        </w:rPr>
        <w:t>自授权委托之日起至签订合同之日止</w:t>
      </w:r>
      <w:r>
        <w:rPr>
          <w:rFonts w:ascii="Times New Roman" w:hAnsi="Times New Roman"/>
          <w:color w:val="000000" w:themeColor="text1"/>
          <w:sz w:val="24"/>
          <w:highlight w:val="none"/>
          <w14:textFill>
            <w14:solidFill>
              <w14:schemeClr w14:val="tx1"/>
            </w14:solidFill>
          </w14:textFill>
        </w:rPr>
        <w:t>。</w:t>
      </w:r>
    </w:p>
    <w:p w14:paraId="7B3BA624">
      <w:pPr>
        <w:spacing w:line="44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代理人无转委托权。</w:t>
      </w:r>
    </w:p>
    <w:p w14:paraId="33FEA306">
      <w:pPr>
        <w:spacing w:line="44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附：法定代表人身份证明</w:t>
      </w:r>
      <w:r>
        <w:rPr>
          <w:rFonts w:hint="eastAsia" w:ascii="Times New Roman" w:hAnsi="Times New Roman"/>
          <w:color w:val="000000" w:themeColor="text1"/>
          <w:sz w:val="24"/>
          <w:highlight w:val="none"/>
          <w14:textFill>
            <w14:solidFill>
              <w14:schemeClr w14:val="tx1"/>
            </w14:solidFill>
          </w14:textFill>
        </w:rPr>
        <w:t>、委托代理人的身份证正反面复印件</w:t>
      </w:r>
    </w:p>
    <w:p w14:paraId="300669E2">
      <w:pPr>
        <w:spacing w:line="440" w:lineRule="exact"/>
        <w:ind w:firstLine="480" w:firstLineChars="200"/>
        <w:rPr>
          <w:rFonts w:ascii="Times New Roman" w:hAnsi="Times New Roman"/>
          <w:color w:val="000000" w:themeColor="text1"/>
          <w:sz w:val="24"/>
          <w:highlight w:val="none"/>
          <w14:textFill>
            <w14:solidFill>
              <w14:schemeClr w14:val="tx1"/>
            </w14:solidFill>
          </w14:textFill>
        </w:rPr>
      </w:pPr>
    </w:p>
    <w:p w14:paraId="1E4507E8">
      <w:pPr>
        <w:spacing w:line="440" w:lineRule="exact"/>
        <w:rPr>
          <w:rFonts w:ascii="Times New Roman" w:hAnsi="Times New Roman"/>
          <w:color w:val="000000" w:themeColor="text1"/>
          <w:sz w:val="24"/>
          <w:highlight w:val="none"/>
          <w14:textFill>
            <w14:solidFill>
              <w14:schemeClr w14:val="tx1"/>
            </w14:solidFill>
          </w14:textFill>
        </w:rPr>
      </w:pPr>
    </w:p>
    <w:p w14:paraId="4679E960">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供应商：</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(盖单位章)</w:t>
      </w:r>
    </w:p>
    <w:p w14:paraId="1BFE7C57">
      <w:pPr>
        <w:spacing w:line="440" w:lineRule="exact"/>
        <w:rPr>
          <w:rFonts w:ascii="Times New Roman" w:hAnsi="Times New Roman"/>
          <w:color w:val="000000" w:themeColor="text1"/>
          <w:sz w:val="24"/>
          <w:highlight w:val="none"/>
          <w14:textFill>
            <w14:solidFill>
              <w14:schemeClr w14:val="tx1"/>
            </w14:solidFill>
          </w14:textFill>
        </w:rPr>
      </w:pPr>
    </w:p>
    <w:p w14:paraId="490D342E">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w:t>
      </w:r>
      <w:r>
        <w:rPr>
          <w:rFonts w:hint="eastAsia" w:ascii="Times New Roman" w:hAnsi="Times New Roman"/>
          <w:color w:val="000000" w:themeColor="text1"/>
          <w:sz w:val="24"/>
          <w:highlight w:val="none"/>
          <w14:textFill>
            <w14:solidFill>
              <w14:schemeClr w14:val="tx1"/>
            </w14:solidFill>
          </w14:textFill>
        </w:rPr>
        <w:t>签名</w:t>
      </w:r>
      <w:r>
        <w:rPr>
          <w:rFonts w:ascii="Times New Roman" w:hAnsi="Times New Roman"/>
          <w:color w:val="000000" w:themeColor="text1"/>
          <w:sz w:val="24"/>
          <w:highlight w:val="none"/>
          <w14:textFill>
            <w14:solidFill>
              <w14:schemeClr w14:val="tx1"/>
            </w14:solidFill>
          </w14:textFill>
        </w:rPr>
        <w:t>)</w:t>
      </w:r>
    </w:p>
    <w:p w14:paraId="57E1820C">
      <w:pPr>
        <w:spacing w:line="440" w:lineRule="exact"/>
        <w:rPr>
          <w:rFonts w:ascii="Times New Roman" w:hAnsi="Times New Roman"/>
          <w:color w:val="000000" w:themeColor="text1"/>
          <w:sz w:val="24"/>
          <w:highlight w:val="none"/>
          <w14:textFill>
            <w14:solidFill>
              <w14:schemeClr w14:val="tx1"/>
            </w14:solidFill>
          </w14:textFill>
        </w:rPr>
      </w:pPr>
    </w:p>
    <w:p w14:paraId="461EB068">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身份证号码：</w:t>
      </w:r>
      <w:r>
        <w:rPr>
          <w:rFonts w:ascii="Times New Roman" w:hAnsi="Times New Roman"/>
          <w:color w:val="000000" w:themeColor="text1"/>
          <w:sz w:val="24"/>
          <w:highlight w:val="none"/>
          <w:u w:val="single"/>
          <w14:textFill>
            <w14:solidFill>
              <w14:schemeClr w14:val="tx1"/>
            </w14:solidFill>
          </w14:textFill>
        </w:rPr>
        <w:t xml:space="preserve">                                    </w:t>
      </w:r>
    </w:p>
    <w:p w14:paraId="4EE9F46B">
      <w:pPr>
        <w:spacing w:line="440" w:lineRule="exact"/>
        <w:rPr>
          <w:rFonts w:ascii="Times New Roman" w:hAnsi="Times New Roman"/>
          <w:color w:val="000000" w:themeColor="text1"/>
          <w:sz w:val="24"/>
          <w:highlight w:val="none"/>
          <w14:textFill>
            <w14:solidFill>
              <w14:schemeClr w14:val="tx1"/>
            </w14:solidFill>
          </w14:textFill>
        </w:rPr>
      </w:pPr>
    </w:p>
    <w:p w14:paraId="1D1E036C">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委托代理人：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w:t>
      </w:r>
      <w:r>
        <w:rPr>
          <w:rFonts w:hint="eastAsia" w:ascii="Times New Roman" w:hAnsi="Times New Roman"/>
          <w:color w:val="000000" w:themeColor="text1"/>
          <w:sz w:val="24"/>
          <w:highlight w:val="none"/>
          <w14:textFill>
            <w14:solidFill>
              <w14:schemeClr w14:val="tx1"/>
            </w14:solidFill>
          </w14:textFill>
        </w:rPr>
        <w:t>签名</w:t>
      </w:r>
      <w:r>
        <w:rPr>
          <w:rFonts w:ascii="Times New Roman" w:hAnsi="Times New Roman"/>
          <w:color w:val="000000" w:themeColor="text1"/>
          <w:sz w:val="24"/>
          <w:highlight w:val="none"/>
          <w14:textFill>
            <w14:solidFill>
              <w14:schemeClr w14:val="tx1"/>
            </w14:solidFill>
          </w14:textFill>
        </w:rPr>
        <w:t>)</w:t>
      </w:r>
    </w:p>
    <w:p w14:paraId="3428D6FD">
      <w:pPr>
        <w:spacing w:line="440" w:lineRule="exact"/>
        <w:rPr>
          <w:rFonts w:ascii="Times New Roman" w:hAnsi="Times New Roman"/>
          <w:color w:val="000000" w:themeColor="text1"/>
          <w:sz w:val="24"/>
          <w:highlight w:val="none"/>
          <w14:textFill>
            <w14:solidFill>
              <w14:schemeClr w14:val="tx1"/>
            </w14:solidFill>
          </w14:textFill>
        </w:rPr>
      </w:pPr>
    </w:p>
    <w:p w14:paraId="1C18916D">
      <w:pPr>
        <w:spacing w:line="44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身份证号码：</w:t>
      </w:r>
      <w:r>
        <w:rPr>
          <w:rFonts w:ascii="Times New Roman" w:hAnsi="Times New Roman"/>
          <w:color w:val="000000" w:themeColor="text1"/>
          <w:sz w:val="24"/>
          <w:highlight w:val="none"/>
          <w:u w:val="single"/>
          <w14:textFill>
            <w14:solidFill>
              <w14:schemeClr w14:val="tx1"/>
            </w14:solidFill>
          </w14:textFill>
        </w:rPr>
        <w:t xml:space="preserve">                                    </w:t>
      </w:r>
    </w:p>
    <w:p w14:paraId="0B92867A">
      <w:pPr>
        <w:spacing w:line="440" w:lineRule="exact"/>
        <w:rPr>
          <w:rFonts w:ascii="Times New Roman" w:hAnsi="Times New Roman"/>
          <w:color w:val="000000" w:themeColor="text1"/>
          <w:sz w:val="24"/>
          <w:highlight w:val="none"/>
          <w14:textFill>
            <w14:solidFill>
              <w14:schemeClr w14:val="tx1"/>
            </w14:solidFill>
          </w14:textFill>
        </w:rPr>
      </w:pPr>
    </w:p>
    <w:p w14:paraId="722A917F">
      <w:pPr>
        <w:spacing w:line="440" w:lineRule="exact"/>
        <w:rPr>
          <w:rFonts w:ascii="Times New Roman" w:hAnsi="Times New Roman"/>
          <w:color w:val="000000" w:themeColor="text1"/>
          <w:sz w:val="24"/>
          <w:highlight w:val="none"/>
          <w14:textFill>
            <w14:solidFill>
              <w14:schemeClr w14:val="tx1"/>
            </w14:solidFill>
          </w14:textFill>
        </w:rPr>
      </w:pPr>
    </w:p>
    <w:p w14:paraId="6826D035">
      <w:pPr>
        <w:spacing w:line="440" w:lineRule="exact"/>
        <w:ind w:firstLine="3720" w:firstLineChars="1550"/>
        <w:rPr>
          <w:rFonts w:ascii="Times New Roman" w:hAnsi="Times New Roman" w:eastAsia="黑体"/>
          <w:color w:val="000000" w:themeColor="text1"/>
          <w:sz w:val="24"/>
          <w:highlight w:val="non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年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月</w:t>
      </w: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val="en-US" w:eastAsia="zh-CN"/>
          <w14:textFill>
            <w14:solidFill>
              <w14:schemeClr w14:val="tx1"/>
            </w14:solidFill>
          </w14:textFill>
        </w:rPr>
        <w:t xml:space="preserve">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日</w:t>
      </w:r>
    </w:p>
    <w:p w14:paraId="028614A3">
      <w:pPr>
        <w:spacing w:line="440" w:lineRule="exact"/>
        <w:rPr>
          <w:rFonts w:ascii="Times New Roman" w:hAnsi="Times New Roman" w:eastAsia="黑体"/>
          <w:color w:val="000000" w:themeColor="text1"/>
          <w:sz w:val="24"/>
          <w:highlight w:val="none"/>
          <w14:textFill>
            <w14:solidFill>
              <w14:schemeClr w14:val="tx1"/>
            </w14:solidFill>
          </w14:textFill>
        </w:rPr>
      </w:pPr>
      <w:r>
        <w:rPr>
          <w:rFonts w:ascii="Times New Roman" w:hAnsi="Times New Roman" w:eastAsia="黑体"/>
          <w:color w:val="000000" w:themeColor="text1"/>
          <w:sz w:val="24"/>
          <w:highlight w:val="none"/>
          <w14:textFill>
            <w14:solidFill>
              <w14:schemeClr w14:val="tx1"/>
            </w14:solidFill>
          </w14:textFill>
        </w:rPr>
        <w:t xml:space="preserve"> </w:t>
      </w:r>
    </w:p>
    <w:p w14:paraId="00A2724A">
      <w:pPr>
        <w:spacing w:line="360" w:lineRule="exact"/>
        <w:ind w:left="360" w:hanging="360" w:hangingChars="200"/>
        <w:rPr>
          <w:rFonts w:ascii="Times New Roman" w:hAnsi="Times New Roman" w:eastAsia="黑体"/>
          <w:color w:val="000000" w:themeColor="text1"/>
          <w:sz w:val="18"/>
          <w:szCs w:val="18"/>
          <w:highlight w:val="none"/>
          <w14:textFill>
            <w14:solidFill>
              <w14:schemeClr w14:val="tx1"/>
            </w14:solidFill>
          </w14:textFill>
        </w:rPr>
      </w:pPr>
    </w:p>
    <w:p w14:paraId="012BBD73">
      <w:pPr>
        <w:spacing w:line="440" w:lineRule="exact"/>
        <w:jc w:val="right"/>
        <w:rPr>
          <w:rFonts w:ascii="Times New Roman" w:hAnsi="Times New Roman" w:eastAsia="黑体"/>
          <w:color w:val="000000" w:themeColor="text1"/>
          <w:sz w:val="24"/>
          <w:highlight w:val="none"/>
          <w14:textFill>
            <w14:solidFill>
              <w14:schemeClr w14:val="tx1"/>
            </w14:solidFill>
          </w14:textFill>
        </w:rPr>
      </w:pPr>
    </w:p>
    <w:p w14:paraId="33C2C11A">
      <w:pPr>
        <w:spacing w:line="440" w:lineRule="exact"/>
        <w:rPr>
          <w:rFonts w:ascii="Times New Roman" w:hAnsi="Times New Roman" w:eastAsia="黑体"/>
          <w:color w:val="000000" w:themeColor="text1"/>
          <w:sz w:val="24"/>
          <w:highlight w:val="none"/>
          <w14:textFill>
            <w14:solidFill>
              <w14:schemeClr w14:val="tx1"/>
            </w14:solidFill>
          </w14:textFill>
        </w:rPr>
        <w:sectPr>
          <w:headerReference r:id="rId18" w:type="default"/>
          <w:footerReference r:id="rId19" w:type="default"/>
          <w:footnotePr>
            <w:numFmt w:val="decimalEnclosedCircleChinese"/>
          </w:footnotePr>
          <w:pgSz w:w="11906" w:h="16838"/>
          <w:pgMar w:top="1440" w:right="1797" w:bottom="1440" w:left="1597" w:header="851" w:footer="992" w:gutter="0"/>
          <w:cols w:space="720" w:num="1"/>
          <w:docGrid w:type="linesAndChars" w:linePitch="312" w:charSpace="0"/>
        </w:sectPr>
      </w:pPr>
    </w:p>
    <w:p w14:paraId="6F2230CF">
      <w:pPr>
        <w:jc w:val="center"/>
        <w:rPr>
          <w:rFonts w:hint="default" w:ascii="Times New Roman" w:hAnsi="Times New Roman" w:eastAsia="黑体" w:cs="Times New Roman"/>
          <w:color w:val="000000" w:themeColor="text1"/>
          <w:sz w:val="28"/>
          <w:szCs w:val="28"/>
          <w:highlight w:val="none"/>
          <w14:textFill>
            <w14:solidFill>
              <w14:schemeClr w14:val="tx1"/>
            </w14:solidFill>
          </w14:textFill>
        </w:rPr>
      </w:pPr>
      <w:bookmarkStart w:id="184" w:name="_Toc7738_WPSOffice_Level1"/>
      <w:bookmarkStart w:id="185" w:name="_Toc32085_WPSOffice_Level1"/>
      <w:bookmarkStart w:id="186" w:name="_Toc12942_WPSOffice_Level1"/>
      <w:bookmarkStart w:id="187" w:name="_Toc20339"/>
      <w:bookmarkStart w:id="188" w:name="_Toc24530_WPSOffice_Level1"/>
      <w:bookmarkStart w:id="189" w:name="_Toc23545_WPSOffice_Level1"/>
      <w:bookmarkStart w:id="190" w:name="_Toc15186_WPSOffice_Level1"/>
      <w:bookmarkStart w:id="191" w:name="_Toc31445_WPSOffice_Level1"/>
      <w:bookmarkStart w:id="192" w:name="_Toc24567_WPSOffice_Level1"/>
      <w:bookmarkStart w:id="193" w:name="_Toc26477_WPSOffice_Level1"/>
      <w:bookmarkStart w:id="194" w:name="_Toc19050"/>
      <w:bookmarkStart w:id="195" w:name="_Toc10436_WPSOffice_Level1"/>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28"/>
          <w:szCs w:val="28"/>
          <w:highlight w:val="none"/>
          <w14:textFill>
            <w14:solidFill>
              <w14:schemeClr w14:val="tx1"/>
            </w14:solidFill>
          </w14:textFill>
        </w:rPr>
        <w:t>、</w:t>
      </w:r>
      <w:bookmarkEnd w:id="184"/>
      <w:bookmarkEnd w:id="185"/>
      <w:bookmarkEnd w:id="186"/>
      <w:bookmarkEnd w:id="187"/>
      <w:bookmarkEnd w:id="188"/>
      <w:bookmarkEnd w:id="189"/>
      <w:bookmarkEnd w:id="190"/>
      <w:bookmarkEnd w:id="191"/>
      <w:bookmarkEnd w:id="192"/>
      <w:bookmarkEnd w:id="193"/>
      <w:bookmarkEnd w:id="194"/>
      <w:bookmarkEnd w:id="195"/>
      <w:bookmarkStart w:id="196" w:name="_Toc2807_WPSOffice_Level2"/>
      <w:bookmarkStart w:id="197" w:name="_Toc9141"/>
      <w:bookmarkStart w:id="198" w:name="_Toc22815_WPSOffice_Level1"/>
      <w:bookmarkStart w:id="199" w:name="_Toc27600_WPSOffice_Level2"/>
      <w:r>
        <w:rPr>
          <w:rFonts w:hint="default" w:ascii="Times New Roman" w:hAnsi="Times New Roman" w:eastAsia="黑体" w:cs="Times New Roman"/>
          <w:color w:val="000000" w:themeColor="text1"/>
          <w:sz w:val="28"/>
          <w:szCs w:val="28"/>
          <w:highlight w:val="none"/>
          <w:lang w:eastAsia="zh-CN"/>
          <w14:textFill>
            <w14:solidFill>
              <w14:schemeClr w14:val="tx1"/>
            </w14:solidFill>
          </w14:textFill>
        </w:rPr>
        <w:t>供应商</w:t>
      </w:r>
      <w:r>
        <w:rPr>
          <w:rFonts w:hint="default" w:ascii="Times New Roman" w:hAnsi="Times New Roman" w:eastAsia="黑体" w:cs="Times New Roman"/>
          <w:color w:val="000000" w:themeColor="text1"/>
          <w:sz w:val="28"/>
          <w:szCs w:val="28"/>
          <w:highlight w:val="none"/>
          <w14:textFill>
            <w14:solidFill>
              <w14:schemeClr w14:val="tx1"/>
            </w14:solidFill>
          </w14:textFill>
        </w:rPr>
        <w:t>基本情况</w:t>
      </w:r>
      <w:bookmarkEnd w:id="196"/>
      <w:bookmarkEnd w:id="197"/>
      <w:bookmarkEnd w:id="198"/>
      <w:bookmarkEnd w:id="199"/>
    </w:p>
    <w:p w14:paraId="57872249">
      <w:pPr>
        <w:topLinePunct/>
        <w:spacing w:line="440" w:lineRule="exact"/>
        <w:jc w:val="center"/>
        <w:rPr>
          <w:rFonts w:hint="default" w:ascii="Times New Roman" w:hAnsi="Times New Roman" w:cs="Times New Roman"/>
          <w:color w:val="000000" w:themeColor="text1"/>
          <w:sz w:val="23"/>
          <w:szCs w:val="23"/>
          <w:highlight w:val="none"/>
          <w14:textFill>
            <w14:solidFill>
              <w14:schemeClr w14:val="tx1"/>
            </w14:solidFill>
          </w14:textFill>
        </w:rPr>
      </w:pPr>
    </w:p>
    <w:tbl>
      <w:tblPr>
        <w:tblStyle w:val="14"/>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30BF5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6BD21823">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供应商</w:t>
            </w:r>
            <w:r>
              <w:rPr>
                <w:rFonts w:hint="default" w:ascii="Times New Roman" w:hAnsi="Times New Roman" w:cs="Times New Roman"/>
                <w:color w:val="000000" w:themeColor="text1"/>
                <w:szCs w:val="21"/>
                <w:highlight w:val="none"/>
                <w14:textFill>
                  <w14:solidFill>
                    <w14:schemeClr w14:val="tx1"/>
                  </w14:solidFill>
                </w14:textFill>
              </w:rPr>
              <w:t>名称</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01D291A">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r>
      <w:tr w14:paraId="46F84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57350155">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注册地址</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5607D027">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7579EF3">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电 话</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776C9F96">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r>
      <w:tr w14:paraId="1FA8B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14:paraId="60A9AD6B">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联系方式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B9AA9A3">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联系人</w:t>
            </w:r>
          </w:p>
        </w:tc>
        <w:tc>
          <w:tcPr>
            <w:tcW w:w="2173" w:type="dxa"/>
            <w:tcBorders>
              <w:top w:val="single" w:color="auto" w:sz="4" w:space="0"/>
              <w:left w:val="single" w:color="auto" w:sz="4" w:space="0"/>
              <w:bottom w:val="single" w:color="auto" w:sz="4" w:space="0"/>
              <w:right w:val="single" w:color="auto" w:sz="4" w:space="0"/>
            </w:tcBorders>
            <w:noWrap w:val="0"/>
            <w:vAlign w:val="center"/>
          </w:tcPr>
          <w:p w14:paraId="54DF22EC">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422381A">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电</w:t>
            </w:r>
            <w:r>
              <w:rPr>
                <w:rFonts w:hint="eastAsia" w:ascii="Times New Roman" w:hAnsi="Times New Roman" w:cs="Times New Roman"/>
                <w:color w:val="000000" w:themeColor="text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Cs w:val="21"/>
                <w:highlight w:val="none"/>
                <w14:textFill>
                  <w14:solidFill>
                    <w14:schemeClr w14:val="tx1"/>
                  </w14:solidFill>
                </w14:textFill>
              </w:rPr>
              <w:t>话</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6DB7C947">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r>
      <w:tr w14:paraId="5A2B0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noWrap w:val="0"/>
            <w:vAlign w:val="center"/>
          </w:tcPr>
          <w:p w14:paraId="01CFA730">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23DB6ED">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strike w:val="0"/>
                <w:color w:val="000000" w:themeColor="text1"/>
                <w:szCs w:val="21"/>
                <w:highlight w:val="none"/>
                <w:lang w:val="en-US" w:eastAsia="zh-CN"/>
                <w14:textFill>
                  <w14:solidFill>
                    <w14:schemeClr w14:val="tx1"/>
                  </w14:solidFill>
                </w14:textFill>
              </w:rPr>
              <w:t>职  务</w:t>
            </w:r>
          </w:p>
        </w:tc>
        <w:tc>
          <w:tcPr>
            <w:tcW w:w="2173" w:type="dxa"/>
            <w:tcBorders>
              <w:top w:val="single" w:color="auto" w:sz="4" w:space="0"/>
              <w:left w:val="single" w:color="auto" w:sz="4" w:space="0"/>
              <w:bottom w:val="single" w:color="auto" w:sz="4" w:space="0"/>
              <w:right w:val="single" w:color="auto" w:sz="4" w:space="0"/>
            </w:tcBorders>
            <w:noWrap w:val="0"/>
            <w:vAlign w:val="center"/>
          </w:tcPr>
          <w:p w14:paraId="22F42042">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05EF547">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电子</w:t>
            </w:r>
            <w:r>
              <w:rPr>
                <w:rFonts w:hint="eastAsia" w:ascii="Times New Roman" w:hAnsi="Times New Roman" w:cs="Times New Roman"/>
                <w:color w:val="000000" w:themeColor="text1"/>
                <w:szCs w:val="21"/>
                <w:highlight w:val="none"/>
                <w:lang w:val="en-US" w:eastAsia="zh-CN"/>
                <w14:textFill>
                  <w14:solidFill>
                    <w14:schemeClr w14:val="tx1"/>
                  </w14:solidFill>
                </w14:textFill>
              </w:rPr>
              <w:t>邮箱</w:t>
            </w:r>
          </w:p>
        </w:tc>
        <w:tc>
          <w:tcPr>
            <w:tcW w:w="2356" w:type="dxa"/>
            <w:tcBorders>
              <w:top w:val="single" w:color="auto" w:sz="4" w:space="0"/>
              <w:left w:val="single" w:color="auto" w:sz="4" w:space="0"/>
              <w:bottom w:val="single" w:color="auto" w:sz="4" w:space="0"/>
              <w:right w:val="single" w:color="auto" w:sz="4" w:space="0"/>
            </w:tcBorders>
            <w:noWrap w:val="0"/>
            <w:vAlign w:val="center"/>
          </w:tcPr>
          <w:p w14:paraId="4350DF06">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r>
      <w:tr w14:paraId="67317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5333A571">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法定代表人</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9F0DEDD">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2173" w:type="dxa"/>
            <w:tcBorders>
              <w:top w:val="single" w:color="auto" w:sz="4" w:space="0"/>
              <w:left w:val="single" w:color="auto" w:sz="4" w:space="0"/>
              <w:bottom w:val="single" w:color="auto" w:sz="4" w:space="0"/>
              <w:right w:val="single" w:color="auto" w:sz="4" w:space="0"/>
            </w:tcBorders>
            <w:noWrap w:val="0"/>
            <w:vAlign w:val="center"/>
          </w:tcPr>
          <w:p w14:paraId="7B7917CF">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C6FF138">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c>
          <w:tcPr>
            <w:tcW w:w="2356" w:type="dxa"/>
            <w:tcBorders>
              <w:top w:val="single" w:color="auto" w:sz="4" w:space="0"/>
              <w:left w:val="single" w:color="auto" w:sz="4" w:space="0"/>
              <w:bottom w:val="single" w:color="auto" w:sz="4" w:space="0"/>
              <w:right w:val="single" w:color="auto" w:sz="4" w:space="0"/>
            </w:tcBorders>
            <w:noWrap w:val="0"/>
            <w:vAlign w:val="center"/>
          </w:tcPr>
          <w:p w14:paraId="671F1907">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r>
      <w:tr w14:paraId="52E0D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42CCB901">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企业资质等级</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10B993FB">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r>
      <w:tr w14:paraId="3524B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788BB4A1">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75FB2FBF">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p w14:paraId="1761D05B">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p w14:paraId="565E36C0">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79E14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noWrap w:val="0"/>
            <w:vAlign w:val="center"/>
          </w:tcPr>
          <w:p w14:paraId="101C4077">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备注</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3D7BF4D1">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p>
        </w:tc>
      </w:tr>
    </w:tbl>
    <w:p w14:paraId="11811AAC">
      <w:pPr>
        <w:widowControl/>
        <w:autoSpaceDE w:val="0"/>
        <w:autoSpaceDN w:val="0"/>
        <w:spacing w:line="360" w:lineRule="atLeast"/>
        <w:ind w:left="180"/>
        <w:textAlignment w:val="bottom"/>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黑体" w:cs="Times New Roman"/>
          <w:color w:val="000000" w:themeColor="text1"/>
          <w:szCs w:val="21"/>
          <w:highlight w:val="none"/>
          <w:lang w:val="en-US" w:eastAsia="zh-CN"/>
          <w14:textFill>
            <w14:solidFill>
              <w14:schemeClr w14:val="tx1"/>
            </w14:solidFill>
          </w14:textFill>
        </w:rPr>
        <w:t>注：</w:t>
      </w:r>
    </w:p>
    <w:p w14:paraId="61794B5C">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color w:val="000000" w:themeColor="text1"/>
          <w:szCs w:val="21"/>
          <w:highlight w:val="none"/>
          <w14:textFill>
            <w14:solidFill>
              <w14:schemeClr w14:val="tx1"/>
            </w14:solidFill>
          </w14:textFill>
        </w:rPr>
      </w:pPr>
      <w:r>
        <w:rPr>
          <w:rFonts w:hint="default" w:ascii="Times New Roman" w:hAnsi="Times New Roman" w:eastAsia="黑体" w:cs="Times New Roman"/>
          <w:color w:val="000000" w:themeColor="text1"/>
          <w:szCs w:val="21"/>
          <w:highlight w:val="none"/>
          <w:u w:val="none"/>
          <w:lang w:val="en-US" w:eastAsia="zh-CN"/>
          <w14:textFill>
            <w14:solidFill>
              <w14:schemeClr w14:val="tx1"/>
            </w14:solidFill>
          </w14:textFill>
        </w:rPr>
        <w:t>在本表后应附企业法人营业执照</w:t>
      </w:r>
      <w:r>
        <w:rPr>
          <w:rFonts w:hint="eastAsia" w:ascii="Times New Roman" w:hAnsi="Times New Roman" w:eastAsia="黑体" w:cs="Times New Roman"/>
          <w:color w:val="000000" w:themeColor="text1"/>
          <w:szCs w:val="21"/>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Cs w:val="21"/>
          <w:highlight w:val="none"/>
          <w:u w:val="none"/>
          <w:lang w:val="en-US" w:eastAsia="zh-CN"/>
          <w14:textFill>
            <w14:solidFill>
              <w14:schemeClr w14:val="tx1"/>
            </w14:solidFill>
          </w14:textFill>
        </w:rPr>
        <w:t>资格审查要求的其他证件复印件</w:t>
      </w:r>
      <w:r>
        <w:rPr>
          <w:rFonts w:hint="eastAsia" w:ascii="Times New Roman" w:hAnsi="Times New Roman" w:eastAsia="黑体" w:cs="Times New Roman"/>
          <w:color w:val="000000" w:themeColor="text1"/>
          <w:szCs w:val="21"/>
          <w:highlight w:val="none"/>
          <w:u w:val="none"/>
          <w:lang w:val="en-US" w:eastAsia="zh-CN"/>
          <w14:textFill>
            <w14:solidFill>
              <w14:schemeClr w14:val="tx1"/>
            </w14:solidFill>
          </w14:textFill>
        </w:rPr>
        <w:t>（如</w:t>
      </w:r>
      <w:r>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t>在</w:t>
      </w:r>
      <w:r>
        <w:rPr>
          <w:rFonts w:ascii="Helvetica" w:hAnsi="Helvetica" w:eastAsia="Helvetica" w:cs="Helvetica"/>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t>安徽电力交易中心有限公司</w:t>
      </w:r>
      <w:r>
        <w:rPr>
          <w:rFonts w:hint="eastAsia" w:ascii="Helvetica" w:hAnsi="Helvetica" w:eastAsia="宋体" w:cs="Helvetica"/>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t>公示的准入名单内或安徽电力交易中心电力交易平台入市公示名单内</w:t>
      </w:r>
      <w:r>
        <w:rPr>
          <w:rFonts w:hint="eastAsia" w:ascii="Helvetica" w:hAnsi="Helvetica" w:cs="Helvetica"/>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t>证明材料</w:t>
      </w:r>
      <w:r>
        <w:rPr>
          <w:rFonts w:hint="eastAsia" w:ascii="Times New Roman" w:hAnsi="Times New Roman" w:eastAsia="黑体" w:cs="Times New Roman"/>
          <w:color w:val="000000" w:themeColor="text1"/>
          <w:szCs w:val="21"/>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Cs w:val="21"/>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Cs w:val="21"/>
          <w:highlight w:val="none"/>
          <w14:textFill>
            <w14:solidFill>
              <w14:schemeClr w14:val="tx1"/>
            </w14:solidFill>
          </w14:textFill>
        </w:rPr>
        <w:br w:type="page"/>
      </w:r>
    </w:p>
    <w:p w14:paraId="220B2BB2">
      <w:pPr>
        <w:widowControl/>
        <w:autoSpaceDE/>
        <w:autoSpaceDN/>
        <w:spacing w:line="240" w:lineRule="auto"/>
        <w:ind w:left="0" w:leftChars="0" w:firstLine="0" w:firstLineChars="0"/>
        <w:textAlignment w:val="auto"/>
        <w:rPr>
          <w:rFonts w:hint="default" w:ascii="Times New Roman" w:hAnsi="Times New Roman" w:eastAsia="黑体" w:cs="Times New Roman"/>
          <w:color w:val="000000" w:themeColor="text1"/>
          <w:szCs w:val="21"/>
          <w:highlight w:val="none"/>
          <w14:textFill>
            <w14:solidFill>
              <w14:schemeClr w14:val="tx1"/>
            </w14:solidFill>
          </w14:textFill>
        </w:rPr>
      </w:pPr>
    </w:p>
    <w:p w14:paraId="35D97ADD">
      <w:pPr>
        <w:pStyle w:val="8"/>
        <w:spacing w:line="240" w:lineRule="atLeast"/>
        <w:ind w:left="560" w:leftChars="0" w:right="-512" w:rightChars="-244" w:hanging="560" w:hangingChars="200"/>
        <w:jc w:val="center"/>
        <w:outlineLvl w:val="0"/>
        <w:rPr>
          <w:rFonts w:hint="default" w:ascii="Times New Roman" w:hAnsi="Times New Roman" w:cs="Times New Roman"/>
          <w:color w:val="000000" w:themeColor="text1"/>
          <w:sz w:val="28"/>
          <w:szCs w:val="28"/>
          <w:highlight w:val="none"/>
          <w14:textFill>
            <w14:solidFill>
              <w14:schemeClr w14:val="tx1"/>
            </w14:solidFill>
          </w14:textFill>
        </w:rPr>
      </w:pPr>
      <w:bookmarkStart w:id="200" w:name="_Toc19004_WPSOffice_Level1"/>
      <w:bookmarkStart w:id="201" w:name="_Toc5072_WPSOffice_Level1"/>
      <w:bookmarkStart w:id="202" w:name="_Toc3772_WPSOffice_Level1"/>
      <w:bookmarkStart w:id="203" w:name="_Toc18547_WPSOffice_Level1"/>
      <w:bookmarkStart w:id="204" w:name="_Toc1452_WPSOffice_Level1"/>
      <w:bookmarkStart w:id="205" w:name="_Toc12320"/>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28"/>
          <w:szCs w:val="28"/>
          <w:highlight w:val="none"/>
          <w14:textFill>
            <w14:solidFill>
              <w14:schemeClr w14:val="tx1"/>
            </w14:solidFill>
          </w14:textFill>
        </w:rPr>
        <w:t>、</w:t>
      </w:r>
      <w:r>
        <w:rPr>
          <w:rFonts w:hint="default" w:ascii="Times New Roman" w:hAnsi="Times New Roman" w:eastAsia="黑体" w:cs="Times New Roman"/>
          <w:color w:val="000000" w:themeColor="text1"/>
          <w:sz w:val="28"/>
          <w:szCs w:val="28"/>
          <w:highlight w:val="none"/>
          <w:lang w:eastAsia="zh-CN"/>
          <w14:textFill>
            <w14:solidFill>
              <w14:schemeClr w14:val="tx1"/>
            </w14:solidFill>
          </w14:textFill>
        </w:rPr>
        <w:t>近年类似业绩情况</w:t>
      </w:r>
      <w:bookmarkEnd w:id="200"/>
      <w:bookmarkEnd w:id="201"/>
      <w:bookmarkEnd w:id="202"/>
      <w:bookmarkEnd w:id="203"/>
      <w:bookmarkEnd w:id="204"/>
      <w:bookmarkEnd w:id="205"/>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04C0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noWrap w:val="0"/>
            <w:vAlign w:val="center"/>
          </w:tcPr>
          <w:p w14:paraId="4F969F01">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项目名称</w:t>
            </w:r>
          </w:p>
        </w:tc>
        <w:tc>
          <w:tcPr>
            <w:tcW w:w="6258" w:type="dxa"/>
            <w:noWrap w:val="0"/>
            <w:vAlign w:val="top"/>
          </w:tcPr>
          <w:p w14:paraId="3AD016E9">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142A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noWrap w:val="0"/>
            <w:vAlign w:val="center"/>
          </w:tcPr>
          <w:p w14:paraId="63654943">
            <w:pPr>
              <w:topLinePunct/>
              <w:spacing w:line="440" w:lineRule="exact"/>
              <w:jc w:val="cente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供货地点</w:t>
            </w:r>
          </w:p>
        </w:tc>
        <w:tc>
          <w:tcPr>
            <w:tcW w:w="6258" w:type="dxa"/>
            <w:noWrap w:val="0"/>
            <w:vAlign w:val="top"/>
          </w:tcPr>
          <w:p w14:paraId="3D1FA339">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3CE8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noWrap w:val="0"/>
            <w:vAlign w:val="center"/>
          </w:tcPr>
          <w:p w14:paraId="49B07D46">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业主</w:t>
            </w:r>
            <w:r>
              <w:rPr>
                <w:rFonts w:hint="default" w:ascii="Times New Roman" w:hAnsi="Times New Roman" w:cs="Times New Roman"/>
                <w:color w:val="000000" w:themeColor="text1"/>
                <w:szCs w:val="21"/>
                <w:highlight w:val="none"/>
                <w14:textFill>
                  <w14:solidFill>
                    <w14:schemeClr w14:val="tx1"/>
                  </w14:solidFill>
                </w14:textFill>
              </w:rPr>
              <w:t>名称</w:t>
            </w:r>
          </w:p>
        </w:tc>
        <w:tc>
          <w:tcPr>
            <w:tcW w:w="6258" w:type="dxa"/>
            <w:noWrap w:val="0"/>
            <w:vAlign w:val="top"/>
          </w:tcPr>
          <w:p w14:paraId="0F37FD8E">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5A0F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noWrap w:val="0"/>
            <w:vAlign w:val="center"/>
          </w:tcPr>
          <w:p w14:paraId="6AF0C13B">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业主</w:t>
            </w:r>
            <w:r>
              <w:rPr>
                <w:rFonts w:hint="default" w:ascii="Times New Roman" w:hAnsi="Times New Roman" w:cs="Times New Roman"/>
                <w:color w:val="000000" w:themeColor="text1"/>
                <w:szCs w:val="21"/>
                <w:highlight w:val="none"/>
                <w14:textFill>
                  <w14:solidFill>
                    <w14:schemeClr w14:val="tx1"/>
                  </w14:solidFill>
                </w14:textFill>
              </w:rPr>
              <w:t>地址</w:t>
            </w:r>
          </w:p>
        </w:tc>
        <w:tc>
          <w:tcPr>
            <w:tcW w:w="6258" w:type="dxa"/>
            <w:noWrap w:val="0"/>
            <w:vAlign w:val="top"/>
          </w:tcPr>
          <w:p w14:paraId="081A1CA3">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5CAF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noWrap w:val="0"/>
            <w:vAlign w:val="center"/>
          </w:tcPr>
          <w:p w14:paraId="544CB92D">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业主</w:t>
            </w:r>
            <w:r>
              <w:rPr>
                <w:rFonts w:hint="default" w:ascii="Times New Roman" w:hAnsi="Times New Roman" w:cs="Times New Roman"/>
                <w:color w:val="000000" w:themeColor="text1"/>
                <w:szCs w:val="21"/>
                <w:highlight w:val="none"/>
                <w14:textFill>
                  <w14:solidFill>
                    <w14:schemeClr w14:val="tx1"/>
                  </w14:solidFill>
                </w14:textFill>
              </w:rPr>
              <w:t>电话</w:t>
            </w:r>
          </w:p>
        </w:tc>
        <w:tc>
          <w:tcPr>
            <w:tcW w:w="6258" w:type="dxa"/>
            <w:noWrap w:val="0"/>
            <w:vAlign w:val="top"/>
          </w:tcPr>
          <w:p w14:paraId="5D2540ED">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6C14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noWrap w:val="0"/>
            <w:vAlign w:val="center"/>
          </w:tcPr>
          <w:p w14:paraId="4A5F677D">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合同价格</w:t>
            </w:r>
          </w:p>
        </w:tc>
        <w:tc>
          <w:tcPr>
            <w:tcW w:w="6258" w:type="dxa"/>
            <w:noWrap w:val="0"/>
            <w:vAlign w:val="top"/>
          </w:tcPr>
          <w:p w14:paraId="12AFB7A5">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2A4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noWrap w:val="0"/>
            <w:vAlign w:val="center"/>
          </w:tcPr>
          <w:p w14:paraId="673085BE">
            <w:pPr>
              <w:topLinePunct/>
              <w:spacing w:line="440" w:lineRule="exact"/>
              <w:jc w:val="center"/>
              <w:rPr>
                <w:rFonts w:hint="eastAsia" w:ascii="Times New Roman" w:hAnsi="Times New Roman" w:cs="Times New Roman" w:eastAsiaTheme="minorEastAsia"/>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供货期</w:t>
            </w:r>
          </w:p>
        </w:tc>
        <w:tc>
          <w:tcPr>
            <w:tcW w:w="6258" w:type="dxa"/>
            <w:noWrap w:val="0"/>
            <w:vAlign w:val="top"/>
          </w:tcPr>
          <w:p w14:paraId="7F54E8ED">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4F3A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noWrap w:val="0"/>
            <w:vAlign w:val="center"/>
          </w:tcPr>
          <w:p w14:paraId="0ABED94A">
            <w:pPr>
              <w:topLinePunct/>
              <w:spacing w:line="440" w:lineRule="exact"/>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供货型号及数量</w:t>
            </w:r>
          </w:p>
        </w:tc>
        <w:tc>
          <w:tcPr>
            <w:tcW w:w="6258" w:type="dxa"/>
            <w:noWrap w:val="0"/>
            <w:vAlign w:val="top"/>
          </w:tcPr>
          <w:p w14:paraId="7B8468FA">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5FEB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noWrap w:val="0"/>
            <w:vAlign w:val="center"/>
          </w:tcPr>
          <w:p w14:paraId="36761204">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项目描述</w:t>
            </w:r>
          </w:p>
        </w:tc>
        <w:tc>
          <w:tcPr>
            <w:tcW w:w="6258" w:type="dxa"/>
            <w:noWrap w:val="0"/>
            <w:vAlign w:val="top"/>
          </w:tcPr>
          <w:p w14:paraId="5C266F8A">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r w14:paraId="67EC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noWrap w:val="0"/>
            <w:vAlign w:val="center"/>
          </w:tcPr>
          <w:p w14:paraId="6E64F961">
            <w:pPr>
              <w:topLinePunct/>
              <w:spacing w:line="440" w:lineRule="exact"/>
              <w:jc w:val="center"/>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备注</w:t>
            </w:r>
          </w:p>
        </w:tc>
        <w:tc>
          <w:tcPr>
            <w:tcW w:w="6258" w:type="dxa"/>
            <w:noWrap w:val="0"/>
            <w:vAlign w:val="top"/>
          </w:tcPr>
          <w:p w14:paraId="36B1BC75">
            <w:pPr>
              <w:topLinePunct/>
              <w:spacing w:line="440" w:lineRule="exact"/>
              <w:rPr>
                <w:rFonts w:hint="default" w:ascii="Times New Roman" w:hAnsi="Times New Roman" w:cs="Times New Roman"/>
                <w:color w:val="000000" w:themeColor="text1"/>
                <w:szCs w:val="21"/>
                <w:highlight w:val="none"/>
                <w14:textFill>
                  <w14:solidFill>
                    <w14:schemeClr w14:val="tx1"/>
                  </w14:solidFill>
                </w14:textFill>
              </w:rPr>
            </w:pPr>
          </w:p>
        </w:tc>
      </w:tr>
    </w:tbl>
    <w:p w14:paraId="1D0C6497">
      <w:pPr>
        <w:widowControl/>
        <w:autoSpaceDE w:val="0"/>
        <w:autoSpaceDN w:val="0"/>
        <w:spacing w:line="360" w:lineRule="atLeast"/>
        <w:ind w:left="418" w:leftChars="0" w:hanging="418" w:hangingChars="209"/>
        <w:textAlignment w:val="bottom"/>
        <w:rPr>
          <w:rFonts w:hint="default" w:ascii="Times New Roman" w:hAnsi="Times New Roman" w:eastAsia="黑体" w:cs="Times New Roman"/>
          <w:color w:val="000000" w:themeColor="text1"/>
          <w:szCs w:val="21"/>
          <w:highlight w:val="none"/>
          <w:lang w:eastAsia="zh-CN"/>
          <w14:textFill>
            <w14:solidFill>
              <w14:schemeClr w14:val="tx1"/>
            </w14:solidFill>
          </w14:textFill>
        </w:rPr>
      </w:pPr>
      <w:r>
        <w:rPr>
          <w:rFonts w:hint="default" w:ascii="Times New Roman" w:hAnsi="Times New Roman" w:eastAsia="黑体" w:cs="Times New Roman"/>
          <w:color w:val="000000" w:themeColor="text1"/>
          <w:sz w:val="20"/>
          <w:szCs w:val="20"/>
          <w:highlight w:val="none"/>
          <w14:textFill>
            <w14:solidFill>
              <w14:schemeClr w14:val="tx1"/>
            </w14:solidFill>
          </w14:textFill>
        </w:rPr>
        <w:t>注：</w:t>
      </w:r>
    </w:p>
    <w:p w14:paraId="2F970F66">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color w:val="000000" w:themeColor="text1"/>
          <w:szCs w:val="21"/>
          <w:highlight w:val="none"/>
          <w:lang w:eastAsia="zh-CN"/>
          <w14:textFill>
            <w14:solidFill>
              <w14:schemeClr w14:val="tx1"/>
            </w14:solidFill>
          </w14:textFill>
        </w:rPr>
      </w:pPr>
      <w:r>
        <w:rPr>
          <w:rFonts w:hint="eastAsia" w:ascii="Times New Roman" w:hAnsi="Times New Roman" w:eastAsia="黑体" w:cs="Times New Roman"/>
          <w:color w:val="000000" w:themeColor="text1"/>
          <w:szCs w:val="21"/>
          <w:highlight w:val="none"/>
          <w:lang w:val="en-US" w:eastAsia="zh-CN"/>
          <w14:textFill>
            <w14:solidFill>
              <w14:schemeClr w14:val="tx1"/>
            </w14:solidFill>
          </w14:textFill>
        </w:rPr>
        <w:t>1、</w:t>
      </w:r>
      <w:r>
        <w:rPr>
          <w:rFonts w:hint="default" w:ascii="Times New Roman" w:hAnsi="Times New Roman" w:eastAsia="黑体" w:cs="Times New Roman"/>
          <w:color w:val="000000" w:themeColor="text1"/>
          <w:szCs w:val="21"/>
          <w:highlight w:val="none"/>
          <w:lang w:eastAsia="zh-CN"/>
          <w14:textFill>
            <w14:solidFill>
              <w14:schemeClr w14:val="tx1"/>
            </w14:solidFill>
          </w14:textFill>
        </w:rPr>
        <w:t>每张表格只填写一个项目，并标明序号。</w:t>
      </w:r>
    </w:p>
    <w:p w14:paraId="0DE38D85">
      <w:pPr>
        <w:keepNext w:val="0"/>
        <w:keepLines w:val="0"/>
        <w:pageBreakBefore w:val="0"/>
        <w:widowControl/>
        <w:kinsoku/>
        <w:wordWrap/>
        <w:overflowPunct/>
        <w:topLinePunct w:val="0"/>
        <w:autoSpaceDE w:val="0"/>
        <w:autoSpaceDN w:val="0"/>
        <w:bidi w:val="0"/>
        <w:adjustRightInd/>
        <w:spacing w:after="0" w:line="360" w:lineRule="atLeast"/>
        <w:ind w:left="420" w:leftChars="200" w:right="0" w:rightChars="0" w:firstLine="0" w:firstLineChars="0"/>
        <w:jc w:val="left"/>
        <w:textAlignment w:val="bottom"/>
        <w:outlineLvl w:val="9"/>
        <w:rPr>
          <w:rFonts w:hint="eastAsia"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szCs w:val="21"/>
          <w:highlight w:val="none"/>
          <w:lang w:val="en-US" w:eastAsia="zh-CN"/>
          <w14:textFill>
            <w14:solidFill>
              <w14:schemeClr w14:val="tx1"/>
            </w14:solidFill>
          </w14:textFill>
        </w:rPr>
        <w:t>2、业绩证明材料要求：_</w:t>
      </w:r>
      <w:r>
        <w:rPr>
          <w:rFonts w:hint="eastAsia"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近三年（2022年1月1日至投标截止日，以合同签订时间为准）</w:t>
      </w:r>
      <w:r>
        <w:rPr>
          <w:rFonts w:hint="eastAsia" w:ascii="Times New Roman" w:hAnsi="Times New Roman" w:eastAsia="黑体" w:cs="Times New Roman"/>
          <w:color w:val="000000" w:themeColor="text1"/>
          <w:kern w:val="2"/>
          <w:sz w:val="21"/>
          <w:szCs w:val="21"/>
          <w:highlight w:val="none"/>
          <w:u w:val="none"/>
          <w:lang w:val="en-US" w:eastAsia="zh-CN" w:bidi="ar-SA"/>
          <w14:textFill>
            <w14:solidFill>
              <w14:schemeClr w14:val="tx1"/>
            </w14:solidFill>
          </w14:textFill>
        </w:rPr>
        <w:t>至少具备两个0.4亿千瓦时及以上</w:t>
      </w:r>
      <w:r>
        <w:rPr>
          <w:rFonts w:hint="eastAsia"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安徽省内电力用户代理服务业绩。</w:t>
      </w:r>
    </w:p>
    <w:p w14:paraId="0512F174">
      <w:pPr>
        <w:keepNext w:val="0"/>
        <w:keepLines w:val="0"/>
        <w:pageBreakBefore w:val="0"/>
        <w:widowControl/>
        <w:kinsoku/>
        <w:wordWrap/>
        <w:overflowPunct/>
        <w:topLinePunct w:val="0"/>
        <w:autoSpaceDE w:val="0"/>
        <w:autoSpaceDN w:val="0"/>
        <w:bidi w:val="0"/>
        <w:adjustRightInd/>
        <w:snapToGrid/>
        <w:spacing w:after="0" w:line="360" w:lineRule="atLeast"/>
        <w:ind w:left="420" w:leftChars="200" w:right="0" w:rightChars="0" w:firstLine="0" w:firstLineChars="0"/>
        <w:jc w:val="left"/>
        <w:textAlignment w:val="bottom"/>
        <w:outlineLvl w:val="9"/>
        <w:rPr>
          <w:rFonts w:hint="eastAsia"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s="Times New Roman"/>
          <w:color w:val="000000" w:themeColor="text1"/>
          <w:szCs w:val="21"/>
          <w:highlight w:val="none"/>
          <w:lang w:eastAsia="zh-CN"/>
          <w14:textFill>
            <w14:solidFill>
              <w14:schemeClr w14:val="tx1"/>
            </w14:solidFill>
          </w14:textFill>
        </w:rPr>
        <w:t>注：需提供合同协议书扫描件，合同协议书至少包括合同首页、服务内容页（须体现</w:t>
      </w:r>
      <w:r>
        <w:rPr>
          <w:rFonts w:hint="eastAsia" w:ascii="Times New Roman" w:hAnsi="Times New Roman" w:eastAsia="黑体" w:cs="Times New Roman"/>
          <w:color w:val="000000" w:themeColor="text1"/>
          <w:szCs w:val="21"/>
          <w:highlight w:val="none"/>
          <w:lang w:val="en-US" w:eastAsia="zh-CN"/>
          <w14:textFill>
            <w14:solidFill>
              <w14:schemeClr w14:val="tx1"/>
            </w14:solidFill>
          </w14:textFill>
        </w:rPr>
        <w:t>用电总量</w:t>
      </w:r>
      <w:r>
        <w:rPr>
          <w:rFonts w:hint="eastAsia" w:ascii="Times New Roman" w:hAnsi="Times New Roman" w:eastAsia="黑体" w:cs="Times New Roman"/>
          <w:color w:val="000000" w:themeColor="text1"/>
          <w:szCs w:val="21"/>
          <w:highlight w:val="none"/>
          <w:lang w:eastAsia="zh-CN"/>
          <w14:textFill>
            <w14:solidFill>
              <w14:schemeClr w14:val="tx1"/>
            </w14:solidFill>
          </w14:textFill>
        </w:rPr>
        <w:t>）和签字盖章页，合同协议书无法体现签订时间、</w:t>
      </w:r>
      <w:r>
        <w:rPr>
          <w:rFonts w:hint="eastAsia" w:ascii="Times New Roman" w:hAnsi="Times New Roman" w:eastAsia="黑体" w:cs="Times New Roman"/>
          <w:color w:val="000000" w:themeColor="text1"/>
          <w:szCs w:val="21"/>
          <w:highlight w:val="none"/>
          <w:lang w:val="en-US" w:eastAsia="zh-CN"/>
          <w14:textFill>
            <w14:solidFill>
              <w14:schemeClr w14:val="tx1"/>
            </w14:solidFill>
          </w14:textFill>
        </w:rPr>
        <w:t>用电总量</w:t>
      </w:r>
      <w:r>
        <w:rPr>
          <w:rFonts w:hint="eastAsia" w:ascii="Times New Roman" w:hAnsi="Times New Roman" w:eastAsia="黑体" w:cs="Times New Roman"/>
          <w:color w:val="000000" w:themeColor="text1"/>
          <w:szCs w:val="21"/>
          <w:highlight w:val="none"/>
          <w:lang w:eastAsia="zh-CN"/>
          <w14:textFill>
            <w14:solidFill>
              <w14:schemeClr w14:val="tx1"/>
            </w14:solidFill>
          </w14:textFill>
        </w:rPr>
        <w:t>、项目类型等信息，则必须提供含有相应内容的其他业主证明材料（具有业主单位公章）。</w:t>
      </w:r>
    </w:p>
    <w:p w14:paraId="50FEAFC0">
      <w:pPr>
        <w:widowControl/>
        <w:autoSpaceDE w:val="0"/>
        <w:autoSpaceDN w:val="0"/>
        <w:spacing w:line="360" w:lineRule="atLeast"/>
        <w:ind w:left="420" w:leftChars="200" w:firstLine="0" w:firstLineChars="0"/>
        <w:textAlignment w:val="bottom"/>
        <w:rPr>
          <w:rFonts w:hint="default" w:ascii="Times New Roman" w:hAnsi="Times New Roman" w:eastAsia="黑体" w:cs="Times New Roman"/>
          <w:color w:val="000000" w:themeColor="text1"/>
          <w:sz w:val="27"/>
          <w:szCs w:val="27"/>
          <w:highlight w:val="none"/>
          <w14:textFill>
            <w14:solidFill>
              <w14:schemeClr w14:val="tx1"/>
            </w14:solidFill>
          </w14:textFill>
        </w:rPr>
      </w:pPr>
      <w:r>
        <w:rPr>
          <w:rFonts w:hint="eastAsia" w:ascii="Times New Roman" w:hAnsi="Times New Roman" w:eastAsia="黑体" w:cs="Times New Roman"/>
          <w:color w:val="000000" w:themeColor="text1"/>
          <w:szCs w:val="21"/>
          <w:highlight w:val="none"/>
          <w:lang w:val="en-US" w:eastAsia="zh-CN"/>
          <w14:textFill>
            <w14:solidFill>
              <w14:schemeClr w14:val="tx1"/>
            </w14:solidFill>
          </w14:textFill>
        </w:rPr>
        <w:t>3、</w:t>
      </w:r>
      <w:r>
        <w:rPr>
          <w:rFonts w:hint="default" w:ascii="Times New Roman" w:hAnsi="Times New Roman" w:eastAsia="黑体" w:cs="Times New Roman"/>
          <w:color w:val="000000" w:themeColor="text1"/>
          <w:szCs w:val="21"/>
          <w:highlight w:val="none"/>
          <w:lang w:eastAsia="zh-CN"/>
          <w14:textFill>
            <w14:solidFill>
              <w14:schemeClr w14:val="tx1"/>
            </w14:solidFill>
          </w14:textFill>
        </w:rPr>
        <w:t>如近年来，供应商法人机构发生合法变更或重组或法人名称变更时，应提供相关部门的合法批件或其他相关证明材料来证明其所附业绩的继承性。</w:t>
      </w:r>
    </w:p>
    <w:p w14:paraId="589CE105">
      <w:pPr>
        <w:topLinePunct/>
        <w:spacing w:line="340" w:lineRule="atLeas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br w:type="page"/>
      </w:r>
    </w:p>
    <w:p w14:paraId="0736EFB6">
      <w:pPr>
        <w:tabs>
          <w:tab w:val="left" w:pos="3060"/>
        </w:tabs>
        <w:topLinePunct/>
        <w:spacing w:line="440" w:lineRule="exact"/>
        <w:jc w:val="center"/>
        <w:outlineLvl w:val="0"/>
        <w:rPr>
          <w:rFonts w:hint="default" w:ascii="Times New Roman" w:hAnsi="Times New Roman" w:eastAsia="黑体" w:cs="Times New Roman"/>
          <w:color w:val="000000" w:themeColor="text1"/>
          <w:sz w:val="28"/>
          <w:szCs w:val="28"/>
          <w:highlight w:val="none"/>
          <w:lang w:val="en-US" w:eastAsia="zh-CN"/>
          <w14:textFill>
            <w14:solidFill>
              <w14:schemeClr w14:val="tx1"/>
            </w14:solidFill>
          </w14:textFill>
        </w:rPr>
      </w:pPr>
      <w:bookmarkStart w:id="206" w:name="_Toc9267_WPSOffice_Level1"/>
      <w:bookmarkStart w:id="207" w:name="_Toc5403_WPSOffice_Level1"/>
      <w:bookmarkStart w:id="208" w:name="_Toc4094"/>
      <w:bookmarkStart w:id="209" w:name="_Toc30712_WPSOffice_Level1"/>
      <w:bookmarkStart w:id="210" w:name="_Toc3893_WPSOffice_Level1"/>
      <w:bookmarkStart w:id="211" w:name="_Toc12019_WPSOffice_Level1"/>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五</w:t>
      </w:r>
      <w:r>
        <w:rPr>
          <w:rFonts w:hint="default" w:ascii="Times New Roman" w:hAnsi="Times New Roman" w:eastAsia="黑体" w:cs="Times New Roman"/>
          <w:color w:val="000000" w:themeColor="text1"/>
          <w:sz w:val="28"/>
          <w:szCs w:val="28"/>
          <w:highlight w:val="none"/>
          <w14:textFill>
            <w14:solidFill>
              <w14:schemeClr w14:val="tx1"/>
            </w14:solidFill>
          </w14:textFill>
        </w:rPr>
        <w:t>、</w:t>
      </w:r>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信誉情况</w:t>
      </w:r>
      <w:bookmarkEnd w:id="206"/>
      <w:bookmarkEnd w:id="207"/>
      <w:bookmarkEnd w:id="208"/>
      <w:bookmarkEnd w:id="209"/>
      <w:bookmarkEnd w:id="210"/>
      <w:bookmarkEnd w:id="211"/>
    </w:p>
    <w:p w14:paraId="0E58310A">
      <w:pPr>
        <w:topLinePunct/>
        <w:spacing w:line="440" w:lineRule="exact"/>
        <w:rPr>
          <w:rFonts w:hint="default" w:ascii="Times New Roman" w:hAnsi="Times New Roman" w:cs="Times New Roman"/>
          <w:bCs/>
          <w:color w:val="000000" w:themeColor="text1"/>
          <w:sz w:val="23"/>
          <w:szCs w:val="23"/>
          <w:highlight w:val="none"/>
          <w14:textFill>
            <w14:solidFill>
              <w14:schemeClr w14:val="tx1"/>
            </w14:solidFill>
          </w14:textFill>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4C02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top"/>
          </w:tcPr>
          <w:p w14:paraId="1BD00C44">
            <w:pPr>
              <w:topLinePunct/>
              <w:spacing w:line="440" w:lineRule="exact"/>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项 目</w:t>
            </w:r>
          </w:p>
        </w:tc>
        <w:tc>
          <w:tcPr>
            <w:tcW w:w="4445" w:type="dxa"/>
            <w:noWrap w:val="0"/>
            <w:vAlign w:val="top"/>
          </w:tcPr>
          <w:p w14:paraId="452DBFC8">
            <w:pPr>
              <w:topLinePunct/>
              <w:spacing w:line="440" w:lineRule="exact"/>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lang w:eastAsia="zh-CN"/>
                <w14:textFill>
                  <w14:solidFill>
                    <w14:schemeClr w14:val="tx1"/>
                  </w14:solidFill>
                </w14:textFill>
              </w:rPr>
              <w:t>供应商</w:t>
            </w:r>
            <w:r>
              <w:rPr>
                <w:rFonts w:hint="default" w:ascii="Times New Roman" w:hAnsi="Times New Roman" w:cs="Times New Roman"/>
                <w:bCs/>
                <w:color w:val="000000" w:themeColor="text1"/>
                <w:szCs w:val="21"/>
                <w:highlight w:val="none"/>
                <w14:textFill>
                  <w14:solidFill>
                    <w14:schemeClr w14:val="tx1"/>
                  </w14:solidFill>
                </w14:textFill>
              </w:rPr>
              <w:t>情况说明</w:t>
            </w:r>
          </w:p>
        </w:tc>
      </w:tr>
      <w:tr w14:paraId="213E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7420C8BE">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szCs w:val="28"/>
                <w:highlight w:val="none"/>
                <w:u w:val="none"/>
                <w:lang w:val="en-US" w:eastAsia="zh-CN"/>
                <w14:textFill>
                  <w14:solidFill>
                    <w14:schemeClr w14:val="tx1"/>
                  </w14:solidFill>
                </w14:textFill>
              </w:rPr>
              <w:t>是否被责令停业，暂扣或吊销执照，或吊销资质证书</w:t>
            </w:r>
          </w:p>
        </w:tc>
        <w:tc>
          <w:tcPr>
            <w:tcW w:w="4445" w:type="dxa"/>
            <w:noWrap w:val="0"/>
            <w:vAlign w:val="top"/>
          </w:tcPr>
          <w:p w14:paraId="27A549BB">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p>
        </w:tc>
      </w:tr>
      <w:tr w14:paraId="7687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797A4888">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szCs w:val="28"/>
                <w:highlight w:val="none"/>
                <w:u w:val="none"/>
                <w:lang w:val="en-US" w:eastAsia="zh-CN"/>
                <w14:textFill>
                  <w14:solidFill>
                    <w14:schemeClr w14:val="tx1"/>
                  </w14:solidFill>
                </w14:textFill>
              </w:rPr>
              <w:t>是否进入清算程序，或被宣告破产，或其他丧失履约能力的情形</w:t>
            </w:r>
          </w:p>
        </w:tc>
        <w:tc>
          <w:tcPr>
            <w:tcW w:w="4445" w:type="dxa"/>
            <w:noWrap w:val="0"/>
            <w:vAlign w:val="top"/>
          </w:tcPr>
          <w:p w14:paraId="03ACCE4B">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p>
        </w:tc>
      </w:tr>
      <w:tr w14:paraId="61EF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3F202099">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szCs w:val="28"/>
                <w:highlight w:val="none"/>
                <w:u w:val="none"/>
                <w:lang w:val="en-US" w:eastAsia="zh-CN"/>
                <w14:textFill>
                  <w14:solidFill>
                    <w14:schemeClr w14:val="tx1"/>
                  </w14:solidFill>
                </w14:textFill>
              </w:rPr>
              <w:t>是否在</w:t>
            </w:r>
            <w:r>
              <w:rPr>
                <w:rFonts w:hint="default" w:ascii="Times New Roman" w:hAnsi="Times New Roman" w:eastAsia="宋体" w:cs="Times New Roman"/>
                <w:color w:val="000000" w:themeColor="text1"/>
                <w:sz w:val="24"/>
                <w:szCs w:val="28"/>
                <w:highlight w:val="none"/>
                <w:u w:val="none"/>
                <w14:textFill>
                  <w14:solidFill>
                    <w14:schemeClr w14:val="tx1"/>
                  </w14:solidFill>
                </w14:textFill>
              </w:rPr>
              <w:t>中国执行信息公开网（http://zxgk.court.gov.cn）中被列入失信被执行人名单</w:t>
            </w:r>
          </w:p>
        </w:tc>
        <w:tc>
          <w:tcPr>
            <w:tcW w:w="4445" w:type="dxa"/>
            <w:noWrap w:val="0"/>
            <w:vAlign w:val="top"/>
          </w:tcPr>
          <w:p w14:paraId="2EE65CE9">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p>
        </w:tc>
      </w:tr>
      <w:tr w14:paraId="5213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4654AA9F">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szCs w:val="28"/>
                <w:highlight w:val="none"/>
                <w:u w:val="none"/>
                <w:lang w:val="en-US" w:eastAsia="zh-CN"/>
                <w14:textFill>
                  <w14:solidFill>
                    <w14:schemeClr w14:val="tx1"/>
                  </w14:solidFill>
                </w14:textFill>
              </w:rPr>
              <w:t>是否在“信用中国”网站（http://www.creditchina.gov.cn）中被列入失信被执行人名单</w:t>
            </w:r>
          </w:p>
        </w:tc>
        <w:tc>
          <w:tcPr>
            <w:tcW w:w="4445" w:type="dxa"/>
            <w:noWrap w:val="0"/>
            <w:vAlign w:val="top"/>
          </w:tcPr>
          <w:p w14:paraId="48D89FCC">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p>
        </w:tc>
      </w:tr>
      <w:tr w14:paraId="218C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0"/>
            <w:vAlign w:val="center"/>
          </w:tcPr>
          <w:p w14:paraId="5D9D4493">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szCs w:val="28"/>
                <w:highlight w:val="none"/>
                <w:u w:val="none"/>
                <w:lang w:val="en-US" w:eastAsia="zh-CN"/>
                <w14:textFill>
                  <w14:solidFill>
                    <w14:schemeClr w14:val="tx1"/>
                  </w14:solidFill>
                </w14:textFill>
              </w:rPr>
              <w:t>是否在近三年内（自</w:t>
            </w:r>
            <w:r>
              <w:rPr>
                <w:rFonts w:hint="eastAsia" w:ascii="Times New Roman" w:hAnsi="Times New Roman" w:cs="Times New Roman"/>
                <w:color w:val="000000" w:themeColor="text1"/>
                <w:sz w:val="24"/>
                <w:szCs w:val="28"/>
                <w:highlight w:val="none"/>
                <w:u w:val="none"/>
                <w:lang w:val="en-US" w:eastAsia="zh-CN"/>
                <w14:textFill>
                  <w14:solidFill>
                    <w14:schemeClr w14:val="tx1"/>
                  </w14:solidFill>
                </w14:textFill>
              </w:rPr>
              <w:t>响应文件递交截止之日</w:t>
            </w:r>
            <w:r>
              <w:rPr>
                <w:rFonts w:hint="default" w:ascii="Times New Roman" w:hAnsi="Times New Roman" w:cs="Times New Roman"/>
                <w:color w:val="000000" w:themeColor="text1"/>
                <w:sz w:val="24"/>
                <w:szCs w:val="28"/>
                <w:highlight w:val="none"/>
                <w:u w:val="none"/>
                <w:lang w:val="en-US" w:eastAsia="zh-CN"/>
                <w14:textFill>
                  <w14:solidFill>
                    <w14:schemeClr w14:val="tx1"/>
                  </w14:solidFill>
                </w14:textFill>
              </w:rPr>
              <w:t>向前追溯3年）供应商或其法定代表人有行贿犯罪行为</w:t>
            </w:r>
          </w:p>
        </w:tc>
        <w:tc>
          <w:tcPr>
            <w:tcW w:w="4445" w:type="dxa"/>
            <w:noWrap w:val="0"/>
            <w:vAlign w:val="top"/>
          </w:tcPr>
          <w:p w14:paraId="4C230F9B">
            <w:pPr>
              <w:topLinePunct/>
              <w:spacing w:line="440" w:lineRule="exact"/>
              <w:rPr>
                <w:rFonts w:hint="default" w:ascii="Times New Roman" w:hAnsi="Times New Roman" w:cs="Times New Roman"/>
                <w:bCs/>
                <w:color w:val="000000" w:themeColor="text1"/>
                <w:szCs w:val="21"/>
                <w:highlight w:val="none"/>
                <w14:textFill>
                  <w14:solidFill>
                    <w14:schemeClr w14:val="tx1"/>
                  </w14:solidFill>
                </w14:textFill>
              </w:rPr>
            </w:pPr>
          </w:p>
        </w:tc>
      </w:tr>
    </w:tbl>
    <w:p w14:paraId="636BF276">
      <w:pPr>
        <w:spacing w:line="440" w:lineRule="exact"/>
        <w:jc w:val="left"/>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注：本表无需附证明材料。</w:t>
      </w:r>
    </w:p>
    <w:p w14:paraId="2358F018">
      <w:pPr>
        <w:pStyle w:val="7"/>
        <w:jc w:val="right"/>
        <w:rPr>
          <w:rFonts w:hint="default" w:ascii="Times New Roman" w:hAnsi="Times New Roman" w:cs="Times New Roman"/>
          <w:color w:val="000000" w:themeColor="text1"/>
          <w:sz w:val="24"/>
          <w:highlight w:val="none"/>
          <w:lang w:val="en-US" w:eastAsia="zh-CN"/>
          <w14:textFill>
            <w14:solidFill>
              <w14:schemeClr w14:val="tx1"/>
            </w14:solidFill>
          </w14:textFill>
        </w:rPr>
      </w:pPr>
    </w:p>
    <w:p w14:paraId="3CB9959B">
      <w:pPr>
        <w:spacing w:line="440" w:lineRule="exact"/>
        <w:jc w:val="righ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 xml:space="preserve"> </w:t>
      </w:r>
      <w:r>
        <w:rPr>
          <w:rFonts w:hint="default" w:ascii="Times New Roman" w:hAnsi="Times New Roman" w:cs="Times New Roman"/>
          <w:color w:val="000000" w:themeColor="text1"/>
          <w:sz w:val="24"/>
          <w:highlight w:val="none"/>
          <w:lang w:eastAsia="zh-CN"/>
          <w14:textFill>
            <w14:solidFill>
              <w14:schemeClr w14:val="tx1"/>
            </w14:solidFill>
          </w14:textFill>
        </w:rPr>
        <w:t>供应商</w:t>
      </w:r>
      <w:r>
        <w:rPr>
          <w:rFonts w:hint="default"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highlight w:val="none"/>
          <w14:textFill>
            <w14:solidFill>
              <w14:schemeClr w14:val="tx1"/>
            </w14:solidFill>
          </w14:textFill>
        </w:rPr>
        <w:t>(盖单位章)</w:t>
      </w:r>
    </w:p>
    <w:p w14:paraId="7202DC42">
      <w:pPr>
        <w:pStyle w:val="13"/>
        <w:rPr>
          <w:rFonts w:hint="default" w:ascii="Times New Roman" w:hAnsi="Times New Roman" w:cs="Times New Roman"/>
          <w:color w:val="000000" w:themeColor="text1"/>
          <w:sz w:val="24"/>
          <w:highlight w:val="none"/>
          <w14:textFill>
            <w14:solidFill>
              <w14:schemeClr w14:val="tx1"/>
            </w14:solidFill>
          </w14:textFill>
        </w:rPr>
      </w:pPr>
    </w:p>
    <w:p w14:paraId="51BB89B6">
      <w:pPr>
        <w:pStyle w:val="13"/>
        <w:rPr>
          <w:rFonts w:hint="default" w:ascii="Times New Roman" w:hAnsi="Times New Roman" w:cs="Times New Roman"/>
          <w:color w:val="000000" w:themeColor="text1"/>
          <w:sz w:val="24"/>
          <w:highlight w:val="none"/>
          <w14:textFill>
            <w14:solidFill>
              <w14:schemeClr w14:val="tx1"/>
            </w14:solidFill>
          </w14:textFill>
        </w:rPr>
      </w:pPr>
    </w:p>
    <w:p w14:paraId="11ED06AD">
      <w:pPr>
        <w:pStyle w:val="7"/>
        <w:jc w:val="right"/>
        <w:rPr>
          <w:rFonts w:hint="default" w:eastAsiaTheme="minorEastAsia"/>
          <w:color w:val="000000" w:themeColor="text1"/>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 xml:space="preserve">年 </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月</w:t>
      </w:r>
      <w:r>
        <w:rPr>
          <w:rFonts w:hint="default" w:ascii="Times New Roman" w:hAnsi="Times New Roman"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日</w:t>
      </w:r>
    </w:p>
    <w:p w14:paraId="6BCFE141">
      <w:pPr>
        <w:pStyle w:val="7"/>
        <w:rPr>
          <w:rFonts w:hint="default"/>
          <w:color w:val="000000" w:themeColor="text1"/>
          <w:highlight w:val="none"/>
          <w14:textFill>
            <w14:solidFill>
              <w14:schemeClr w14:val="tx1"/>
            </w14:solidFill>
          </w14:textFill>
        </w:rPr>
      </w:pPr>
    </w:p>
    <w:p w14:paraId="774C9566">
      <w:pPr>
        <w:pStyle w:val="7"/>
        <w:spacing w:line="440" w:lineRule="exact"/>
        <w:rPr>
          <w:rFonts w:hint="default" w:ascii="Times New Roman" w:hAnsi="Times New Roman" w:cs="Times New Roman"/>
          <w:color w:val="000000" w:themeColor="text1"/>
          <w:sz w:val="24"/>
          <w:highlight w:val="none"/>
          <w14:textFill>
            <w14:solidFill>
              <w14:schemeClr w14:val="tx1"/>
            </w14:solidFill>
          </w14:textFill>
        </w:rPr>
      </w:pPr>
    </w:p>
    <w:p w14:paraId="45B86437">
      <w:pPr>
        <w:spacing w:line="400" w:lineRule="atLeast"/>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7"/>
          <w:szCs w:val="27"/>
          <w:highlight w:val="none"/>
          <w14:textFill>
            <w14:solidFill>
              <w14:schemeClr w14:val="tx1"/>
            </w14:solidFill>
          </w14:textFill>
        </w:rPr>
        <w:br w:type="page"/>
      </w:r>
    </w:p>
    <w:p w14:paraId="1B681717">
      <w:pPr>
        <w:spacing w:line="440" w:lineRule="exact"/>
        <w:jc w:val="center"/>
        <w:outlineLvl w:val="0"/>
        <w:rPr>
          <w:rFonts w:hint="default" w:ascii="Times New Roman" w:hAnsi="Times New Roman" w:eastAsia="黑体" w:cs="Times New Roman"/>
          <w:color w:val="000000" w:themeColor="text1"/>
          <w:sz w:val="28"/>
          <w:szCs w:val="28"/>
          <w:highlight w:val="none"/>
          <w14:textFill>
            <w14:solidFill>
              <w14:schemeClr w14:val="tx1"/>
            </w14:solidFill>
          </w14:textFill>
        </w:rPr>
      </w:pPr>
      <w:bookmarkStart w:id="212" w:name="_Toc23493_WPSOffice_Level1"/>
      <w:bookmarkStart w:id="213" w:name="_Toc2048_WPSOffice_Level1"/>
      <w:bookmarkStart w:id="214" w:name="_Toc1483_WPSOffice_Level1"/>
      <w:bookmarkStart w:id="215" w:name="_Toc28454_WPSOffice_Level1"/>
      <w:bookmarkStart w:id="216" w:name="_Toc16119"/>
      <w:bookmarkStart w:id="217" w:name="_Toc24999_WPSOffice_Level1"/>
      <w:r>
        <w:rPr>
          <w:rFonts w:hint="eastAsia" w:ascii="Times New Roman" w:hAnsi="Times New Roman" w:eastAsia="黑体" w:cs="Times New Roman"/>
          <w:color w:val="000000" w:themeColor="text1"/>
          <w:sz w:val="28"/>
          <w:szCs w:val="28"/>
          <w:highlight w:val="none"/>
          <w:lang w:val="en-US" w:eastAsia="zh-CN"/>
          <w14:textFill>
            <w14:solidFill>
              <w14:schemeClr w14:val="tx1"/>
            </w14:solidFill>
          </w14:textFill>
        </w:rPr>
        <w:t>六、</w:t>
      </w:r>
      <w:bookmarkEnd w:id="212"/>
      <w:bookmarkEnd w:id="213"/>
      <w:bookmarkEnd w:id="214"/>
      <w:bookmarkEnd w:id="215"/>
      <w:bookmarkEnd w:id="216"/>
      <w:bookmarkEnd w:id="217"/>
      <w:bookmarkStart w:id="218" w:name="_Toc22303_WPSOffice_Level1"/>
      <w:bookmarkStart w:id="219" w:name="_Toc13165_WPSOffice_Level1"/>
      <w:bookmarkStart w:id="220" w:name="_Toc15887_WPSOffice_Level1"/>
      <w:bookmarkStart w:id="221" w:name="_Toc7110_WPSOffice_Level1"/>
      <w:bookmarkStart w:id="222" w:name="_Toc505"/>
      <w:bookmarkStart w:id="223" w:name="_Toc2428_WPSOffice_Level1"/>
      <w:r>
        <w:rPr>
          <w:rFonts w:hint="default" w:ascii="Times New Roman" w:hAnsi="Times New Roman" w:eastAsia="黑体" w:cs="Times New Roman"/>
          <w:color w:val="000000" w:themeColor="text1"/>
          <w:sz w:val="28"/>
          <w:szCs w:val="28"/>
          <w:highlight w:val="none"/>
          <w14:textFill>
            <w14:solidFill>
              <w14:schemeClr w14:val="tx1"/>
            </w14:solidFill>
          </w14:textFill>
        </w:rPr>
        <w:t>其它</w:t>
      </w:r>
      <w:bookmarkEnd w:id="218"/>
      <w:r>
        <w:rPr>
          <w:rFonts w:hint="default" w:ascii="Times New Roman" w:hAnsi="Times New Roman" w:eastAsia="黑体" w:cs="Times New Roman"/>
          <w:color w:val="000000" w:themeColor="text1"/>
          <w:sz w:val="28"/>
          <w:szCs w:val="28"/>
          <w:highlight w:val="none"/>
          <w14:textFill>
            <w14:solidFill>
              <w14:schemeClr w14:val="tx1"/>
            </w14:solidFill>
          </w14:textFill>
        </w:rPr>
        <w:t>材料</w:t>
      </w:r>
      <w:bookmarkEnd w:id="219"/>
      <w:bookmarkEnd w:id="220"/>
      <w:bookmarkEnd w:id="221"/>
      <w:bookmarkEnd w:id="222"/>
      <w:bookmarkEnd w:id="223"/>
    </w:p>
    <w:p w14:paraId="323B599A">
      <w:pPr>
        <w:pStyle w:val="20"/>
        <w:jc w:val="left"/>
        <w:rPr>
          <w:rFonts w:hint="eastAsia" w:ascii="Times New Roman" w:hAnsi="Times New Roman"/>
          <w:color w:val="000000" w:themeColor="text1"/>
          <w:szCs w:val="28"/>
          <w:highlight w:val="none"/>
          <w14:textFill>
            <w14:solidFill>
              <w14:schemeClr w14:val="tx1"/>
            </w14:solidFill>
          </w14:textFill>
        </w:rPr>
      </w:pPr>
    </w:p>
    <w:p w14:paraId="5E837ED9">
      <w:pPr>
        <w:spacing w:line="400" w:lineRule="atLeast"/>
        <w:ind w:firstLine="420" w:firstLineChars="200"/>
        <w:jc w:val="left"/>
        <w:rPr>
          <w:color w:val="000000" w:themeColor="text1"/>
          <w:highlight w:val="none"/>
          <w14:textFill>
            <w14:solidFill>
              <w14:schemeClr w14:val="tx1"/>
            </w14:solidFill>
          </w14:textFill>
        </w:rPr>
      </w:pPr>
    </w:p>
    <w:p w14:paraId="0AEACD90">
      <w:pPr>
        <w:rPr>
          <w:color w:val="000000" w:themeColor="text1"/>
          <w:highlight w:val="none"/>
          <w14:textFill>
            <w14:solidFill>
              <w14:schemeClr w14:val="tx1"/>
            </w14:solidFill>
          </w14:textFill>
        </w:rPr>
      </w:pPr>
    </w:p>
    <w:sectPr>
      <w:headerReference r:id="rId20" w:type="default"/>
      <w:footerReference r:id="rId2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B071AF-0966-4BB9-AFDB-A1699677C54E}"/>
  </w:font>
  <w:font w:name="黑体">
    <w:panose1 w:val="02010609060101010101"/>
    <w:charset w:val="86"/>
    <w:family w:val="auto"/>
    <w:pitch w:val="default"/>
    <w:sig w:usb0="800002BF" w:usb1="38CF7CFA" w:usb2="00000016" w:usb3="00000000" w:csb0="00040001" w:csb1="00000000"/>
    <w:embedRegular r:id="rId2" w:fontKey="{26FB6B4A-DF41-4A27-AF53-4A0755CCA9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EDA2171-117A-4D94-B45A-08B6A10C3010}"/>
  </w:font>
  <w:font w:name="微软雅黑">
    <w:panose1 w:val="020B0503020204020204"/>
    <w:charset w:val="86"/>
    <w:family w:val="swiss"/>
    <w:pitch w:val="default"/>
    <w:sig w:usb0="80000287" w:usb1="2ACF3C50" w:usb2="00000016" w:usb3="00000000" w:csb0="0004001F" w:csb1="00000000"/>
    <w:embedRegular r:id="rId4" w:fontKey="{0A76D590-3ED9-448A-B795-FCE91A355611}"/>
  </w:font>
  <w:font w:name="Fang Song">
    <w:altName w:val="宋体"/>
    <w:panose1 w:val="00000000000000000000"/>
    <w:charset w:val="86"/>
    <w:family w:val="modern"/>
    <w:pitch w:val="default"/>
    <w:sig w:usb0="00000000" w:usb1="0000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Helvetica">
    <w:panose1 w:val="020B0504020202030204"/>
    <w:charset w:val="00"/>
    <w:family w:val="auto"/>
    <w:pitch w:val="default"/>
    <w:sig w:usb0="00000007" w:usb1="00000000" w:usb2="00000000" w:usb3="00000000" w:csb0="00000093" w:csb1="00000000"/>
    <w:embedRegular r:id="rId5" w:fontKey="{F0F3662C-F098-4919-9F2C-9ED177939C6A}"/>
  </w:font>
  <w:font w:name="Cambria">
    <w:panose1 w:val="02040503050406030204"/>
    <w:charset w:val="00"/>
    <w:family w:val="roman"/>
    <w:pitch w:val="default"/>
    <w:sig w:usb0="E00006FF" w:usb1="420024FF" w:usb2="02000000" w:usb3="00000000" w:csb0="2000019F" w:csb1="00000000"/>
    <w:embedRegular r:id="rId6" w:fontKey="{0C45E5CC-DFDC-4D97-9732-DEE60D45A2D7}"/>
  </w:font>
  <w:font w:name="仿宋_GB2312">
    <w:panose1 w:val="02010609030101010101"/>
    <w:charset w:val="86"/>
    <w:family w:val="modern"/>
    <w:pitch w:val="default"/>
    <w:sig w:usb0="00000001" w:usb1="080E0000" w:usb2="00000000" w:usb3="00000000" w:csb0="00040000" w:csb1="00000000"/>
    <w:embedRegular r:id="rId7" w:fontKey="{60831DB7-E1D2-44E6-8F6F-4E193FBDDC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6445">
    <w:pPr>
      <w:pStyle w:val="1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2A3F08">
                          <w:pPr>
                            <w:pStyle w:val="10"/>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382A3F08">
                    <w:pPr>
                      <w:pStyle w:val="10"/>
                      <w:ind w:firstLine="36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p w14:paraId="518B2378">
    <w:pPr>
      <w:pStyle w:val="1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9C14">
    <w:pPr>
      <w:spacing w:line="265" w:lineRule="exact"/>
      <w:ind w:left="4307"/>
      <w:rPr>
        <w:rFonts w:ascii="Calibri" w:hAnsi="Calibri" w:eastAsia="Calibri" w:cs="Calibri"/>
        <w:sz w:val="18"/>
        <w:szCs w:val="18"/>
      </w:rPr>
    </w:pPr>
    <w:r>
      <w:rPr>
        <w:rFonts w:ascii="Calibri" w:hAnsi="Calibri" w:eastAsia="Calibri" w:cs="Calibri"/>
        <w:position w:val="2"/>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4470">
    <w:pPr>
      <w:spacing w:line="265" w:lineRule="exact"/>
      <w:ind w:left="4270"/>
      <w:rPr>
        <w:rFonts w:ascii="Calibri" w:hAnsi="Calibri" w:eastAsia="Calibri" w:cs="Calibri"/>
        <w:sz w:val="18"/>
        <w:szCs w:val="18"/>
      </w:rPr>
    </w:pPr>
    <w:r>
      <w:rPr>
        <w:rFonts w:ascii="Calibri" w:hAnsi="Calibri" w:eastAsia="Calibri" w:cs="Calibri"/>
        <w:spacing w:val="-8"/>
        <w:position w:val="2"/>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D379">
    <w:pPr>
      <w:spacing w:line="266" w:lineRule="exact"/>
      <w:ind w:left="4270"/>
      <w:rPr>
        <w:rFonts w:ascii="Calibri" w:hAnsi="Calibri" w:eastAsia="Calibri" w:cs="Calibri"/>
        <w:sz w:val="18"/>
        <w:szCs w:val="18"/>
      </w:rPr>
    </w:pPr>
    <w:r>
      <w:rPr>
        <w:rFonts w:ascii="Calibri" w:hAnsi="Calibri" w:eastAsia="Calibri" w:cs="Calibri"/>
        <w:spacing w:val="-8"/>
        <w:position w:val="2"/>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BD43">
    <w:pPr>
      <w:spacing w:line="266" w:lineRule="exact"/>
      <w:ind w:left="4270"/>
      <w:rPr>
        <w:rFonts w:ascii="Calibri" w:hAnsi="Calibri" w:eastAsia="Calibri" w:cs="Calibri"/>
        <w:sz w:val="18"/>
        <w:szCs w:val="18"/>
      </w:rPr>
    </w:pPr>
    <w:r>
      <w:rPr>
        <w:rFonts w:ascii="Calibri" w:hAnsi="Calibri" w:eastAsia="Calibri" w:cs="Calibri"/>
        <w:spacing w:val="-8"/>
        <w:position w:val="2"/>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6D54">
    <w:pPr>
      <w:spacing w:line="265" w:lineRule="exact"/>
      <w:ind w:left="4270"/>
      <w:rPr>
        <w:rFonts w:ascii="Calibri" w:hAnsi="Calibri" w:eastAsia="Calibri" w:cs="Calibri"/>
        <w:sz w:val="18"/>
        <w:szCs w:val="18"/>
      </w:rPr>
    </w:pPr>
    <w:r>
      <w:rPr>
        <w:rFonts w:ascii="Calibri" w:hAnsi="Calibri" w:eastAsia="Calibri" w:cs="Calibri"/>
        <w:spacing w:val="-8"/>
        <w:position w:val="2"/>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D99C">
    <w:pPr>
      <w:spacing w:line="266" w:lineRule="exact"/>
      <w:ind w:left="4270"/>
      <w:rPr>
        <w:rFonts w:ascii="Calibri" w:hAnsi="Calibri" w:eastAsia="Calibri" w:cs="Calibri"/>
        <w:sz w:val="18"/>
        <w:szCs w:val="18"/>
      </w:rPr>
    </w:pPr>
    <w:r>
      <w:rPr>
        <w:rFonts w:ascii="Calibri" w:hAnsi="Calibri" w:eastAsia="Calibri" w:cs="Calibri"/>
        <w:spacing w:val="-8"/>
        <w:position w:val="2"/>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417A3">
    <w:pP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E21FC">
                          <w:pPr>
                            <w:jc w:val="center"/>
                          </w:pPr>
                          <w:r>
                            <w:fldChar w:fldCharType="begin"/>
                          </w:r>
                          <w:r>
                            <w:rPr>
                              <w:rStyle w:val="17"/>
                            </w:rPr>
                            <w:instrText xml:space="preserve"> PAGE </w:instrText>
                          </w:r>
                          <w:r>
                            <w:fldChar w:fldCharType="separate"/>
                          </w:r>
                          <w:r>
                            <w:rPr>
                              <w:rStyle w:val="17"/>
                            </w:rPr>
                            <w:t>- 131 -</w:t>
                          </w:r>
                          <w:r>
                            <w:fldChar w:fldCharType="end"/>
                          </w:r>
                        </w:p>
                        <w:p w14:paraId="7039A5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B3E21FC">
                    <w:pPr>
                      <w:jc w:val="center"/>
                    </w:pPr>
                    <w:r>
                      <w:fldChar w:fldCharType="begin"/>
                    </w:r>
                    <w:r>
                      <w:rPr>
                        <w:rStyle w:val="17"/>
                      </w:rPr>
                      <w:instrText xml:space="preserve"> PAGE </w:instrText>
                    </w:r>
                    <w:r>
                      <w:fldChar w:fldCharType="separate"/>
                    </w:r>
                    <w:r>
                      <w:rPr>
                        <w:rStyle w:val="17"/>
                      </w:rPr>
                      <w:t>- 131 -</w:t>
                    </w:r>
                    <w:r>
                      <w:fldChar w:fldCharType="end"/>
                    </w:r>
                  </w:p>
                  <w:p w14:paraId="7039A5A2"/>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3978">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48AF65">
                          <w:pPr>
                            <w:pStyle w:val="10"/>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0F48AF65">
                    <w:pPr>
                      <w:pStyle w:val="10"/>
                      <w:ind w:firstLine="360"/>
                    </w:pPr>
                    <w:r>
                      <w:rPr>
                        <w:rFonts w:hint="eastAsia"/>
                      </w:rPr>
                      <w:fldChar w:fldCharType="begin"/>
                    </w:r>
                    <w:r>
                      <w:rPr>
                        <w:rFonts w:hint="eastAsia"/>
                      </w:rPr>
                      <w:instrText xml:space="preserve"> PAGE  \* MERGEFORMAT </w:instrText>
                    </w:r>
                    <w:r>
                      <w:rPr>
                        <w:rFonts w:hint="eastAsia"/>
                      </w:rPr>
                      <w:fldChar w:fldCharType="separate"/>
                    </w:r>
                    <w:r>
                      <w:t>- 70 -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1C88">
    <w:pPr>
      <w:spacing w:line="266" w:lineRule="exact"/>
      <w:ind w:left="4315"/>
      <w:rPr>
        <w:rFonts w:ascii="Calibri" w:hAnsi="Calibri" w:eastAsia="Calibri" w:cs="Calibri"/>
        <w:sz w:val="18"/>
        <w:szCs w:val="18"/>
      </w:rPr>
    </w:pPr>
    <w:r>
      <w:rPr>
        <w:rFonts w:ascii="Calibri" w:hAnsi="Calibri" w:eastAsia="Calibri" w:cs="Calibri"/>
        <w:position w:val="2"/>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F7C9">
    <w:pPr>
      <w:spacing w:line="266" w:lineRule="exact"/>
      <w:ind w:left="4310"/>
      <w:rPr>
        <w:rFonts w:ascii="Calibri" w:hAnsi="Calibri" w:eastAsia="Calibri" w:cs="Calibri"/>
        <w:sz w:val="18"/>
        <w:szCs w:val="18"/>
      </w:rPr>
    </w:pPr>
    <w:r>
      <w:rPr>
        <w:rFonts w:ascii="Calibri" w:hAnsi="Calibri" w:eastAsia="Calibri" w:cs="Calibri"/>
        <w:position w:val="2"/>
        <w:sz w:val="18"/>
        <w:szCs w:val="1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0B0F">
    <w:pPr>
      <w:spacing w:line="265" w:lineRule="exact"/>
      <w:ind w:left="4309"/>
      <w:rPr>
        <w:rFonts w:ascii="Calibri" w:hAnsi="Calibri" w:eastAsia="Calibri" w:cs="Calibri"/>
        <w:sz w:val="18"/>
        <w:szCs w:val="18"/>
      </w:rPr>
    </w:pPr>
    <w:r>
      <w:rPr>
        <w:rFonts w:ascii="Calibri" w:hAnsi="Calibri" w:eastAsia="Calibri" w:cs="Calibri"/>
        <w:position w:val="2"/>
        <w:sz w:val="18"/>
        <w:szCs w:val="1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3BEC">
    <w:pPr>
      <w:spacing w:line="266" w:lineRule="exact"/>
      <w:ind w:left="4304"/>
      <w:rPr>
        <w:rFonts w:ascii="Calibri" w:hAnsi="Calibri" w:eastAsia="Calibri" w:cs="Calibri"/>
        <w:sz w:val="18"/>
        <w:szCs w:val="18"/>
      </w:rPr>
    </w:pPr>
    <w:r>
      <w:rPr>
        <w:rFonts w:ascii="Calibri" w:hAnsi="Calibri" w:eastAsia="Calibri" w:cs="Calibri"/>
        <w:position w:val="2"/>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22103">
    <w:pPr>
      <w:spacing w:line="265" w:lineRule="exact"/>
      <w:ind w:left="4309"/>
      <w:rPr>
        <w:rFonts w:ascii="Calibri" w:hAnsi="Calibri" w:eastAsia="Calibri" w:cs="Calibri"/>
        <w:sz w:val="18"/>
        <w:szCs w:val="18"/>
      </w:rPr>
    </w:pPr>
    <w:r>
      <w:rPr>
        <w:rFonts w:ascii="Calibri" w:hAnsi="Calibri" w:eastAsia="Calibri" w:cs="Calibri"/>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24C4">
    <w:pPr>
      <w:spacing w:line="265" w:lineRule="exact"/>
      <w:ind w:left="4309"/>
      <w:rPr>
        <w:rFonts w:ascii="Calibri" w:hAnsi="Calibri" w:eastAsia="Calibri" w:cs="Calibri"/>
        <w:sz w:val="18"/>
        <w:szCs w:val="18"/>
      </w:rPr>
    </w:pPr>
    <w:r>
      <w:rPr>
        <w:rFonts w:ascii="Calibri" w:hAnsi="Calibri" w:eastAsia="Calibri" w:cs="Calibri"/>
        <w:position w:val="2"/>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230E">
    <w:pPr>
      <w:spacing w:line="266" w:lineRule="exact"/>
      <w:ind w:left="4309"/>
      <w:rPr>
        <w:rFonts w:ascii="Calibri" w:hAnsi="Calibri" w:eastAsia="Calibri" w:cs="Calibri"/>
        <w:sz w:val="18"/>
        <w:szCs w:val="18"/>
      </w:rPr>
    </w:pPr>
    <w:r>
      <w:rPr>
        <w:rFonts w:ascii="Calibri" w:hAnsi="Calibri" w:eastAsia="Calibri" w:cs="Calibri"/>
        <w:position w:val="2"/>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6DF3">
    <w:pPr>
      <w:spacing w:line="265" w:lineRule="exact"/>
      <w:ind w:left="4307"/>
      <w:rPr>
        <w:rFonts w:ascii="Calibri" w:hAnsi="Calibri" w:eastAsia="Calibri" w:cs="Calibri"/>
        <w:sz w:val="18"/>
        <w:szCs w:val="18"/>
      </w:rPr>
    </w:pPr>
    <w:r>
      <w:rPr>
        <w:rFonts w:ascii="Calibri" w:hAnsi="Calibri" w:eastAsia="Calibri" w:cs="Calibri"/>
        <w:position w:val="2"/>
        <w:sz w:val="18"/>
        <w:szCs w:val="18"/>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0930">
    <w:pPr>
      <w:pStyle w:val="11"/>
      <w:pBdr>
        <w:bottom w:val="none" w:color="auto" w:sz="0" w:space="0"/>
      </w:pBdr>
      <w:jc w:val="right"/>
    </w:pPr>
  </w:p>
  <w:p w14:paraId="43B14089">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5CFF3">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8201C15"/>
    <w:multiLevelType w:val="multilevel"/>
    <w:tmpl w:val="A8201C1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AE60179C"/>
    <w:multiLevelType w:val="singleLevel"/>
    <w:tmpl w:val="AE60179C"/>
    <w:lvl w:ilvl="0" w:tentative="0">
      <w:start w:val="11"/>
      <w:numFmt w:val="decimal"/>
      <w:suff w:val="space"/>
      <w:lvlText w:val="%1."/>
      <w:lvlJc w:val="left"/>
    </w:lvl>
  </w:abstractNum>
  <w:abstractNum w:abstractNumId="3">
    <w:nsid w:val="C01D7B5A"/>
    <w:multiLevelType w:val="singleLevel"/>
    <w:tmpl w:val="C01D7B5A"/>
    <w:lvl w:ilvl="0" w:tentative="0">
      <w:start w:val="2"/>
      <w:numFmt w:val="decimal"/>
      <w:suff w:val="nothing"/>
      <w:lvlText w:val="（%1）"/>
      <w:lvlJc w:val="left"/>
    </w:lvl>
  </w:abstractNum>
  <w:abstractNum w:abstractNumId="4">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5">
    <w:nsid w:val="67FE785E"/>
    <w:multiLevelType w:val="singleLevel"/>
    <w:tmpl w:val="67FE785E"/>
    <w:lvl w:ilvl="0" w:tentative="0">
      <w:start w:val="5"/>
      <w:numFmt w:val="chineseCounting"/>
      <w:suff w:val="space"/>
      <w:lvlText w:val="第%1章"/>
      <w:lvlJc w:val="left"/>
      <w:rPr>
        <w:rFonts w:hint="eastAsia"/>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YTJkZDE1ZTU2YzQ2OTZhMTQ1ZjBlMjM4YjVjYjYifQ=="/>
  </w:docVars>
  <w:rsids>
    <w:rsidRoot w:val="2D15310F"/>
    <w:rsid w:val="006B4F71"/>
    <w:rsid w:val="01C56E20"/>
    <w:rsid w:val="02C45F21"/>
    <w:rsid w:val="02CB7F49"/>
    <w:rsid w:val="035E2B6B"/>
    <w:rsid w:val="036146F3"/>
    <w:rsid w:val="05B840CC"/>
    <w:rsid w:val="05FB028D"/>
    <w:rsid w:val="068B523B"/>
    <w:rsid w:val="0BB0765B"/>
    <w:rsid w:val="0C14470F"/>
    <w:rsid w:val="0E7A6FA9"/>
    <w:rsid w:val="0E8D07A9"/>
    <w:rsid w:val="0EC35F79"/>
    <w:rsid w:val="0F930E39"/>
    <w:rsid w:val="10A2212D"/>
    <w:rsid w:val="10AD1772"/>
    <w:rsid w:val="15362745"/>
    <w:rsid w:val="158E6813"/>
    <w:rsid w:val="18591CC3"/>
    <w:rsid w:val="19324427"/>
    <w:rsid w:val="1C0A3439"/>
    <w:rsid w:val="1CC601A6"/>
    <w:rsid w:val="1D6152DA"/>
    <w:rsid w:val="1DD8716D"/>
    <w:rsid w:val="1DE57CB9"/>
    <w:rsid w:val="1FBF0F24"/>
    <w:rsid w:val="1FC72C06"/>
    <w:rsid w:val="208337BA"/>
    <w:rsid w:val="20AD0837"/>
    <w:rsid w:val="216C0D97"/>
    <w:rsid w:val="2180116D"/>
    <w:rsid w:val="22307CC5"/>
    <w:rsid w:val="22715FC0"/>
    <w:rsid w:val="232748D0"/>
    <w:rsid w:val="23A033E3"/>
    <w:rsid w:val="23C40D23"/>
    <w:rsid w:val="25067471"/>
    <w:rsid w:val="27934C2A"/>
    <w:rsid w:val="2A8D40F2"/>
    <w:rsid w:val="2AF44E61"/>
    <w:rsid w:val="2AF720FE"/>
    <w:rsid w:val="2B7D59D5"/>
    <w:rsid w:val="2C3C493F"/>
    <w:rsid w:val="2CED0D26"/>
    <w:rsid w:val="2D15310F"/>
    <w:rsid w:val="2D8A43D9"/>
    <w:rsid w:val="2E1D7155"/>
    <w:rsid w:val="2EBC6814"/>
    <w:rsid w:val="30564672"/>
    <w:rsid w:val="31C524F4"/>
    <w:rsid w:val="324F4263"/>
    <w:rsid w:val="3387162D"/>
    <w:rsid w:val="33E63E17"/>
    <w:rsid w:val="353D4769"/>
    <w:rsid w:val="35E5176A"/>
    <w:rsid w:val="37FE39FA"/>
    <w:rsid w:val="38813CD7"/>
    <w:rsid w:val="3A4D2C3E"/>
    <w:rsid w:val="3A590557"/>
    <w:rsid w:val="3A897FD6"/>
    <w:rsid w:val="3D22462E"/>
    <w:rsid w:val="3F94147C"/>
    <w:rsid w:val="40ED4F53"/>
    <w:rsid w:val="411C0BCC"/>
    <w:rsid w:val="416D49BA"/>
    <w:rsid w:val="45FD0CE9"/>
    <w:rsid w:val="469C63E4"/>
    <w:rsid w:val="46A728B2"/>
    <w:rsid w:val="47B73BC5"/>
    <w:rsid w:val="485C489C"/>
    <w:rsid w:val="48F6233A"/>
    <w:rsid w:val="48F8760A"/>
    <w:rsid w:val="49B45C7B"/>
    <w:rsid w:val="49FA0AAD"/>
    <w:rsid w:val="4B5E4801"/>
    <w:rsid w:val="4C6D5359"/>
    <w:rsid w:val="4CAF61B5"/>
    <w:rsid w:val="4D321D6C"/>
    <w:rsid w:val="4D634846"/>
    <w:rsid w:val="4DAE15C6"/>
    <w:rsid w:val="5058390D"/>
    <w:rsid w:val="50D6330E"/>
    <w:rsid w:val="51A927D1"/>
    <w:rsid w:val="52407B61"/>
    <w:rsid w:val="52C4387C"/>
    <w:rsid w:val="53DC4A99"/>
    <w:rsid w:val="54694499"/>
    <w:rsid w:val="54A656ED"/>
    <w:rsid w:val="54D23DEC"/>
    <w:rsid w:val="55CA6BB6"/>
    <w:rsid w:val="562411CD"/>
    <w:rsid w:val="56981066"/>
    <w:rsid w:val="56E61DD1"/>
    <w:rsid w:val="573963A5"/>
    <w:rsid w:val="57B574C4"/>
    <w:rsid w:val="57E55205"/>
    <w:rsid w:val="5A107D1E"/>
    <w:rsid w:val="5AF7459B"/>
    <w:rsid w:val="5B7C71A8"/>
    <w:rsid w:val="5B975CFB"/>
    <w:rsid w:val="5CE1245E"/>
    <w:rsid w:val="5D6B4B4E"/>
    <w:rsid w:val="5D885990"/>
    <w:rsid w:val="5DAB472D"/>
    <w:rsid w:val="5E007107"/>
    <w:rsid w:val="5E2751A9"/>
    <w:rsid w:val="60550933"/>
    <w:rsid w:val="618E2F85"/>
    <w:rsid w:val="64746099"/>
    <w:rsid w:val="656C203B"/>
    <w:rsid w:val="65E10333"/>
    <w:rsid w:val="65EE2A50"/>
    <w:rsid w:val="66360A1F"/>
    <w:rsid w:val="664663E8"/>
    <w:rsid w:val="66BB0B84"/>
    <w:rsid w:val="683C3F47"/>
    <w:rsid w:val="6A5C61DA"/>
    <w:rsid w:val="6A8B30C1"/>
    <w:rsid w:val="6ABF49BB"/>
    <w:rsid w:val="6DD12F9F"/>
    <w:rsid w:val="6F7C731F"/>
    <w:rsid w:val="6FAE02AD"/>
    <w:rsid w:val="72077373"/>
    <w:rsid w:val="73AA7EF2"/>
    <w:rsid w:val="73C34F97"/>
    <w:rsid w:val="73F76F74"/>
    <w:rsid w:val="74A060C2"/>
    <w:rsid w:val="752913AF"/>
    <w:rsid w:val="754937FF"/>
    <w:rsid w:val="75750A98"/>
    <w:rsid w:val="764A3CD3"/>
    <w:rsid w:val="786D7B02"/>
    <w:rsid w:val="7A41719B"/>
    <w:rsid w:val="7A5C5974"/>
    <w:rsid w:val="7A6B3906"/>
    <w:rsid w:val="7AD71BF5"/>
    <w:rsid w:val="7B203254"/>
    <w:rsid w:val="7C523106"/>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4"/>
    <w:link w:val="21"/>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qFormat/>
    <w:uiPriority w:val="0"/>
    <w:pPr>
      <w:keepNext/>
      <w:keepLines/>
      <w:outlineLvl w:val="2"/>
    </w:pPr>
    <w:rPr>
      <w:rFonts w:ascii="宋体" w:hAnsi="宋体" w:eastAsia="黑体"/>
      <w:bCs/>
      <w:sz w:val="24"/>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heme="minorHAnsi" w:hAnsiTheme="minorHAnsi" w:eastAsiaTheme="minorEastAsia" w:cstheme="minorBidi"/>
      <w:kern w:val="2"/>
      <w:sz w:val="21"/>
      <w:szCs w:val="20"/>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qFormat/>
    <w:uiPriority w:val="0"/>
    <w:pPr>
      <w:widowControl w:val="0"/>
      <w:spacing w:after="120"/>
      <w:ind w:firstLine="420" w:firstLineChars="100"/>
      <w:jc w:val="both"/>
    </w:pPr>
    <w:rPr>
      <w:rFonts w:asciiTheme="minorHAnsi" w:hAnsiTheme="minorHAnsi" w:eastAsiaTheme="minorEastAsia" w:cstheme="minorBidi"/>
      <w:kern w:val="2"/>
      <w:sz w:val="21"/>
      <w:szCs w:val="24"/>
      <w:lang w:val="en-US" w:eastAsia="zh-CN" w:bidi="ar-SA"/>
    </w:rPr>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WPSOffice手动目录 1"/>
    <w:qFormat/>
    <w:uiPriority w:val="0"/>
    <w:rPr>
      <w:rFonts w:ascii="Calibri" w:hAnsi="Calibri" w:eastAsia="宋体" w:cs="Times New Roman"/>
      <w:lang w:val="en-US" w:eastAsia="zh-CN" w:bidi="ar-SA"/>
    </w:rPr>
  </w:style>
  <w:style w:type="paragraph" w:customStyle="1" w:styleId="20">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character" w:customStyle="1" w:styleId="21">
    <w:name w:val="标题 2 字符"/>
    <w:link w:val="3"/>
    <w:qFormat/>
    <w:uiPriority w:val="0"/>
    <w:rPr>
      <w:rFonts w:ascii="Arial" w:hAnsi="Arial"/>
      <w:b/>
      <w:bCs/>
      <w:sz w:val="28"/>
      <w:szCs w:val="32"/>
    </w:rPr>
  </w:style>
  <w:style w:type="character" w:customStyle="1" w:styleId="22">
    <w:name w:val="font51"/>
    <w:basedOn w:val="16"/>
    <w:qFormat/>
    <w:uiPriority w:val="0"/>
    <w:rPr>
      <w:rFonts w:hint="eastAsia" w:ascii="宋体" w:hAnsi="宋体" w:eastAsia="宋体" w:cs="宋体"/>
      <w:color w:val="000000"/>
      <w:sz w:val="20"/>
      <w:szCs w:val="20"/>
      <w:u w:val="none"/>
    </w:rPr>
  </w:style>
  <w:style w:type="character" w:customStyle="1" w:styleId="23">
    <w:name w:val="font31"/>
    <w:basedOn w:val="16"/>
    <w:qFormat/>
    <w:uiPriority w:val="0"/>
    <w:rPr>
      <w:rFonts w:hint="eastAsia" w:ascii="宋体" w:hAnsi="宋体" w:eastAsia="宋体" w:cs="宋体"/>
      <w:color w:val="000000"/>
      <w:sz w:val="20"/>
      <w:szCs w:val="20"/>
      <w:u w:val="none"/>
    </w:rPr>
  </w:style>
  <w:style w:type="character" w:customStyle="1" w:styleId="24">
    <w:name w:val="font11"/>
    <w:basedOn w:val="16"/>
    <w:qFormat/>
    <w:uiPriority w:val="0"/>
    <w:rPr>
      <w:rFonts w:ascii="宋体" w:hAnsi="宋体" w:eastAsia="宋体" w:cs="宋体"/>
      <w:color w:val="000000"/>
      <w:sz w:val="24"/>
      <w:szCs w:val="24"/>
      <w:u w:val="none"/>
    </w:rPr>
  </w:style>
  <w:style w:type="character" w:customStyle="1" w:styleId="25">
    <w:name w:val="font41"/>
    <w:basedOn w:val="16"/>
    <w:qFormat/>
    <w:uiPriority w:val="0"/>
    <w:rPr>
      <w:rFonts w:hint="eastAsia" w:ascii="宋体" w:hAnsi="宋体" w:eastAsia="宋体" w:cs="宋体"/>
      <w:color w:val="000000"/>
      <w:sz w:val="24"/>
      <w:szCs w:val="24"/>
      <w:u w:val="none"/>
    </w:rPr>
  </w:style>
  <w:style w:type="character" w:customStyle="1" w:styleId="26">
    <w:name w:val="font01"/>
    <w:basedOn w:val="16"/>
    <w:qFormat/>
    <w:uiPriority w:val="0"/>
    <w:rPr>
      <w:rFonts w:hint="eastAsia" w:ascii="宋体" w:hAnsi="宋体" w:eastAsia="宋体" w:cs="宋体"/>
      <w:color w:val="000000"/>
      <w:sz w:val="22"/>
      <w:szCs w:val="22"/>
      <w:u w:val="none"/>
    </w:rPr>
  </w:style>
  <w:style w:type="character" w:customStyle="1" w:styleId="27">
    <w:name w:val="font101"/>
    <w:basedOn w:val="16"/>
    <w:qFormat/>
    <w:uiPriority w:val="0"/>
    <w:rPr>
      <w:rFonts w:hint="eastAsia" w:ascii="宋体" w:hAnsi="宋体" w:eastAsia="宋体" w:cs="宋体"/>
      <w:color w:val="000000"/>
      <w:sz w:val="22"/>
      <w:szCs w:val="22"/>
      <w:u w:val="none"/>
    </w:rPr>
  </w:style>
  <w:style w:type="paragraph" w:customStyle="1" w:styleId="28">
    <w:name w:val="Table Text"/>
    <w:basedOn w:val="1"/>
    <w:semiHidden/>
    <w:qFormat/>
    <w:uiPriority w:val="0"/>
    <w:rPr>
      <w:rFonts w:ascii="PingFang SC" w:hAnsi="PingFang SC" w:eastAsia="PingFang SC" w:cs="PingFang SC"/>
      <w:sz w:val="14"/>
      <w:szCs w:val="14"/>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header" Target="header2.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header" Target="header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13733</Words>
  <Characters>15886</Characters>
  <Lines>0</Lines>
  <Paragraphs>0</Paragraphs>
  <TotalTime>66</TotalTime>
  <ScaleCrop>false</ScaleCrop>
  <LinksUpToDate>false</LinksUpToDate>
  <CharactersWithSpaces>16686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2022-11-04T01:19:00Z</dcterms:created>
  <dc:creator>金广阔</dc:creator>
  <cp:lastModifiedBy>徐彦</cp:lastModifiedBy>
  <cp:lastPrinted>2022-12-02T03:17:00Z</cp:lastPrinted>
  <dcterms:modified xsi:type="dcterms:W3CDTF">2025-12-08T08:55:00Z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A61DA48799294359A61BD8CB7FBA934D_13</vt:lpwstr>
  </property>
  <property fmtid="{D5CDD505-2E9C-101B-9397-08002B2CF9AE}" pid="4" name="KSOTemplateDocerSaveRecord">
    <vt:lpwstr>eyJoZGlkIjoiYjMwYTJkZDE1ZTU2YzQ2OTZhMTQ1ZjBlMjM4YjVjYjYiLCJ1c2VySWQiOiI0OTI2MDUxMjIifQ==</vt:lpwstr>
  </property>
</Properties>
</file>